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1E9D" w:rsidRPr="004D1397" w:rsidRDefault="00670157" w:rsidP="00FF32C2">
      <w:pPr>
        <w:jc w:val="both"/>
        <w:rPr>
          <w:rFonts w:ascii="Candara" w:hAnsi="Candara"/>
          <w:b/>
          <w:sz w:val="28"/>
          <w:szCs w:val="28"/>
        </w:rPr>
      </w:pPr>
      <w:r w:rsidRPr="004D1397">
        <w:rPr>
          <w:rFonts w:ascii="Candara" w:hAnsi="Candara"/>
          <w:b/>
          <w:noProof/>
          <w:sz w:val="18"/>
          <w:szCs w:val="18"/>
          <w:lang w:eastAsia="en-GB"/>
        </w:rPr>
        <mc:AlternateContent>
          <mc:Choice Requires="wps">
            <w:drawing>
              <wp:anchor distT="45720" distB="45720" distL="114300" distR="114300" simplePos="0" relativeHeight="251667456" behindDoc="0" locked="0" layoutInCell="1" allowOverlap="1" wp14:anchorId="2C7C311E" wp14:editId="33750C7D">
                <wp:simplePos x="0" y="0"/>
                <wp:positionH relativeFrom="margin">
                  <wp:posOffset>3103880</wp:posOffset>
                </wp:positionH>
                <wp:positionV relativeFrom="paragraph">
                  <wp:posOffset>283845</wp:posOffset>
                </wp:positionV>
                <wp:extent cx="3042920" cy="1963420"/>
                <wp:effectExtent l="19050" t="19050" r="24130" b="177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1963420"/>
                        </a:xfrm>
                        <a:prstGeom prst="rect">
                          <a:avLst/>
                        </a:prstGeom>
                        <a:solidFill>
                          <a:srgbClr val="FFFFFF"/>
                        </a:solidFill>
                        <a:ln w="28575">
                          <a:solidFill>
                            <a:srgbClr val="0070C0"/>
                          </a:solidFill>
                          <a:miter lim="800000"/>
                          <a:headEnd/>
                          <a:tailEnd/>
                        </a:ln>
                      </wps:spPr>
                      <wps:txbx>
                        <w:txbxContent>
                          <w:p w:rsidR="00091321" w:rsidRPr="00986E83" w:rsidRDefault="00091321" w:rsidP="00091321">
                            <w:pPr>
                              <w:spacing w:after="0" w:line="240" w:lineRule="auto"/>
                              <w:rPr>
                                <w:rFonts w:ascii="Candara" w:hAnsi="Candara"/>
                                <w:b/>
                                <w:sz w:val="18"/>
                                <w:szCs w:val="18"/>
                              </w:rPr>
                            </w:pPr>
                            <w:r w:rsidRPr="00986E83">
                              <w:rPr>
                                <w:rFonts w:ascii="Candara" w:hAnsi="Candara"/>
                                <w:b/>
                                <w:sz w:val="18"/>
                                <w:szCs w:val="18"/>
                              </w:rPr>
                              <w:t>Cycle to Work Scheme</w:t>
                            </w:r>
                          </w:p>
                          <w:p w:rsidR="00670157" w:rsidRPr="00974CDD" w:rsidRDefault="000F0C7E" w:rsidP="000F0C7E">
                            <w:pPr>
                              <w:spacing w:after="0" w:line="240" w:lineRule="auto"/>
                              <w:rPr>
                                <w:rFonts w:ascii="Candara" w:eastAsia="Times New Roman" w:hAnsi="Candara" w:cs="Segoe UI"/>
                                <w:color w:val="212529"/>
                                <w:sz w:val="18"/>
                                <w:szCs w:val="18"/>
                                <w:lang w:eastAsia="en-GB"/>
                              </w:rPr>
                            </w:pPr>
                            <w:r>
                              <w:rPr>
                                <w:rFonts w:ascii="Candara" w:eastAsia="Times New Roman" w:hAnsi="Candara" w:cs="Segoe UI"/>
                                <w:color w:val="212529"/>
                                <w:sz w:val="18"/>
                                <w:szCs w:val="18"/>
                                <w:lang w:eastAsia="en-GB"/>
                              </w:rPr>
                              <w:t>Cycle to W</w:t>
                            </w:r>
                            <w:r w:rsidRPr="00974CDD">
                              <w:rPr>
                                <w:rFonts w:ascii="Candara" w:eastAsia="Times New Roman" w:hAnsi="Candara" w:cs="Segoe UI"/>
                                <w:color w:val="212529"/>
                                <w:sz w:val="18"/>
                                <w:szCs w:val="18"/>
                                <w:lang w:eastAsia="en-GB"/>
                              </w:rPr>
                              <w:t>ork is a government initiative to encourage more people to commute to and from work by bike, enabling people to make healthier choices and reducing the UK’s carbon footprint.  The initiative also allows you to make Tax and National Insurance savings on the cost of a new bike and safety accessories. These savings are achieved via salary sacrifice which is managed by your employer and lets you spread the cost to make payments more convenient.</w:t>
                            </w:r>
                            <w:r w:rsidR="00391D33">
                              <w:rPr>
                                <w:rFonts w:ascii="Candara" w:eastAsia="Times New Roman" w:hAnsi="Candara" w:cs="Segoe UI"/>
                                <w:color w:val="212529"/>
                                <w:sz w:val="18"/>
                                <w:szCs w:val="18"/>
                                <w:lang w:eastAsia="en-GB"/>
                              </w:rPr>
                              <w:t xml:space="preserve">  </w:t>
                            </w:r>
                          </w:p>
                          <w:p w:rsidR="00091321" w:rsidRPr="00986E83" w:rsidRDefault="001B78CD" w:rsidP="00091321">
                            <w:pPr>
                              <w:spacing w:after="0" w:line="240" w:lineRule="auto"/>
                              <w:rPr>
                                <w:rFonts w:ascii="Lucida Handwriting" w:hAnsi="Lucida Handwriting"/>
                                <w:b/>
                                <w:sz w:val="18"/>
                                <w:szCs w:val="18"/>
                              </w:rPr>
                            </w:pPr>
                            <w:r>
                              <w:rPr>
                                <w:rFonts w:ascii="Candara" w:hAnsi="Candara"/>
                                <w:sz w:val="18"/>
                                <w:szCs w:val="18"/>
                              </w:rPr>
                              <w:t xml:space="preserve">Find more information online at </w:t>
                            </w:r>
                            <w:hyperlink r:id="rId6" w:history="1">
                              <w:r w:rsidRPr="00CF1AA9">
                                <w:rPr>
                                  <w:rStyle w:val="Hyperlink"/>
                                  <w:rFonts w:ascii="Candara" w:hAnsi="Candara"/>
                                  <w:b/>
                                  <w:sz w:val="18"/>
                                  <w:szCs w:val="18"/>
                                </w:rPr>
                                <w:t>https://shetlandcouncil.salarydeductplatform.com/Welcome</w:t>
                              </w:r>
                            </w:hyperlink>
                            <w:r>
                              <w:rPr>
                                <w:rFonts w:ascii="Candara" w:hAnsi="Candara"/>
                                <w:sz w:val="18"/>
                                <w:szCs w:val="18"/>
                              </w:rPr>
                              <w:t xml:space="preserve"> or contact the Customer Care Team on 01908 303 498.</w:t>
                            </w:r>
                            <w:r w:rsidRPr="00986E83">
                              <w:rPr>
                                <w:rFonts w:ascii="Lucida Handwriting" w:hAnsi="Lucida Handwriting"/>
                                <w:b/>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C311E" id="_x0000_t202" coordsize="21600,21600" o:spt="202" path="m,l,21600r21600,l21600,xe">
                <v:stroke joinstyle="miter"/>
                <v:path gradientshapeok="t" o:connecttype="rect"/>
              </v:shapetype>
              <v:shape id="Text Box 10" o:spid="_x0000_s1026" type="#_x0000_t202" style="position:absolute;left:0;text-align:left;margin-left:244.4pt;margin-top:22.35pt;width:239.6pt;height:154.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" strokecolor="#0070c0" strokeweight="2.25pt">
                <v:textbox>
                  <w:txbxContent>
                    <w:p w:rsidR="00091321" w:rsidRPr="00986E83" w:rsidRDefault="00091321" w:rsidP="00091321">
                      <w:pPr>
                        <w:spacing w:after="0" w:line="240" w:lineRule="auto"/>
                        <w:rPr>
                          <w:rFonts w:ascii="Candara" w:hAnsi="Candara"/>
                          <w:b/>
                          <w:sz w:val="18"/>
                          <w:szCs w:val="18"/>
                        </w:rPr>
                      </w:pPr>
                      <w:r w:rsidRPr="00986E83">
                        <w:rPr>
                          <w:rFonts w:ascii="Candara" w:hAnsi="Candara"/>
                          <w:b/>
                          <w:sz w:val="18"/>
                          <w:szCs w:val="18"/>
                        </w:rPr>
                        <w:t>Cycle to Work Scheme</w:t>
                      </w:r>
                    </w:p>
                    <w:p w:rsidR="00670157" w:rsidRPr="00974CDD" w:rsidRDefault="000F0C7E" w:rsidP="000F0C7E">
                      <w:pPr>
                        <w:spacing w:after="0" w:line="240" w:lineRule="auto"/>
                        <w:rPr>
                          <w:rFonts w:ascii="Candara" w:eastAsia="Times New Roman" w:hAnsi="Candara" w:cs="Segoe UI"/>
                          <w:color w:val="212529"/>
                          <w:sz w:val="18"/>
                          <w:szCs w:val="18"/>
                          <w:lang w:eastAsia="en-GB"/>
                        </w:rPr>
                      </w:pPr>
                      <w:r>
                        <w:rPr>
                          <w:rFonts w:ascii="Candara" w:eastAsia="Times New Roman" w:hAnsi="Candara" w:cs="Segoe UI"/>
                          <w:color w:val="212529"/>
                          <w:sz w:val="18"/>
                          <w:szCs w:val="18"/>
                          <w:lang w:eastAsia="en-GB"/>
                        </w:rPr>
                        <w:t>Cycle to W</w:t>
                      </w:r>
                      <w:r w:rsidRPr="00974CDD">
                        <w:rPr>
                          <w:rFonts w:ascii="Candara" w:eastAsia="Times New Roman" w:hAnsi="Candara" w:cs="Segoe UI"/>
                          <w:color w:val="212529"/>
                          <w:sz w:val="18"/>
                          <w:szCs w:val="18"/>
                          <w:lang w:eastAsia="en-GB"/>
                        </w:rPr>
                        <w:t>ork is a government initiative to encourage more people to commute to and from work by bike, enabling people to make healthier choices and reducing the UK’s carbon footprint.  The initiative also allows you to make Tax and National Insurance savings on the cost of a new bike and safety accessories. These savings are achieved via salary sacrifice which is managed by your employer and lets you spread the cost to make payments more convenient.</w:t>
                      </w:r>
                      <w:r w:rsidR="00391D33">
                        <w:rPr>
                          <w:rFonts w:ascii="Candara" w:eastAsia="Times New Roman" w:hAnsi="Candara" w:cs="Segoe UI"/>
                          <w:color w:val="212529"/>
                          <w:sz w:val="18"/>
                          <w:szCs w:val="18"/>
                          <w:lang w:eastAsia="en-GB"/>
                        </w:rPr>
                        <w:t xml:space="preserve">  </w:t>
                      </w:r>
                    </w:p>
                    <w:p w:rsidR="00091321" w:rsidRPr="00986E83" w:rsidRDefault="001B78CD" w:rsidP="00091321">
                      <w:pPr>
                        <w:spacing w:after="0" w:line="240" w:lineRule="auto"/>
                        <w:rPr>
                          <w:rFonts w:ascii="Lucida Handwriting" w:hAnsi="Lucida Handwriting"/>
                          <w:b/>
                          <w:sz w:val="18"/>
                          <w:szCs w:val="18"/>
                        </w:rPr>
                      </w:pPr>
                      <w:r>
                        <w:rPr>
                          <w:rFonts w:ascii="Candara" w:hAnsi="Candara"/>
                          <w:sz w:val="18"/>
                          <w:szCs w:val="18"/>
                        </w:rPr>
                        <w:t xml:space="preserve">Find more information online at </w:t>
                      </w:r>
                      <w:hyperlink r:id="rId7" w:history="1">
                        <w:r w:rsidRPr="00CF1AA9">
                          <w:rPr>
                            <w:rStyle w:val="Hyperlink"/>
                            <w:rFonts w:ascii="Candara" w:hAnsi="Candara"/>
                            <w:b/>
                            <w:sz w:val="18"/>
                            <w:szCs w:val="18"/>
                          </w:rPr>
                          <w:t>https://shetlandcouncil.salarydeductplatform.com/Welcome</w:t>
                        </w:r>
                      </w:hyperlink>
                      <w:r>
                        <w:rPr>
                          <w:rFonts w:ascii="Candara" w:hAnsi="Candara"/>
                          <w:sz w:val="18"/>
                          <w:szCs w:val="18"/>
                        </w:rPr>
                        <w:t xml:space="preserve"> or contact the Customer Care Team on 01908 303 498.</w:t>
                      </w:r>
                      <w:r w:rsidRPr="00986E83">
                        <w:rPr>
                          <w:rFonts w:ascii="Lucida Handwriting" w:hAnsi="Lucida Handwriting"/>
                          <w:b/>
                          <w:sz w:val="18"/>
                          <w:szCs w:val="18"/>
                        </w:rPr>
                        <w:t xml:space="preserve"> </w:t>
                      </w:r>
                    </w:p>
                  </w:txbxContent>
                </v:textbox>
                <w10:wrap type="square" anchorx="margin"/>
              </v:shape>
            </w:pict>
          </mc:Fallback>
        </mc:AlternateContent>
      </w:r>
      <w:r w:rsidRPr="004D1397">
        <w:rPr>
          <w:rFonts w:ascii="Candara" w:hAnsi="Candara"/>
          <w:noProof/>
          <w:sz w:val="18"/>
          <w:szCs w:val="18"/>
          <w:lang w:eastAsia="en-GB"/>
        </w:rPr>
        <mc:AlternateContent>
          <mc:Choice Requires="wps">
            <w:drawing>
              <wp:anchor distT="45720" distB="45720" distL="114300" distR="114300" simplePos="0" relativeHeight="251677696" behindDoc="0" locked="0" layoutInCell="1" allowOverlap="1" wp14:anchorId="74CF246D" wp14:editId="49B5600F">
                <wp:simplePos x="0" y="0"/>
                <wp:positionH relativeFrom="margin">
                  <wp:posOffset>16510</wp:posOffset>
                </wp:positionH>
                <wp:positionV relativeFrom="paragraph">
                  <wp:posOffset>4642236</wp:posOffset>
                </wp:positionV>
                <wp:extent cx="2945765" cy="504825"/>
                <wp:effectExtent l="19050" t="19050" r="2603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504825"/>
                        </a:xfrm>
                        <a:prstGeom prst="rect">
                          <a:avLst/>
                        </a:prstGeom>
                        <a:solidFill>
                          <a:srgbClr val="FFFFFF"/>
                        </a:solidFill>
                        <a:ln w="28575">
                          <a:solidFill>
                            <a:srgbClr val="FFC000"/>
                          </a:solidFill>
                          <a:miter lim="800000"/>
                          <a:headEnd/>
                          <a:tailEnd/>
                        </a:ln>
                      </wps:spPr>
                      <wps:txbx>
                        <w:txbxContent>
                          <w:p w:rsidR="00327E66" w:rsidRPr="00986E83" w:rsidRDefault="00327E66" w:rsidP="00327E66">
                            <w:pPr>
                              <w:spacing w:after="0"/>
                              <w:rPr>
                                <w:rFonts w:ascii="Candara" w:hAnsi="Candara"/>
                                <w:b/>
                                <w:sz w:val="18"/>
                                <w:szCs w:val="18"/>
                              </w:rPr>
                            </w:pPr>
                            <w:r w:rsidRPr="00986E83">
                              <w:rPr>
                                <w:rFonts w:ascii="Candara" w:hAnsi="Candara"/>
                                <w:b/>
                                <w:sz w:val="18"/>
                                <w:szCs w:val="18"/>
                              </w:rPr>
                              <w:t>Distant Islands Allowance</w:t>
                            </w:r>
                          </w:p>
                          <w:p w:rsidR="00327E66" w:rsidRPr="00986E83" w:rsidRDefault="00327E66" w:rsidP="00327E66">
                            <w:pPr>
                              <w:spacing w:after="0"/>
                              <w:rPr>
                                <w:rFonts w:ascii="Candara" w:hAnsi="Candara"/>
                                <w:sz w:val="18"/>
                                <w:szCs w:val="18"/>
                              </w:rPr>
                            </w:pPr>
                            <w:r w:rsidRPr="00986E83">
                              <w:rPr>
                                <w:rFonts w:ascii="Candara" w:hAnsi="Candara"/>
                                <w:sz w:val="18"/>
                                <w:szCs w:val="18"/>
                              </w:rPr>
                              <w:t xml:space="preserve">An </w:t>
                            </w:r>
                            <w:r w:rsidR="000F0C7E">
                              <w:rPr>
                                <w:rFonts w:ascii="Candara" w:hAnsi="Candara"/>
                                <w:sz w:val="18"/>
                                <w:szCs w:val="18"/>
                              </w:rPr>
                              <w:t xml:space="preserve">annual </w:t>
                            </w:r>
                            <w:r w:rsidRPr="00986E83">
                              <w:rPr>
                                <w:rFonts w:ascii="Candara" w:hAnsi="Candara"/>
                                <w:sz w:val="18"/>
                                <w:szCs w:val="18"/>
                              </w:rPr>
                              <w:t xml:space="preserve">allowance is </w:t>
                            </w:r>
                            <w:r w:rsidR="000F0C7E">
                              <w:rPr>
                                <w:rFonts w:ascii="Candara" w:hAnsi="Candara"/>
                                <w:sz w:val="18"/>
                                <w:szCs w:val="18"/>
                              </w:rPr>
                              <w:t>paid</w:t>
                            </w:r>
                            <w:r w:rsidR="000F0C7E" w:rsidRPr="00986E83">
                              <w:rPr>
                                <w:rFonts w:ascii="Candara" w:hAnsi="Candara"/>
                                <w:sz w:val="18"/>
                                <w:szCs w:val="18"/>
                              </w:rPr>
                              <w:t xml:space="preserve"> </w:t>
                            </w:r>
                            <w:r w:rsidRPr="00986E83">
                              <w:rPr>
                                <w:rFonts w:ascii="Candara" w:hAnsi="Candara"/>
                                <w:sz w:val="18"/>
                                <w:szCs w:val="18"/>
                              </w:rPr>
                              <w:t>in addition to</w:t>
                            </w:r>
                            <w:r w:rsidR="000F0C7E">
                              <w:rPr>
                                <w:rFonts w:ascii="Candara" w:hAnsi="Candara"/>
                                <w:sz w:val="18"/>
                                <w:szCs w:val="18"/>
                              </w:rPr>
                              <w:t xml:space="preserve"> your</w:t>
                            </w:r>
                            <w:r w:rsidRPr="00986E83">
                              <w:rPr>
                                <w:rFonts w:ascii="Candara" w:hAnsi="Candara"/>
                                <w:sz w:val="18"/>
                                <w:szCs w:val="18"/>
                              </w:rPr>
                              <w:t xml:space="preserve"> </w:t>
                            </w:r>
                            <w:r w:rsidR="000F0C7E">
                              <w:rPr>
                                <w:rFonts w:ascii="Candara" w:hAnsi="Candara"/>
                                <w:sz w:val="18"/>
                                <w:szCs w:val="18"/>
                              </w:rPr>
                              <w:t>rate</w:t>
                            </w:r>
                            <w:r w:rsidRPr="00986E83">
                              <w:rPr>
                                <w:rFonts w:ascii="Candara" w:hAnsi="Candara"/>
                                <w:sz w:val="18"/>
                                <w:szCs w:val="18"/>
                              </w:rPr>
                              <w:t>.</w:t>
                            </w:r>
                          </w:p>
                          <w:p w:rsidR="00327E66" w:rsidRDefault="00327E66" w:rsidP="00327E66">
                            <w:pPr>
                              <w:rPr>
                                <w:color w:val="1F497D"/>
                              </w:rPr>
                            </w:pPr>
                          </w:p>
                          <w:p w:rsidR="00327E66" w:rsidRPr="00017069" w:rsidRDefault="00327E66" w:rsidP="00327E66">
                            <w:pPr>
                              <w:spacing w:after="0" w:line="240" w:lineRule="auto"/>
                              <w:rPr>
                                <w:rFonts w:ascii="Candara" w:hAnsi="Candar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F246D" id="Text Box 2" o:spid="_x0000_s1027" type="#_x0000_t202" style="position:absolute;left:0;text-align:left;margin-left:1.3pt;margin-top:365.55pt;width:231.95pt;height:3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" strokecolor="#ffc000" strokeweight="2.25pt">
                <v:textbox>
                  <w:txbxContent>
                    <w:p w:rsidR="00327E66" w:rsidRPr="00986E83" w:rsidRDefault="00327E66" w:rsidP="00327E66">
                      <w:pPr>
                        <w:spacing w:after="0"/>
                        <w:rPr>
                          <w:rFonts w:ascii="Candara" w:hAnsi="Candara"/>
                          <w:b/>
                          <w:sz w:val="18"/>
                          <w:szCs w:val="18"/>
                        </w:rPr>
                      </w:pPr>
                      <w:r w:rsidRPr="00986E83">
                        <w:rPr>
                          <w:rFonts w:ascii="Candara" w:hAnsi="Candara"/>
                          <w:b/>
                          <w:sz w:val="18"/>
                          <w:szCs w:val="18"/>
                        </w:rPr>
                        <w:t>Distant Islands Allowance</w:t>
                      </w:r>
                    </w:p>
                    <w:p w:rsidR="00327E66" w:rsidRPr="00986E83" w:rsidRDefault="00327E66" w:rsidP="00327E66">
                      <w:pPr>
                        <w:spacing w:after="0"/>
                        <w:rPr>
                          <w:rFonts w:ascii="Candara" w:hAnsi="Candara"/>
                          <w:sz w:val="18"/>
                          <w:szCs w:val="18"/>
                        </w:rPr>
                      </w:pPr>
                      <w:r w:rsidRPr="00986E83">
                        <w:rPr>
                          <w:rFonts w:ascii="Candara" w:hAnsi="Candara"/>
                          <w:sz w:val="18"/>
                          <w:szCs w:val="18"/>
                        </w:rPr>
                        <w:t xml:space="preserve">An </w:t>
                      </w:r>
                      <w:r w:rsidR="000F0C7E">
                        <w:rPr>
                          <w:rFonts w:ascii="Candara" w:hAnsi="Candara"/>
                          <w:sz w:val="18"/>
                          <w:szCs w:val="18"/>
                        </w:rPr>
                        <w:t xml:space="preserve">annual </w:t>
                      </w:r>
                      <w:r w:rsidRPr="00986E83">
                        <w:rPr>
                          <w:rFonts w:ascii="Candara" w:hAnsi="Candara"/>
                          <w:sz w:val="18"/>
                          <w:szCs w:val="18"/>
                        </w:rPr>
                        <w:t xml:space="preserve">allowance is </w:t>
                      </w:r>
                      <w:r w:rsidR="000F0C7E">
                        <w:rPr>
                          <w:rFonts w:ascii="Candara" w:hAnsi="Candara"/>
                          <w:sz w:val="18"/>
                          <w:szCs w:val="18"/>
                        </w:rPr>
                        <w:t>paid</w:t>
                      </w:r>
                      <w:r w:rsidR="000F0C7E" w:rsidRPr="00986E83">
                        <w:rPr>
                          <w:rFonts w:ascii="Candara" w:hAnsi="Candara"/>
                          <w:sz w:val="18"/>
                          <w:szCs w:val="18"/>
                        </w:rPr>
                        <w:t xml:space="preserve"> </w:t>
                      </w:r>
                      <w:r w:rsidRPr="00986E83">
                        <w:rPr>
                          <w:rFonts w:ascii="Candara" w:hAnsi="Candara"/>
                          <w:sz w:val="18"/>
                          <w:szCs w:val="18"/>
                        </w:rPr>
                        <w:t>in addition to</w:t>
                      </w:r>
                      <w:r w:rsidR="000F0C7E">
                        <w:rPr>
                          <w:rFonts w:ascii="Candara" w:hAnsi="Candara"/>
                          <w:sz w:val="18"/>
                          <w:szCs w:val="18"/>
                        </w:rPr>
                        <w:t xml:space="preserve"> your</w:t>
                      </w:r>
                      <w:r w:rsidRPr="00986E83">
                        <w:rPr>
                          <w:rFonts w:ascii="Candara" w:hAnsi="Candara"/>
                          <w:sz w:val="18"/>
                          <w:szCs w:val="18"/>
                        </w:rPr>
                        <w:t xml:space="preserve"> </w:t>
                      </w:r>
                      <w:r w:rsidR="000F0C7E">
                        <w:rPr>
                          <w:rFonts w:ascii="Candara" w:hAnsi="Candara"/>
                          <w:sz w:val="18"/>
                          <w:szCs w:val="18"/>
                        </w:rPr>
                        <w:t>rate</w:t>
                      </w:r>
                      <w:r w:rsidRPr="00986E83">
                        <w:rPr>
                          <w:rFonts w:ascii="Candara" w:hAnsi="Candara"/>
                          <w:sz w:val="18"/>
                          <w:szCs w:val="18"/>
                        </w:rPr>
                        <w:t>.</w:t>
                      </w:r>
                    </w:p>
                    <w:p w:rsidR="00327E66" w:rsidRDefault="00327E66" w:rsidP="00327E66">
                      <w:pPr>
                        <w:rPr>
                          <w:color w:val="1F497D"/>
                        </w:rPr>
                      </w:pPr>
                    </w:p>
                    <w:p w:rsidR="00327E66" w:rsidRPr="00017069" w:rsidRDefault="00327E66" w:rsidP="00327E66">
                      <w:pPr>
                        <w:spacing w:after="0" w:line="240" w:lineRule="auto"/>
                        <w:rPr>
                          <w:rFonts w:ascii="Candara" w:hAnsi="Candara"/>
                          <w:sz w:val="24"/>
                        </w:rPr>
                      </w:pPr>
                    </w:p>
                  </w:txbxContent>
                </v:textbox>
                <w10:wrap type="square" anchorx="margin"/>
              </v:shape>
            </w:pict>
          </mc:Fallback>
        </mc:AlternateContent>
      </w:r>
      <w:r w:rsidR="00391D33" w:rsidRPr="004D1397">
        <w:rPr>
          <w:rFonts w:ascii="Candara" w:hAnsi="Candara"/>
          <w:b/>
          <w:noProof/>
          <w:sz w:val="18"/>
          <w:szCs w:val="18"/>
          <w:lang w:eastAsia="en-GB"/>
        </w:rPr>
        <mc:AlternateContent>
          <mc:Choice Requires="wps">
            <w:drawing>
              <wp:anchor distT="45720" distB="45720" distL="114300" distR="114300" simplePos="0" relativeHeight="251665408" behindDoc="0" locked="0" layoutInCell="1" allowOverlap="1" wp14:anchorId="12F228F0" wp14:editId="6F1935F5">
                <wp:simplePos x="0" y="0"/>
                <wp:positionH relativeFrom="margin">
                  <wp:posOffset>3086100</wp:posOffset>
                </wp:positionH>
                <wp:positionV relativeFrom="paragraph">
                  <wp:posOffset>4299226</wp:posOffset>
                </wp:positionV>
                <wp:extent cx="3084830" cy="1367155"/>
                <wp:effectExtent l="19050" t="19050" r="2032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367155"/>
                        </a:xfrm>
                        <a:prstGeom prst="rect">
                          <a:avLst/>
                        </a:prstGeom>
                        <a:solidFill>
                          <a:srgbClr val="FFFFFF"/>
                        </a:solidFill>
                        <a:ln w="28575">
                          <a:solidFill>
                            <a:srgbClr val="ED7D31"/>
                          </a:solidFill>
                          <a:miter lim="800000"/>
                          <a:headEnd/>
                          <a:tailEnd/>
                        </a:ln>
                      </wps:spPr>
                      <wps:txbx>
                        <w:txbxContent>
                          <w:p w:rsidR="00091321" w:rsidRPr="00986E83" w:rsidRDefault="00091321" w:rsidP="00091321">
                            <w:pPr>
                              <w:spacing w:after="0" w:line="240" w:lineRule="auto"/>
                              <w:rPr>
                                <w:rFonts w:ascii="Candara" w:hAnsi="Candara"/>
                                <w:b/>
                                <w:sz w:val="18"/>
                                <w:szCs w:val="18"/>
                              </w:rPr>
                            </w:pPr>
                            <w:r w:rsidRPr="00986E83">
                              <w:rPr>
                                <w:rFonts w:ascii="Candara" w:hAnsi="Candara"/>
                                <w:b/>
                                <w:sz w:val="18"/>
                                <w:szCs w:val="18"/>
                              </w:rPr>
                              <w:t>Pension Scheme</w:t>
                            </w:r>
                          </w:p>
                          <w:p w:rsidR="00091321" w:rsidRPr="00986E83" w:rsidRDefault="00091321" w:rsidP="00091321">
                            <w:pPr>
                              <w:spacing w:after="0" w:line="240" w:lineRule="auto"/>
                              <w:rPr>
                                <w:rFonts w:ascii="Candara" w:hAnsi="Candara"/>
                                <w:sz w:val="18"/>
                                <w:szCs w:val="18"/>
                              </w:rPr>
                            </w:pPr>
                            <w:r w:rsidRPr="00986E83">
                              <w:rPr>
                                <w:rFonts w:ascii="Candara" w:hAnsi="Candara"/>
                                <w:sz w:val="18"/>
                                <w:szCs w:val="18"/>
                              </w:rPr>
                              <w:t xml:space="preserve">When you are issued with a contract of employment with the Council, you are automatically enrolled in the Local Government Pension Scheme. </w:t>
                            </w:r>
                            <w:r w:rsidR="00327E66" w:rsidRPr="00986E83">
                              <w:rPr>
                                <w:rFonts w:ascii="Candara" w:hAnsi="Candara"/>
                                <w:sz w:val="18"/>
                                <w:szCs w:val="18"/>
                              </w:rPr>
                              <w:t xml:space="preserve">  </w:t>
                            </w:r>
                            <w:r w:rsidRPr="00986E83">
                              <w:rPr>
                                <w:rFonts w:ascii="Candara" w:hAnsi="Candara"/>
                                <w:sz w:val="18"/>
                                <w:szCs w:val="18"/>
                              </w:rPr>
                              <w:t xml:space="preserve">If you have any pension questions, </w:t>
                            </w:r>
                            <w:r w:rsidR="00275737">
                              <w:rPr>
                                <w:rFonts w:ascii="Candara" w:hAnsi="Candara"/>
                                <w:sz w:val="18"/>
                                <w:szCs w:val="18"/>
                              </w:rPr>
                              <w:t xml:space="preserve">phone 01595 744644 or </w:t>
                            </w:r>
                            <w:r w:rsidRPr="00986E83">
                              <w:rPr>
                                <w:rFonts w:ascii="Candara" w:hAnsi="Candara"/>
                                <w:sz w:val="18"/>
                                <w:szCs w:val="18"/>
                              </w:rPr>
                              <w:t xml:space="preserve">email </w:t>
                            </w:r>
                          </w:p>
                          <w:p w:rsidR="00091321" w:rsidRDefault="00681A59" w:rsidP="00091321">
                            <w:pPr>
                              <w:spacing w:after="0" w:line="240" w:lineRule="auto"/>
                              <w:rPr>
                                <w:rStyle w:val="Hyperlink"/>
                                <w:rFonts w:ascii="Candara" w:hAnsi="Candara"/>
                                <w:b/>
                                <w:sz w:val="18"/>
                                <w:szCs w:val="18"/>
                              </w:rPr>
                            </w:pPr>
                            <w:hyperlink r:id="rId8" w:history="1">
                              <w:r w:rsidR="00091321" w:rsidRPr="00986E83">
                                <w:rPr>
                                  <w:rStyle w:val="Hyperlink"/>
                                  <w:rFonts w:ascii="Candara" w:hAnsi="Candara"/>
                                  <w:b/>
                                  <w:sz w:val="18"/>
                                  <w:szCs w:val="18"/>
                                </w:rPr>
                                <w:t>pensions-financeservices@shetland.gov.uk</w:t>
                              </w:r>
                            </w:hyperlink>
                          </w:p>
                          <w:p w:rsidR="00091321" w:rsidRPr="00986E83" w:rsidRDefault="00091321" w:rsidP="00091321">
                            <w:pPr>
                              <w:spacing w:after="0" w:line="240" w:lineRule="auto"/>
                              <w:rPr>
                                <w:rFonts w:ascii="Candara" w:hAnsi="Candara"/>
                                <w:sz w:val="18"/>
                                <w:szCs w:val="18"/>
                              </w:rPr>
                            </w:pPr>
                            <w:r w:rsidRPr="00986E83">
                              <w:rPr>
                                <w:rFonts w:ascii="Candara" w:hAnsi="Candara"/>
                                <w:sz w:val="18"/>
                                <w:szCs w:val="18"/>
                              </w:rPr>
                              <w:t>Teachers are members of the Scottish Teachers’ Pension Scheme administered by the Scottish Public Pensions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228F0" id="_x0000_s1028" type="#_x0000_t202" style="position:absolute;left:0;text-align:left;margin-left:243pt;margin-top:338.5pt;width:242.9pt;height:107.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" strokecolor="#ed7d31" strokeweight="2.25pt">
                <v:textbox>
                  <w:txbxContent>
                    <w:p w:rsidR="00091321" w:rsidRPr="00986E83" w:rsidRDefault="00091321" w:rsidP="00091321">
                      <w:pPr>
                        <w:spacing w:after="0" w:line="240" w:lineRule="auto"/>
                        <w:rPr>
                          <w:rFonts w:ascii="Candara" w:hAnsi="Candara"/>
                          <w:b/>
                          <w:sz w:val="18"/>
                          <w:szCs w:val="18"/>
                        </w:rPr>
                      </w:pPr>
                      <w:r w:rsidRPr="00986E83">
                        <w:rPr>
                          <w:rFonts w:ascii="Candara" w:hAnsi="Candara"/>
                          <w:b/>
                          <w:sz w:val="18"/>
                          <w:szCs w:val="18"/>
                        </w:rPr>
                        <w:t>Pension Scheme</w:t>
                      </w:r>
                    </w:p>
                    <w:p w:rsidR="00091321" w:rsidRPr="00986E83" w:rsidRDefault="00091321" w:rsidP="00091321">
                      <w:pPr>
                        <w:spacing w:after="0" w:line="240" w:lineRule="auto"/>
                        <w:rPr>
                          <w:rFonts w:ascii="Candara" w:hAnsi="Candara"/>
                          <w:sz w:val="18"/>
                          <w:szCs w:val="18"/>
                        </w:rPr>
                      </w:pPr>
                      <w:r w:rsidRPr="00986E83">
                        <w:rPr>
                          <w:rFonts w:ascii="Candara" w:hAnsi="Candara"/>
                          <w:sz w:val="18"/>
                          <w:szCs w:val="18"/>
                        </w:rPr>
                        <w:t xml:space="preserve">When you are issued with a contract of employment with the Council, you are automatically enrolled in the Local Government Pension Scheme. </w:t>
                      </w:r>
                      <w:r w:rsidR="00327E66" w:rsidRPr="00986E83">
                        <w:rPr>
                          <w:rFonts w:ascii="Candara" w:hAnsi="Candara"/>
                          <w:sz w:val="18"/>
                          <w:szCs w:val="18"/>
                        </w:rPr>
                        <w:t xml:space="preserve">  </w:t>
                      </w:r>
                      <w:r w:rsidRPr="00986E83">
                        <w:rPr>
                          <w:rFonts w:ascii="Candara" w:hAnsi="Candara"/>
                          <w:sz w:val="18"/>
                          <w:szCs w:val="18"/>
                        </w:rPr>
                        <w:t xml:space="preserve">If you have any pension questions, </w:t>
                      </w:r>
                      <w:r w:rsidR="00275737">
                        <w:rPr>
                          <w:rFonts w:ascii="Candara" w:hAnsi="Candara"/>
                          <w:sz w:val="18"/>
                          <w:szCs w:val="18"/>
                        </w:rPr>
                        <w:t xml:space="preserve">phone 01595 744644 or </w:t>
                      </w:r>
                      <w:r w:rsidRPr="00986E83">
                        <w:rPr>
                          <w:rFonts w:ascii="Candara" w:hAnsi="Candara"/>
                          <w:sz w:val="18"/>
                          <w:szCs w:val="18"/>
                        </w:rPr>
                        <w:t xml:space="preserve">email </w:t>
                      </w:r>
                    </w:p>
                    <w:p w:rsidR="00091321" w:rsidRDefault="00981343" w:rsidP="00091321">
                      <w:pPr>
                        <w:spacing w:after="0" w:line="240" w:lineRule="auto"/>
                        <w:rPr>
                          <w:rStyle w:val="Hyperlink"/>
                          <w:rFonts w:ascii="Candara" w:hAnsi="Candara"/>
                          <w:b/>
                          <w:sz w:val="18"/>
                          <w:szCs w:val="18"/>
                        </w:rPr>
                      </w:pPr>
                      <w:hyperlink r:id="rId9" w:history="1">
                        <w:r w:rsidR="00091321" w:rsidRPr="00986E83">
                          <w:rPr>
                            <w:rStyle w:val="Hyperlink"/>
                            <w:rFonts w:ascii="Candara" w:hAnsi="Candara"/>
                            <w:b/>
                            <w:sz w:val="18"/>
                            <w:szCs w:val="18"/>
                          </w:rPr>
                          <w:t>pensions-financeservices@shetland.gov.uk</w:t>
                        </w:r>
                      </w:hyperlink>
                    </w:p>
                    <w:p w:rsidR="00091321" w:rsidRPr="00986E83" w:rsidRDefault="00091321" w:rsidP="00091321">
                      <w:pPr>
                        <w:spacing w:after="0" w:line="240" w:lineRule="auto"/>
                        <w:rPr>
                          <w:rFonts w:ascii="Candara" w:hAnsi="Candara"/>
                          <w:sz w:val="18"/>
                          <w:szCs w:val="18"/>
                        </w:rPr>
                      </w:pPr>
                      <w:r w:rsidRPr="00986E83">
                        <w:rPr>
                          <w:rFonts w:ascii="Candara" w:hAnsi="Candara"/>
                          <w:sz w:val="18"/>
                          <w:szCs w:val="18"/>
                        </w:rPr>
                        <w:t>Teachers are members of the Scottish Teachers’ Pension Scheme administered by the Scottish Public Pensions Agency.</w:t>
                      </w:r>
                    </w:p>
                  </w:txbxContent>
                </v:textbox>
                <w10:wrap type="square" anchorx="margin"/>
              </v:shape>
            </w:pict>
          </mc:Fallback>
        </mc:AlternateContent>
      </w:r>
      <w:r w:rsidR="00391D33" w:rsidRPr="00275737">
        <w:rPr>
          <w:rFonts w:ascii="Candara" w:hAnsi="Candara"/>
          <w:b/>
          <w:noProof/>
          <w:sz w:val="20"/>
          <w:szCs w:val="20"/>
          <w:lang w:eastAsia="en-GB"/>
        </w:rPr>
        <mc:AlternateContent>
          <mc:Choice Requires="wps">
            <w:drawing>
              <wp:anchor distT="45720" distB="45720" distL="114300" distR="114300" simplePos="0" relativeHeight="251683840" behindDoc="0" locked="0" layoutInCell="1" allowOverlap="1" wp14:anchorId="2FCEB9A4" wp14:editId="28B4A1E5">
                <wp:simplePos x="0" y="0"/>
                <wp:positionH relativeFrom="margin">
                  <wp:posOffset>8586</wp:posOffset>
                </wp:positionH>
                <wp:positionV relativeFrom="paragraph">
                  <wp:posOffset>5224228</wp:posOffset>
                </wp:positionV>
                <wp:extent cx="2961640" cy="1525905"/>
                <wp:effectExtent l="19050" t="19050" r="10160" b="1714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525905"/>
                        </a:xfrm>
                        <a:prstGeom prst="rect">
                          <a:avLst/>
                        </a:prstGeom>
                        <a:solidFill>
                          <a:srgbClr val="FFFFFF"/>
                        </a:solidFill>
                        <a:ln w="28575">
                          <a:solidFill>
                            <a:srgbClr val="0070C0"/>
                          </a:solidFill>
                          <a:miter lim="800000"/>
                          <a:headEnd/>
                          <a:tailEnd/>
                        </a:ln>
                      </wps:spPr>
                      <wps:txbx>
                        <w:txbxContent>
                          <w:p w:rsidR="00275737" w:rsidRPr="00986E83" w:rsidRDefault="00275737" w:rsidP="00275737">
                            <w:pPr>
                              <w:spacing w:after="0" w:line="240" w:lineRule="auto"/>
                              <w:rPr>
                                <w:rFonts w:ascii="Candara" w:hAnsi="Candara"/>
                                <w:b/>
                                <w:sz w:val="18"/>
                                <w:szCs w:val="18"/>
                              </w:rPr>
                            </w:pPr>
                            <w:r>
                              <w:rPr>
                                <w:rFonts w:ascii="Candara" w:hAnsi="Candara"/>
                                <w:b/>
                                <w:sz w:val="18"/>
                                <w:szCs w:val="18"/>
                              </w:rPr>
                              <w:t>Health &amp; Wellbeing Policies &amp; Initiatives</w:t>
                            </w:r>
                          </w:p>
                          <w:p w:rsidR="00275737" w:rsidRDefault="00275737" w:rsidP="00275737">
                            <w:pPr>
                              <w:spacing w:after="0" w:line="240" w:lineRule="auto"/>
                              <w:rPr>
                                <w:rFonts w:ascii="Candara" w:hAnsi="Candara"/>
                                <w:sz w:val="18"/>
                                <w:szCs w:val="18"/>
                              </w:rPr>
                            </w:pPr>
                            <w:r>
                              <w:rPr>
                                <w:rFonts w:ascii="Candara" w:hAnsi="Candara"/>
                                <w:sz w:val="18"/>
                                <w:szCs w:val="18"/>
                              </w:rPr>
                              <w:t>To support our staff health and wellbeing at work the following is in place, for example:</w:t>
                            </w:r>
                          </w:p>
                          <w:p w:rsidR="00275737" w:rsidRPr="00275737" w:rsidRDefault="00275737" w:rsidP="00275737">
                            <w:pPr>
                              <w:pStyle w:val="ListParagraph"/>
                              <w:numPr>
                                <w:ilvl w:val="0"/>
                                <w:numId w:val="3"/>
                              </w:numPr>
                              <w:spacing w:after="0" w:line="240" w:lineRule="auto"/>
                              <w:ind w:left="284" w:hanging="284"/>
                              <w:rPr>
                                <w:rFonts w:ascii="Candara" w:hAnsi="Candara"/>
                                <w:sz w:val="18"/>
                                <w:szCs w:val="18"/>
                              </w:rPr>
                            </w:pPr>
                            <w:r w:rsidRPr="00275737">
                              <w:rPr>
                                <w:rFonts w:ascii="Candara" w:hAnsi="Candara"/>
                                <w:sz w:val="18"/>
                                <w:szCs w:val="18"/>
                              </w:rPr>
                              <w:t>Maximising Attendance Policy &amp; Procedure</w:t>
                            </w:r>
                          </w:p>
                          <w:p w:rsidR="00275737" w:rsidRPr="00275737" w:rsidRDefault="00275737" w:rsidP="00275737">
                            <w:pPr>
                              <w:pStyle w:val="ListParagraph"/>
                              <w:numPr>
                                <w:ilvl w:val="0"/>
                                <w:numId w:val="3"/>
                              </w:numPr>
                              <w:spacing w:after="0" w:line="240" w:lineRule="auto"/>
                              <w:ind w:left="284" w:hanging="284"/>
                              <w:rPr>
                                <w:rFonts w:ascii="Candara" w:hAnsi="Candara"/>
                                <w:sz w:val="18"/>
                                <w:szCs w:val="18"/>
                              </w:rPr>
                            </w:pPr>
                            <w:r w:rsidRPr="00275737">
                              <w:rPr>
                                <w:rFonts w:ascii="Candara" w:hAnsi="Candara"/>
                                <w:sz w:val="18"/>
                                <w:szCs w:val="18"/>
                              </w:rPr>
                              <w:t>Employee Mediation</w:t>
                            </w:r>
                          </w:p>
                          <w:p w:rsidR="00275737" w:rsidRPr="00275737" w:rsidRDefault="00275737" w:rsidP="00275737">
                            <w:pPr>
                              <w:pStyle w:val="ListParagraph"/>
                              <w:numPr>
                                <w:ilvl w:val="0"/>
                                <w:numId w:val="3"/>
                              </w:numPr>
                              <w:spacing w:after="0" w:line="240" w:lineRule="auto"/>
                              <w:ind w:left="284" w:hanging="284"/>
                              <w:rPr>
                                <w:rFonts w:ascii="Candara" w:hAnsi="Candara"/>
                                <w:sz w:val="18"/>
                                <w:szCs w:val="18"/>
                              </w:rPr>
                            </w:pPr>
                            <w:r w:rsidRPr="00275737">
                              <w:rPr>
                                <w:rFonts w:ascii="Candara" w:hAnsi="Candara"/>
                                <w:sz w:val="18"/>
                                <w:szCs w:val="18"/>
                              </w:rPr>
                              <w:t>Mental Health &amp; Wellbeing</w:t>
                            </w:r>
                          </w:p>
                          <w:p w:rsidR="00275737" w:rsidRPr="00275737" w:rsidRDefault="00275737" w:rsidP="00275737">
                            <w:pPr>
                              <w:pStyle w:val="ListParagraph"/>
                              <w:numPr>
                                <w:ilvl w:val="0"/>
                                <w:numId w:val="3"/>
                              </w:numPr>
                              <w:spacing w:after="0" w:line="240" w:lineRule="auto"/>
                              <w:ind w:left="284" w:hanging="284"/>
                              <w:rPr>
                                <w:rFonts w:ascii="Candara" w:hAnsi="Candara"/>
                                <w:sz w:val="18"/>
                                <w:szCs w:val="18"/>
                              </w:rPr>
                            </w:pPr>
                            <w:r w:rsidRPr="00275737">
                              <w:rPr>
                                <w:rFonts w:ascii="Candara" w:hAnsi="Candara"/>
                                <w:sz w:val="18"/>
                                <w:szCs w:val="18"/>
                              </w:rPr>
                              <w:t>Support of the Staff Welfare Officer</w:t>
                            </w:r>
                          </w:p>
                          <w:p w:rsidR="00275737" w:rsidRPr="00275737" w:rsidRDefault="00275737" w:rsidP="00275737">
                            <w:pPr>
                              <w:pStyle w:val="ListParagraph"/>
                              <w:numPr>
                                <w:ilvl w:val="0"/>
                                <w:numId w:val="3"/>
                              </w:numPr>
                              <w:spacing w:after="0" w:line="240" w:lineRule="auto"/>
                              <w:ind w:left="284" w:hanging="284"/>
                              <w:rPr>
                                <w:rFonts w:ascii="Candara" w:hAnsi="Candara"/>
                                <w:sz w:val="18"/>
                                <w:szCs w:val="18"/>
                              </w:rPr>
                            </w:pPr>
                            <w:r w:rsidRPr="00275737">
                              <w:rPr>
                                <w:rFonts w:ascii="Candara" w:hAnsi="Candara"/>
                                <w:sz w:val="18"/>
                                <w:szCs w:val="18"/>
                              </w:rPr>
                              <w:t>Occupational Health Service</w:t>
                            </w:r>
                          </w:p>
                          <w:p w:rsidR="00275737" w:rsidRPr="00986E83" w:rsidRDefault="00275737" w:rsidP="00275737">
                            <w:pPr>
                              <w:spacing w:after="0" w:line="240" w:lineRule="auto"/>
                              <w:rPr>
                                <w:rFonts w:ascii="Candara" w:hAnsi="Candara"/>
                                <w:sz w:val="18"/>
                                <w:szCs w:val="18"/>
                              </w:rPr>
                            </w:pPr>
                            <w:r>
                              <w:rPr>
                                <w:rFonts w:ascii="Candara" w:hAnsi="Candara"/>
                                <w:sz w:val="18"/>
                                <w:szCs w:val="18"/>
                              </w:rPr>
                              <w:t xml:space="preserve">The Council holds a Silver Healthy Working Lives Award.  For more information visit </w:t>
                            </w:r>
                            <w:hyperlink r:id="rId10" w:history="1">
                              <w:r w:rsidR="00CF1AA9" w:rsidRPr="00CF1AA9">
                                <w:rPr>
                                  <w:rStyle w:val="Hyperlink"/>
                                  <w:rFonts w:ascii="Candara" w:hAnsi="Candara"/>
                                  <w:b/>
                                  <w:sz w:val="18"/>
                                  <w:szCs w:val="18"/>
                                </w:rPr>
                                <w:t>http://HealthyWorkingLives</w:t>
                              </w:r>
                            </w:hyperlink>
                            <w:r w:rsidR="00CF1AA9">
                              <w:rPr>
                                <w:rFonts w:ascii="Candara" w:hAnsi="Candara"/>
                                <w:sz w:val="18"/>
                                <w:szCs w:val="18"/>
                              </w:rPr>
                              <w:t xml:space="preserve">  </w:t>
                            </w:r>
                            <w:r>
                              <w:rPr>
                                <w:rFonts w:ascii="Candara" w:hAnsi="Candara"/>
                                <w:sz w:val="18"/>
                                <w:szCs w:val="18"/>
                              </w:rPr>
                              <w:t xml:space="preserve">  </w:t>
                            </w:r>
                          </w:p>
                          <w:p w:rsidR="00275737" w:rsidRPr="00986E83" w:rsidRDefault="00275737" w:rsidP="00275737">
                            <w:pPr>
                              <w:spacing w:after="0" w:line="240" w:lineRule="auto"/>
                              <w:rPr>
                                <w:rFonts w:ascii="Lucida Handwriting" w:hAnsi="Lucida Handwriting"/>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EB9A4" id="Text Box 11" o:spid="_x0000_s1029" type="#_x0000_t202" style="position:absolute;left:0;text-align:left;margin-left:.7pt;margin-top:411.35pt;width:233.2pt;height:120.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" strokecolor="#0070c0" strokeweight="2.25pt">
                <v:textbox>
                  <w:txbxContent>
                    <w:p w:rsidR="00275737" w:rsidRPr="00986E83" w:rsidRDefault="00275737" w:rsidP="00275737">
                      <w:pPr>
                        <w:spacing w:after="0" w:line="240" w:lineRule="auto"/>
                        <w:rPr>
                          <w:rFonts w:ascii="Candara" w:hAnsi="Candara"/>
                          <w:b/>
                          <w:sz w:val="18"/>
                          <w:szCs w:val="18"/>
                        </w:rPr>
                      </w:pPr>
                      <w:r>
                        <w:rPr>
                          <w:rFonts w:ascii="Candara" w:hAnsi="Candara"/>
                          <w:b/>
                          <w:sz w:val="18"/>
                          <w:szCs w:val="18"/>
                        </w:rPr>
                        <w:t>Health &amp; Wellbeing Policies &amp; Initiatives</w:t>
                      </w:r>
                    </w:p>
                    <w:p w:rsidR="00275737" w:rsidRDefault="00275737" w:rsidP="00275737">
                      <w:pPr>
                        <w:spacing w:after="0" w:line="240" w:lineRule="auto"/>
                        <w:rPr>
                          <w:rFonts w:ascii="Candara" w:hAnsi="Candara"/>
                          <w:sz w:val="18"/>
                          <w:szCs w:val="18"/>
                        </w:rPr>
                      </w:pPr>
                      <w:r>
                        <w:rPr>
                          <w:rFonts w:ascii="Candara" w:hAnsi="Candara"/>
                          <w:sz w:val="18"/>
                          <w:szCs w:val="18"/>
                        </w:rPr>
                        <w:t>To support our staff health and wellbeing at work the following is in place, for example:</w:t>
                      </w:r>
                    </w:p>
                    <w:p w:rsidR="00275737" w:rsidRPr="00275737" w:rsidRDefault="00275737" w:rsidP="00275737">
                      <w:pPr>
                        <w:pStyle w:val="ListParagraph"/>
                        <w:numPr>
                          <w:ilvl w:val="0"/>
                          <w:numId w:val="3"/>
                        </w:numPr>
                        <w:spacing w:after="0" w:line="240" w:lineRule="auto"/>
                        <w:ind w:left="284" w:hanging="284"/>
                        <w:rPr>
                          <w:rFonts w:ascii="Candara" w:hAnsi="Candara"/>
                          <w:sz w:val="18"/>
                          <w:szCs w:val="18"/>
                        </w:rPr>
                      </w:pPr>
                      <w:r w:rsidRPr="00275737">
                        <w:rPr>
                          <w:rFonts w:ascii="Candara" w:hAnsi="Candara"/>
                          <w:sz w:val="18"/>
                          <w:szCs w:val="18"/>
                        </w:rPr>
                        <w:t>Maximising Attendance Policy &amp; Procedure</w:t>
                      </w:r>
                    </w:p>
                    <w:p w:rsidR="00275737" w:rsidRPr="00275737" w:rsidRDefault="00275737" w:rsidP="00275737">
                      <w:pPr>
                        <w:pStyle w:val="ListParagraph"/>
                        <w:numPr>
                          <w:ilvl w:val="0"/>
                          <w:numId w:val="3"/>
                        </w:numPr>
                        <w:spacing w:after="0" w:line="240" w:lineRule="auto"/>
                        <w:ind w:left="284" w:hanging="284"/>
                        <w:rPr>
                          <w:rFonts w:ascii="Candara" w:hAnsi="Candara"/>
                          <w:sz w:val="18"/>
                          <w:szCs w:val="18"/>
                        </w:rPr>
                      </w:pPr>
                      <w:r w:rsidRPr="00275737">
                        <w:rPr>
                          <w:rFonts w:ascii="Candara" w:hAnsi="Candara"/>
                          <w:sz w:val="18"/>
                          <w:szCs w:val="18"/>
                        </w:rPr>
                        <w:t>Employee Mediation</w:t>
                      </w:r>
                    </w:p>
                    <w:p w:rsidR="00275737" w:rsidRPr="00275737" w:rsidRDefault="00275737" w:rsidP="00275737">
                      <w:pPr>
                        <w:pStyle w:val="ListParagraph"/>
                        <w:numPr>
                          <w:ilvl w:val="0"/>
                          <w:numId w:val="3"/>
                        </w:numPr>
                        <w:spacing w:after="0" w:line="240" w:lineRule="auto"/>
                        <w:ind w:left="284" w:hanging="284"/>
                        <w:rPr>
                          <w:rFonts w:ascii="Candara" w:hAnsi="Candara"/>
                          <w:sz w:val="18"/>
                          <w:szCs w:val="18"/>
                        </w:rPr>
                      </w:pPr>
                      <w:r w:rsidRPr="00275737">
                        <w:rPr>
                          <w:rFonts w:ascii="Candara" w:hAnsi="Candara"/>
                          <w:sz w:val="18"/>
                          <w:szCs w:val="18"/>
                        </w:rPr>
                        <w:t>Mental Health &amp; Wellbeing</w:t>
                      </w:r>
                    </w:p>
                    <w:p w:rsidR="00275737" w:rsidRPr="00275737" w:rsidRDefault="00275737" w:rsidP="00275737">
                      <w:pPr>
                        <w:pStyle w:val="ListParagraph"/>
                        <w:numPr>
                          <w:ilvl w:val="0"/>
                          <w:numId w:val="3"/>
                        </w:numPr>
                        <w:spacing w:after="0" w:line="240" w:lineRule="auto"/>
                        <w:ind w:left="284" w:hanging="284"/>
                        <w:rPr>
                          <w:rFonts w:ascii="Candara" w:hAnsi="Candara"/>
                          <w:sz w:val="18"/>
                          <w:szCs w:val="18"/>
                        </w:rPr>
                      </w:pPr>
                      <w:r w:rsidRPr="00275737">
                        <w:rPr>
                          <w:rFonts w:ascii="Candara" w:hAnsi="Candara"/>
                          <w:sz w:val="18"/>
                          <w:szCs w:val="18"/>
                        </w:rPr>
                        <w:t>Support of the Staff Welfare Officer</w:t>
                      </w:r>
                    </w:p>
                    <w:p w:rsidR="00275737" w:rsidRPr="00275737" w:rsidRDefault="00275737" w:rsidP="00275737">
                      <w:pPr>
                        <w:pStyle w:val="ListParagraph"/>
                        <w:numPr>
                          <w:ilvl w:val="0"/>
                          <w:numId w:val="3"/>
                        </w:numPr>
                        <w:spacing w:after="0" w:line="240" w:lineRule="auto"/>
                        <w:ind w:left="284" w:hanging="284"/>
                        <w:rPr>
                          <w:rFonts w:ascii="Candara" w:hAnsi="Candara"/>
                          <w:sz w:val="18"/>
                          <w:szCs w:val="18"/>
                        </w:rPr>
                      </w:pPr>
                      <w:r w:rsidRPr="00275737">
                        <w:rPr>
                          <w:rFonts w:ascii="Candara" w:hAnsi="Candara"/>
                          <w:sz w:val="18"/>
                          <w:szCs w:val="18"/>
                        </w:rPr>
                        <w:t>Occupational Health Service</w:t>
                      </w:r>
                    </w:p>
                    <w:p w:rsidR="00275737" w:rsidRPr="00986E83" w:rsidRDefault="00275737" w:rsidP="00275737">
                      <w:pPr>
                        <w:spacing w:after="0" w:line="240" w:lineRule="auto"/>
                        <w:rPr>
                          <w:rFonts w:ascii="Candara" w:hAnsi="Candara"/>
                          <w:sz w:val="18"/>
                          <w:szCs w:val="18"/>
                        </w:rPr>
                      </w:pPr>
                      <w:r>
                        <w:rPr>
                          <w:rFonts w:ascii="Candara" w:hAnsi="Candara"/>
                          <w:sz w:val="18"/>
                          <w:szCs w:val="18"/>
                        </w:rPr>
                        <w:t xml:space="preserve">The Council holds a Silver Healthy Working Lives Award.  For more information visit </w:t>
                      </w:r>
                      <w:hyperlink r:id="rId11" w:history="1">
                        <w:r w:rsidR="00CF1AA9" w:rsidRPr="00CF1AA9">
                          <w:rPr>
                            <w:rStyle w:val="Hyperlink"/>
                            <w:rFonts w:ascii="Candara" w:hAnsi="Candara"/>
                            <w:b/>
                            <w:sz w:val="18"/>
                            <w:szCs w:val="18"/>
                          </w:rPr>
                          <w:t>http://HealthyWorkingLives</w:t>
                        </w:r>
                      </w:hyperlink>
                      <w:r w:rsidR="00CF1AA9">
                        <w:rPr>
                          <w:rFonts w:ascii="Candara" w:hAnsi="Candara"/>
                          <w:sz w:val="18"/>
                          <w:szCs w:val="18"/>
                        </w:rPr>
                        <w:t xml:space="preserve">  </w:t>
                      </w:r>
                      <w:r>
                        <w:rPr>
                          <w:rFonts w:ascii="Candara" w:hAnsi="Candara"/>
                          <w:sz w:val="18"/>
                          <w:szCs w:val="18"/>
                        </w:rPr>
                        <w:t xml:space="preserve">  </w:t>
                      </w:r>
                    </w:p>
                    <w:p w:rsidR="00275737" w:rsidRPr="00986E83" w:rsidRDefault="00275737" w:rsidP="00275737">
                      <w:pPr>
                        <w:spacing w:after="0" w:line="240" w:lineRule="auto"/>
                        <w:rPr>
                          <w:rFonts w:ascii="Lucida Handwriting" w:hAnsi="Lucida Handwriting"/>
                          <w:b/>
                          <w:sz w:val="18"/>
                          <w:szCs w:val="18"/>
                        </w:rPr>
                      </w:pPr>
                    </w:p>
                  </w:txbxContent>
                </v:textbox>
                <w10:wrap type="square" anchorx="margin"/>
              </v:shape>
            </w:pict>
          </mc:Fallback>
        </mc:AlternateContent>
      </w:r>
      <w:r w:rsidR="00CF1AA9" w:rsidRPr="004D1397">
        <w:rPr>
          <w:rFonts w:ascii="Candara" w:hAnsi="Candara"/>
          <w:b/>
          <w:noProof/>
          <w:sz w:val="18"/>
          <w:szCs w:val="18"/>
          <w:lang w:eastAsia="en-GB"/>
        </w:rPr>
        <mc:AlternateContent>
          <mc:Choice Requires="wps">
            <w:drawing>
              <wp:anchor distT="45720" distB="45720" distL="114300" distR="114300" simplePos="0" relativeHeight="251669504" behindDoc="0" locked="0" layoutInCell="1" allowOverlap="1" wp14:anchorId="0769FA80" wp14:editId="07BBAD50">
                <wp:simplePos x="0" y="0"/>
                <wp:positionH relativeFrom="margin">
                  <wp:align>right</wp:align>
                </wp:positionH>
                <wp:positionV relativeFrom="paragraph">
                  <wp:posOffset>4632960</wp:posOffset>
                </wp:positionV>
                <wp:extent cx="3527425" cy="877570"/>
                <wp:effectExtent l="19050" t="19050" r="1587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877570"/>
                        </a:xfrm>
                        <a:prstGeom prst="rect">
                          <a:avLst/>
                        </a:prstGeom>
                        <a:solidFill>
                          <a:srgbClr val="FFFFFF"/>
                        </a:solidFill>
                        <a:ln w="28575">
                          <a:solidFill>
                            <a:srgbClr val="4472C4">
                              <a:lumMod val="40000"/>
                              <a:lumOff val="60000"/>
                            </a:srgbClr>
                          </a:solidFill>
                          <a:miter lim="800000"/>
                          <a:headEnd/>
                          <a:tailEnd/>
                        </a:ln>
                      </wps:spPr>
                      <wps:txbx>
                        <w:txbxContent>
                          <w:p w:rsidR="00327E66" w:rsidRPr="00986E83" w:rsidRDefault="00327E66" w:rsidP="00327E66">
                            <w:pPr>
                              <w:spacing w:after="0" w:line="240" w:lineRule="auto"/>
                              <w:rPr>
                                <w:rFonts w:ascii="Candara" w:hAnsi="Candara"/>
                                <w:b/>
                                <w:sz w:val="18"/>
                                <w:szCs w:val="18"/>
                              </w:rPr>
                            </w:pPr>
                            <w:r w:rsidRPr="00986E83">
                              <w:rPr>
                                <w:rFonts w:ascii="Candara" w:hAnsi="Candara"/>
                                <w:b/>
                                <w:sz w:val="18"/>
                                <w:szCs w:val="18"/>
                              </w:rPr>
                              <w:t>Ford Advantage Programme</w:t>
                            </w:r>
                          </w:p>
                          <w:p w:rsidR="00327E66" w:rsidRPr="00CF1AA9" w:rsidRDefault="00327E66" w:rsidP="00327E66">
                            <w:pPr>
                              <w:spacing w:after="0"/>
                              <w:rPr>
                                <w:rFonts w:ascii="Candara" w:hAnsi="Candara" w:cs="Calibri"/>
                                <w:b/>
                                <w:sz w:val="18"/>
                                <w:szCs w:val="18"/>
                              </w:rPr>
                            </w:pPr>
                            <w:r w:rsidRPr="00986E83">
                              <w:rPr>
                                <w:rFonts w:ascii="Candara" w:hAnsi="Candara"/>
                                <w:sz w:val="18"/>
                                <w:szCs w:val="18"/>
                              </w:rPr>
                              <w:t>Via Jim’s Garage, Lerwick, exclusive offers when purchasing a new Ford car (excludes commercial vehicles).  Find out more a</w:t>
                            </w:r>
                            <w:r w:rsidRPr="00986E83">
                              <w:rPr>
                                <w:rFonts w:ascii="Candara" w:hAnsi="Candara"/>
                                <w:b/>
                                <w:sz w:val="18"/>
                                <w:szCs w:val="18"/>
                              </w:rPr>
                              <w:t xml:space="preserve">t </w:t>
                            </w:r>
                            <w:hyperlink r:id="rId12" w:history="1">
                              <w:r w:rsidRPr="00CF1AA9">
                                <w:rPr>
                                  <w:rStyle w:val="Hyperlink"/>
                                  <w:rFonts w:ascii="Candara" w:hAnsi="Candara" w:cs="Calibri"/>
                                  <w:b/>
                                  <w:sz w:val="18"/>
                                  <w:szCs w:val="18"/>
                                </w:rPr>
                                <w:t>http://crm.jimsgarageford.co.uk/index.php/ford-advantage</w:t>
                              </w:r>
                            </w:hyperlink>
                          </w:p>
                          <w:p w:rsidR="00327E66" w:rsidRPr="000F0C7E" w:rsidRDefault="00327E66" w:rsidP="00327E66">
                            <w:pPr>
                              <w:spacing w:after="0"/>
                              <w:rPr>
                                <w:rFonts w:ascii="Candara" w:hAnsi="Candara" w:cs="Calibri"/>
                                <w:sz w:val="18"/>
                                <w:szCs w:val="18"/>
                              </w:rPr>
                            </w:pPr>
                            <w:r w:rsidRPr="00986E83">
                              <w:rPr>
                                <w:rFonts w:ascii="Candara" w:hAnsi="Candara" w:cs="Calibri"/>
                                <w:sz w:val="18"/>
                                <w:szCs w:val="18"/>
                              </w:rPr>
                              <w:t xml:space="preserve">Password for the page is - </w:t>
                            </w:r>
                            <w:r w:rsidRPr="000F0C7E">
                              <w:rPr>
                                <w:rFonts w:ascii="Candara" w:hAnsi="Candara" w:cs="Calibri"/>
                                <w:sz w:val="18"/>
                                <w:szCs w:val="18"/>
                              </w:rPr>
                              <w:t>Advantage</w:t>
                            </w:r>
                            <w:r w:rsidRPr="004D1397">
                              <w:rPr>
                                <w:rFonts w:ascii="Candara" w:hAnsi="Candara" w:cs="Calibri"/>
                              </w:rPr>
                              <w:t>1</w:t>
                            </w:r>
                          </w:p>
                          <w:p w:rsidR="00327E66" w:rsidRDefault="00327E66" w:rsidP="00327E66">
                            <w:pPr>
                              <w:spacing w:after="0"/>
                              <w:rPr>
                                <w:color w:val="1F497D"/>
                              </w:rPr>
                            </w:pPr>
                          </w:p>
                          <w:p w:rsidR="00327E66" w:rsidRPr="00017069" w:rsidRDefault="00327E66" w:rsidP="00327E66">
                            <w:pPr>
                              <w:spacing w:after="0" w:line="240" w:lineRule="auto"/>
                              <w:rPr>
                                <w:rFonts w:ascii="Candara" w:hAnsi="Candar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9FA80" id="_x0000_s1030" type="#_x0000_t202" style="position:absolute;left:0;text-align:left;margin-left:226.55pt;margin-top:364.8pt;width:277.75pt;height:69.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" strokecolor="#b4c7e7" strokeweight="2.25pt">
                <v:textbox>
                  <w:txbxContent>
                    <w:p w:rsidR="00327E66" w:rsidRPr="00986E83" w:rsidRDefault="00327E66" w:rsidP="00327E66">
                      <w:pPr>
                        <w:spacing w:after="0" w:line="240" w:lineRule="auto"/>
                        <w:rPr>
                          <w:rFonts w:ascii="Candara" w:hAnsi="Candara"/>
                          <w:b/>
                          <w:sz w:val="18"/>
                          <w:szCs w:val="18"/>
                        </w:rPr>
                      </w:pPr>
                      <w:r w:rsidRPr="00986E83">
                        <w:rPr>
                          <w:rFonts w:ascii="Candara" w:hAnsi="Candara"/>
                          <w:b/>
                          <w:sz w:val="18"/>
                          <w:szCs w:val="18"/>
                        </w:rPr>
                        <w:t>Ford Advantage Programme</w:t>
                      </w:r>
                    </w:p>
                    <w:p w:rsidR="00327E66" w:rsidRPr="00CF1AA9" w:rsidRDefault="00327E66" w:rsidP="00327E66">
                      <w:pPr>
                        <w:spacing w:after="0"/>
                        <w:rPr>
                          <w:rFonts w:ascii="Candara" w:hAnsi="Candara" w:cs="Calibri"/>
                          <w:b/>
                          <w:sz w:val="18"/>
                          <w:szCs w:val="18"/>
                        </w:rPr>
                      </w:pPr>
                      <w:r w:rsidRPr="00986E83">
                        <w:rPr>
                          <w:rFonts w:ascii="Candara" w:hAnsi="Candara"/>
                          <w:sz w:val="18"/>
                          <w:szCs w:val="18"/>
                        </w:rPr>
                        <w:t xml:space="preserve">Via Jim’s Garage, </w:t>
                      </w:r>
                      <w:proofErr w:type="spellStart"/>
                      <w:r w:rsidRPr="00986E83">
                        <w:rPr>
                          <w:rFonts w:ascii="Candara" w:hAnsi="Candara"/>
                          <w:sz w:val="18"/>
                          <w:szCs w:val="18"/>
                        </w:rPr>
                        <w:t>Lerwick</w:t>
                      </w:r>
                      <w:proofErr w:type="spellEnd"/>
                      <w:r w:rsidRPr="00986E83">
                        <w:rPr>
                          <w:rFonts w:ascii="Candara" w:hAnsi="Candara"/>
                          <w:sz w:val="18"/>
                          <w:szCs w:val="18"/>
                        </w:rPr>
                        <w:t>, exclusive offers when purchasing a new Ford car (excludes commercial vehicles).  Find out more a</w:t>
                      </w:r>
                      <w:r w:rsidRPr="00986E83">
                        <w:rPr>
                          <w:rFonts w:ascii="Candara" w:hAnsi="Candara"/>
                          <w:b/>
                          <w:sz w:val="18"/>
                          <w:szCs w:val="18"/>
                        </w:rPr>
                        <w:t xml:space="preserve">t </w:t>
                      </w:r>
                      <w:hyperlink r:id="rId13" w:history="1">
                        <w:r w:rsidRPr="00CF1AA9">
                          <w:rPr>
                            <w:rStyle w:val="Hyperlink"/>
                            <w:rFonts w:ascii="Candara" w:hAnsi="Candara" w:cs="Calibri"/>
                            <w:b/>
                            <w:sz w:val="18"/>
                            <w:szCs w:val="18"/>
                          </w:rPr>
                          <w:t>http://crm.jimsgarageford.co.uk/index.php/ford-advantage</w:t>
                        </w:r>
                      </w:hyperlink>
                    </w:p>
                    <w:p w:rsidR="00327E66" w:rsidRPr="000F0C7E" w:rsidRDefault="00327E66" w:rsidP="00327E66">
                      <w:pPr>
                        <w:spacing w:after="0"/>
                        <w:rPr>
                          <w:rFonts w:ascii="Candara" w:hAnsi="Candara" w:cs="Calibri"/>
                          <w:sz w:val="18"/>
                          <w:szCs w:val="18"/>
                        </w:rPr>
                      </w:pPr>
                      <w:r w:rsidRPr="00986E83">
                        <w:rPr>
                          <w:rFonts w:ascii="Candara" w:hAnsi="Candara" w:cs="Calibri"/>
                          <w:sz w:val="18"/>
                          <w:szCs w:val="18"/>
                        </w:rPr>
                        <w:t xml:space="preserve">Password for the page is - </w:t>
                      </w:r>
                      <w:r w:rsidRPr="000F0C7E">
                        <w:rPr>
                          <w:rFonts w:ascii="Candara" w:hAnsi="Candara" w:cs="Calibri"/>
                          <w:sz w:val="18"/>
                          <w:szCs w:val="18"/>
                        </w:rPr>
                        <w:t>Advantage</w:t>
                      </w:r>
                      <w:r w:rsidRPr="004D1397">
                        <w:rPr>
                          <w:rFonts w:ascii="Candara" w:hAnsi="Candara" w:cs="Calibri"/>
                        </w:rPr>
                        <w:t>1</w:t>
                      </w:r>
                    </w:p>
                    <w:p w:rsidR="00327E66" w:rsidRDefault="00327E66" w:rsidP="00327E66">
                      <w:pPr>
                        <w:spacing w:after="0"/>
                        <w:rPr>
                          <w:color w:val="1F497D"/>
                        </w:rPr>
                      </w:pPr>
                    </w:p>
                    <w:p w:rsidR="00327E66" w:rsidRPr="00017069" w:rsidRDefault="00327E66" w:rsidP="00327E66">
                      <w:pPr>
                        <w:spacing w:after="0" w:line="240" w:lineRule="auto"/>
                        <w:rPr>
                          <w:rFonts w:ascii="Candara" w:hAnsi="Candara"/>
                          <w:sz w:val="24"/>
                        </w:rPr>
                      </w:pPr>
                    </w:p>
                  </w:txbxContent>
                </v:textbox>
                <w10:wrap type="square" anchorx="margin"/>
              </v:shape>
            </w:pict>
          </mc:Fallback>
        </mc:AlternateContent>
      </w:r>
      <w:r w:rsidR="004D17CF" w:rsidRPr="004D1397">
        <w:rPr>
          <w:rFonts w:ascii="Candara" w:hAnsi="Candara"/>
          <w:b/>
          <w:noProof/>
          <w:sz w:val="18"/>
          <w:szCs w:val="18"/>
          <w:lang w:eastAsia="en-GB"/>
        </w:rPr>
        <mc:AlternateContent>
          <mc:Choice Requires="wps">
            <w:drawing>
              <wp:anchor distT="45720" distB="45720" distL="114300" distR="114300" simplePos="0" relativeHeight="251659264" behindDoc="0" locked="0" layoutInCell="1" allowOverlap="1" wp14:anchorId="1D752243" wp14:editId="31B01605">
                <wp:simplePos x="0" y="0"/>
                <wp:positionH relativeFrom="margin">
                  <wp:align>left</wp:align>
                </wp:positionH>
                <wp:positionV relativeFrom="paragraph">
                  <wp:posOffset>298837</wp:posOffset>
                </wp:positionV>
                <wp:extent cx="2926080" cy="1016635"/>
                <wp:effectExtent l="19050" t="19050" r="2667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016635"/>
                        </a:xfrm>
                        <a:prstGeom prst="rect">
                          <a:avLst/>
                        </a:prstGeom>
                        <a:solidFill>
                          <a:srgbClr val="FFFFFF"/>
                        </a:solidFill>
                        <a:ln w="28575">
                          <a:solidFill>
                            <a:srgbClr val="FFC000"/>
                          </a:solidFill>
                          <a:miter lim="800000"/>
                          <a:headEnd/>
                          <a:tailEnd/>
                        </a:ln>
                      </wps:spPr>
                      <wps:txbx>
                        <w:txbxContent>
                          <w:p w:rsidR="0094438D" w:rsidRPr="00986E83" w:rsidRDefault="0094438D" w:rsidP="0094438D">
                            <w:pPr>
                              <w:spacing w:after="0"/>
                              <w:rPr>
                                <w:rFonts w:ascii="Candara" w:hAnsi="Candara"/>
                                <w:b/>
                                <w:sz w:val="18"/>
                                <w:szCs w:val="18"/>
                              </w:rPr>
                            </w:pPr>
                            <w:r w:rsidRPr="00986E83">
                              <w:rPr>
                                <w:rFonts w:ascii="Candara" w:hAnsi="Candara"/>
                                <w:b/>
                                <w:sz w:val="18"/>
                                <w:szCs w:val="18"/>
                              </w:rPr>
                              <w:t>Care First Employee Assistance Programme (EAP)</w:t>
                            </w:r>
                          </w:p>
                          <w:p w:rsidR="0094438D" w:rsidRPr="00986E83" w:rsidRDefault="0094438D" w:rsidP="0094438D">
                            <w:pPr>
                              <w:spacing w:after="0"/>
                              <w:rPr>
                                <w:rFonts w:ascii="Candara" w:hAnsi="Candara"/>
                                <w:sz w:val="18"/>
                                <w:szCs w:val="18"/>
                              </w:rPr>
                            </w:pPr>
                            <w:r w:rsidRPr="00986E83">
                              <w:rPr>
                                <w:rFonts w:ascii="Candara" w:hAnsi="Candara"/>
                                <w:sz w:val="18"/>
                                <w:szCs w:val="18"/>
                              </w:rPr>
                              <w:t>This provides you with practical information, emotional support and counselling.  It’s a free and totally confidential online health and wellbeing resource which is available 24/7 offering</w:t>
                            </w:r>
                            <w:r w:rsidR="000F0C7E">
                              <w:rPr>
                                <w:rFonts w:ascii="Candara" w:hAnsi="Candara"/>
                                <w:sz w:val="18"/>
                                <w:szCs w:val="18"/>
                              </w:rPr>
                              <w:t xml:space="preserve"> a</w:t>
                            </w:r>
                            <w:r w:rsidRPr="00986E83">
                              <w:rPr>
                                <w:rFonts w:ascii="Candara" w:hAnsi="Candara"/>
                                <w:sz w:val="18"/>
                                <w:szCs w:val="18"/>
                              </w:rPr>
                              <w:t xml:space="preserve"> personalised, tai</w:t>
                            </w:r>
                            <w:r w:rsidR="00091321" w:rsidRPr="00986E83">
                              <w:rPr>
                                <w:rFonts w:ascii="Candara" w:hAnsi="Candara"/>
                                <w:sz w:val="18"/>
                                <w:szCs w:val="18"/>
                              </w:rPr>
                              <w:t>lored programme that suits you.</w:t>
                            </w:r>
                          </w:p>
                          <w:p w:rsidR="0094438D" w:rsidRDefault="0094438D" w:rsidP="0094438D">
                            <w:pPr>
                              <w:rPr>
                                <w:color w:val="1F497D"/>
                              </w:rPr>
                            </w:pPr>
                          </w:p>
                          <w:p w:rsidR="0094438D" w:rsidRPr="00017069" w:rsidRDefault="0094438D" w:rsidP="0094438D">
                            <w:pPr>
                              <w:spacing w:after="0" w:line="240" w:lineRule="auto"/>
                              <w:rPr>
                                <w:rFonts w:ascii="Candara" w:hAnsi="Candar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52243" id="_x0000_s1031" type="#_x0000_t202" style="position:absolute;left:0;text-align:left;margin-left:0;margin-top:23.55pt;width:230.4pt;height:80.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" strokecolor="#ffc000" strokeweight="2.25pt">
                <v:textbox>
                  <w:txbxContent>
                    <w:p w:rsidR="0094438D" w:rsidRPr="00986E83" w:rsidRDefault="0094438D" w:rsidP="0094438D">
                      <w:pPr>
                        <w:spacing w:after="0"/>
                        <w:rPr>
                          <w:rFonts w:ascii="Candara" w:hAnsi="Candara"/>
                          <w:b/>
                          <w:sz w:val="18"/>
                          <w:szCs w:val="18"/>
                        </w:rPr>
                      </w:pPr>
                      <w:r w:rsidRPr="00986E83">
                        <w:rPr>
                          <w:rFonts w:ascii="Candara" w:hAnsi="Candara"/>
                          <w:b/>
                          <w:sz w:val="18"/>
                          <w:szCs w:val="18"/>
                        </w:rPr>
                        <w:t>Care First Employee Assistance Programme (EAP)</w:t>
                      </w:r>
                    </w:p>
                    <w:p w:rsidR="0094438D" w:rsidRPr="00986E83" w:rsidRDefault="0094438D" w:rsidP="0094438D">
                      <w:pPr>
                        <w:spacing w:after="0"/>
                        <w:rPr>
                          <w:rFonts w:ascii="Candara" w:hAnsi="Candara"/>
                          <w:sz w:val="18"/>
                          <w:szCs w:val="18"/>
                        </w:rPr>
                      </w:pPr>
                      <w:r w:rsidRPr="00986E83">
                        <w:rPr>
                          <w:rFonts w:ascii="Candara" w:hAnsi="Candara"/>
                          <w:sz w:val="18"/>
                          <w:szCs w:val="18"/>
                        </w:rPr>
                        <w:t>This provides you with practical information, emotional support and counselling.  It’s a free and totally confidential online health and wellbeing resource which is available 24/7 offering</w:t>
                      </w:r>
                      <w:r w:rsidR="000F0C7E">
                        <w:rPr>
                          <w:rFonts w:ascii="Candara" w:hAnsi="Candara"/>
                          <w:sz w:val="18"/>
                          <w:szCs w:val="18"/>
                        </w:rPr>
                        <w:t xml:space="preserve"> a</w:t>
                      </w:r>
                      <w:r w:rsidRPr="00986E83">
                        <w:rPr>
                          <w:rFonts w:ascii="Candara" w:hAnsi="Candara"/>
                          <w:sz w:val="18"/>
                          <w:szCs w:val="18"/>
                        </w:rPr>
                        <w:t xml:space="preserve"> personalised, tai</w:t>
                      </w:r>
                      <w:r w:rsidR="00091321" w:rsidRPr="00986E83">
                        <w:rPr>
                          <w:rFonts w:ascii="Candara" w:hAnsi="Candara"/>
                          <w:sz w:val="18"/>
                          <w:szCs w:val="18"/>
                        </w:rPr>
                        <w:t>lored programme that suits you.</w:t>
                      </w:r>
                    </w:p>
                    <w:p w:rsidR="0094438D" w:rsidRDefault="0094438D" w:rsidP="0094438D">
                      <w:pPr>
                        <w:rPr>
                          <w:color w:val="1F497D"/>
                        </w:rPr>
                      </w:pPr>
                    </w:p>
                    <w:p w:rsidR="0094438D" w:rsidRPr="00017069" w:rsidRDefault="0094438D" w:rsidP="0094438D">
                      <w:pPr>
                        <w:spacing w:after="0" w:line="240" w:lineRule="auto"/>
                        <w:rPr>
                          <w:rFonts w:ascii="Candara" w:hAnsi="Candara"/>
                          <w:sz w:val="24"/>
                        </w:rPr>
                      </w:pPr>
                    </w:p>
                  </w:txbxContent>
                </v:textbox>
                <w10:wrap type="square" anchorx="margin"/>
              </v:shape>
            </w:pict>
          </mc:Fallback>
        </mc:AlternateContent>
      </w:r>
      <w:r w:rsidR="004D17CF" w:rsidRPr="004D1397">
        <w:rPr>
          <w:rFonts w:ascii="Candara" w:hAnsi="Candara"/>
          <w:b/>
          <w:noProof/>
          <w:sz w:val="18"/>
          <w:szCs w:val="18"/>
          <w:lang w:eastAsia="en-GB"/>
        </w:rPr>
        <mc:AlternateContent>
          <mc:Choice Requires="wps">
            <w:drawing>
              <wp:anchor distT="45720" distB="45720" distL="114300" distR="114300" simplePos="0" relativeHeight="251671552" behindDoc="0" locked="0" layoutInCell="1" allowOverlap="1" wp14:anchorId="0E7722D1" wp14:editId="0B7F603B">
                <wp:simplePos x="0" y="0"/>
                <wp:positionH relativeFrom="margin">
                  <wp:align>left</wp:align>
                </wp:positionH>
                <wp:positionV relativeFrom="paragraph">
                  <wp:posOffset>1413289</wp:posOffset>
                </wp:positionV>
                <wp:extent cx="2945765" cy="994410"/>
                <wp:effectExtent l="19050" t="19050" r="2603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994410"/>
                        </a:xfrm>
                        <a:prstGeom prst="rect">
                          <a:avLst/>
                        </a:prstGeom>
                        <a:solidFill>
                          <a:srgbClr val="FFFFFF"/>
                        </a:solidFill>
                        <a:ln w="28575">
                          <a:solidFill>
                            <a:srgbClr val="00B050"/>
                          </a:solidFill>
                          <a:miter lim="800000"/>
                          <a:headEnd/>
                          <a:tailEnd/>
                        </a:ln>
                      </wps:spPr>
                      <wps:txbx>
                        <w:txbxContent>
                          <w:p w:rsidR="00327E66" w:rsidRPr="00986E83" w:rsidRDefault="00327E66" w:rsidP="00327E66">
                            <w:pPr>
                              <w:spacing w:after="0" w:line="240" w:lineRule="auto"/>
                              <w:rPr>
                                <w:rFonts w:ascii="Candara" w:hAnsi="Candara"/>
                                <w:b/>
                                <w:sz w:val="18"/>
                                <w:szCs w:val="18"/>
                              </w:rPr>
                            </w:pPr>
                            <w:r w:rsidRPr="00986E83">
                              <w:rPr>
                                <w:rFonts w:ascii="Candara" w:hAnsi="Candara"/>
                                <w:b/>
                                <w:sz w:val="18"/>
                                <w:szCs w:val="18"/>
                              </w:rPr>
                              <w:t>Leisure Card</w:t>
                            </w:r>
                          </w:p>
                          <w:p w:rsidR="00327E66" w:rsidRPr="00986E83" w:rsidRDefault="00327E66" w:rsidP="00327E66">
                            <w:pPr>
                              <w:spacing w:after="0" w:line="240" w:lineRule="auto"/>
                              <w:rPr>
                                <w:rFonts w:ascii="Candara" w:hAnsi="Candara"/>
                                <w:sz w:val="18"/>
                                <w:szCs w:val="18"/>
                              </w:rPr>
                            </w:pPr>
                            <w:r w:rsidRPr="00986E83">
                              <w:rPr>
                                <w:rFonts w:ascii="Candara" w:hAnsi="Candara"/>
                                <w:sz w:val="18"/>
                                <w:szCs w:val="18"/>
                              </w:rPr>
                              <w:t xml:space="preserve">Council employees can join Shetland Recreational Trust’s Corporate Leisure Scheme offering a saving of 35% across a range of subscription choices.  You can pay by monthly direct debit or an annual fee.  Get more information at any SRT facility or at </w:t>
                            </w:r>
                            <w:hyperlink r:id="rId14" w:history="1">
                              <w:r w:rsidRPr="00986E83">
                                <w:rPr>
                                  <w:rStyle w:val="Hyperlink"/>
                                  <w:rFonts w:ascii="Candara" w:hAnsi="Candara"/>
                                  <w:b/>
                                  <w:sz w:val="18"/>
                                  <w:szCs w:val="18"/>
                                </w:rPr>
                                <w:t>www.srt.org.uk</w:t>
                              </w:r>
                            </w:hyperlink>
                            <w:r w:rsidRPr="00986E83">
                              <w:rPr>
                                <w:rFonts w:ascii="Candara" w:hAnsi="Candar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22D1" id="_x0000_s1032" type="#_x0000_t202" style="position:absolute;left:0;text-align:left;margin-left:0;margin-top:111.3pt;width:231.95pt;height:78.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" strokecolor="#00b050" strokeweight="2.25pt">
                <v:textbox>
                  <w:txbxContent>
                    <w:p w:rsidR="00327E66" w:rsidRPr="00986E83" w:rsidRDefault="00327E66" w:rsidP="00327E66">
                      <w:pPr>
                        <w:spacing w:after="0" w:line="240" w:lineRule="auto"/>
                        <w:rPr>
                          <w:rFonts w:ascii="Candara" w:hAnsi="Candara"/>
                          <w:b/>
                          <w:sz w:val="18"/>
                          <w:szCs w:val="18"/>
                        </w:rPr>
                      </w:pPr>
                      <w:r w:rsidRPr="00986E83">
                        <w:rPr>
                          <w:rFonts w:ascii="Candara" w:hAnsi="Candara"/>
                          <w:b/>
                          <w:sz w:val="18"/>
                          <w:szCs w:val="18"/>
                        </w:rPr>
                        <w:t>Leisure Card</w:t>
                      </w:r>
                    </w:p>
                    <w:p w:rsidR="00327E66" w:rsidRPr="00986E83" w:rsidRDefault="00327E66" w:rsidP="00327E66">
                      <w:pPr>
                        <w:spacing w:after="0" w:line="240" w:lineRule="auto"/>
                        <w:rPr>
                          <w:rFonts w:ascii="Candara" w:hAnsi="Candara"/>
                          <w:sz w:val="18"/>
                          <w:szCs w:val="18"/>
                        </w:rPr>
                      </w:pPr>
                      <w:r w:rsidRPr="00986E83">
                        <w:rPr>
                          <w:rFonts w:ascii="Candara" w:hAnsi="Candara"/>
                          <w:sz w:val="18"/>
                          <w:szCs w:val="18"/>
                        </w:rPr>
                        <w:t xml:space="preserve">Council employees can join Shetland Recreational Trust’s Corporate Leisure Scheme offering a saving of 35% across a range of subscription choices.  You can pay by monthly direct debit or an annual fee.  Get more information at any SRT facility or at </w:t>
                      </w:r>
                      <w:hyperlink r:id="rId15" w:history="1">
                        <w:r w:rsidRPr="00986E83">
                          <w:rPr>
                            <w:rStyle w:val="Hyperlink"/>
                            <w:rFonts w:ascii="Candara" w:hAnsi="Candara"/>
                            <w:b/>
                            <w:sz w:val="18"/>
                            <w:szCs w:val="18"/>
                          </w:rPr>
                          <w:t>www.srt.org.uk</w:t>
                        </w:r>
                      </w:hyperlink>
                      <w:r w:rsidRPr="00986E83">
                        <w:rPr>
                          <w:rFonts w:ascii="Candara" w:hAnsi="Candara"/>
                          <w:sz w:val="18"/>
                          <w:szCs w:val="18"/>
                        </w:rPr>
                        <w:t xml:space="preserve"> </w:t>
                      </w:r>
                    </w:p>
                  </w:txbxContent>
                </v:textbox>
                <w10:wrap type="square" anchorx="margin"/>
              </v:shape>
            </w:pict>
          </mc:Fallback>
        </mc:AlternateContent>
      </w:r>
      <w:r w:rsidR="004D17CF" w:rsidRPr="004D1397">
        <w:rPr>
          <w:rFonts w:ascii="Candara" w:hAnsi="Candara"/>
          <w:b/>
          <w:noProof/>
          <w:sz w:val="18"/>
          <w:szCs w:val="18"/>
          <w:lang w:eastAsia="en-GB"/>
        </w:rPr>
        <mc:AlternateContent>
          <mc:Choice Requires="wps">
            <w:drawing>
              <wp:anchor distT="45720" distB="45720" distL="114300" distR="114300" simplePos="0" relativeHeight="251661312" behindDoc="0" locked="0" layoutInCell="1" allowOverlap="1" wp14:anchorId="013476C7" wp14:editId="54BD6CC2">
                <wp:simplePos x="0" y="0"/>
                <wp:positionH relativeFrom="margin">
                  <wp:align>left</wp:align>
                </wp:positionH>
                <wp:positionV relativeFrom="paragraph">
                  <wp:posOffset>2482298</wp:posOffset>
                </wp:positionV>
                <wp:extent cx="2945765" cy="1104265"/>
                <wp:effectExtent l="19050" t="19050" r="2603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104265"/>
                        </a:xfrm>
                        <a:prstGeom prst="rect">
                          <a:avLst/>
                        </a:prstGeom>
                        <a:solidFill>
                          <a:srgbClr val="FFFFFF"/>
                        </a:solidFill>
                        <a:ln w="28575">
                          <a:solidFill>
                            <a:srgbClr val="FF0000"/>
                          </a:solidFill>
                          <a:miter lim="800000"/>
                          <a:headEnd/>
                          <a:tailEnd/>
                        </a:ln>
                      </wps:spPr>
                      <wps:txbx>
                        <w:txbxContent>
                          <w:p w:rsidR="00091321" w:rsidRPr="00986E83" w:rsidRDefault="00091321" w:rsidP="00091321">
                            <w:pPr>
                              <w:spacing w:after="0" w:line="240" w:lineRule="auto"/>
                              <w:rPr>
                                <w:rFonts w:ascii="Candara" w:hAnsi="Candara"/>
                                <w:b/>
                                <w:sz w:val="18"/>
                                <w:szCs w:val="18"/>
                              </w:rPr>
                            </w:pPr>
                            <w:r w:rsidRPr="00986E83">
                              <w:rPr>
                                <w:rFonts w:ascii="Candara" w:hAnsi="Candara"/>
                                <w:b/>
                                <w:sz w:val="18"/>
                                <w:szCs w:val="18"/>
                              </w:rPr>
                              <w:t>Vodafone</w:t>
                            </w:r>
                          </w:p>
                          <w:p w:rsidR="00091321" w:rsidRPr="00986E83" w:rsidRDefault="00091321" w:rsidP="00091321">
                            <w:pPr>
                              <w:spacing w:after="0" w:line="240" w:lineRule="auto"/>
                              <w:rPr>
                                <w:rFonts w:ascii="Candara" w:hAnsi="Candara"/>
                                <w:sz w:val="18"/>
                                <w:szCs w:val="18"/>
                              </w:rPr>
                            </w:pPr>
                            <w:r w:rsidRPr="00986E83">
                              <w:rPr>
                                <w:rFonts w:ascii="Candara" w:hAnsi="Candara"/>
                                <w:sz w:val="18"/>
                                <w:szCs w:val="18"/>
                              </w:rPr>
                              <w:t xml:space="preserve">We’ve partnered with Vodafone to bring an exclusive offer to employees and up to five family members or friends.  You need an SIC email address and you need to be a new Vodafone customer or be ready to upgrade. Find out more at: </w:t>
                            </w:r>
                            <w:hyperlink r:id="rId16" w:history="1">
                              <w:r w:rsidRPr="00986E83">
                                <w:rPr>
                                  <w:rStyle w:val="Hyperlink"/>
                                  <w:rFonts w:ascii="Candara" w:hAnsi="Candara"/>
                                  <w:b/>
                                  <w:sz w:val="18"/>
                                  <w:szCs w:val="18"/>
                                </w:rPr>
                                <w:t>www.vodafone.co.uk/vodafone-advantage/index.htm</w:t>
                              </w:r>
                            </w:hyperlink>
                            <w:r w:rsidRPr="00986E83">
                              <w:rPr>
                                <w:rFonts w:ascii="Candara" w:hAnsi="Candar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476C7" id="_x0000_s1033" type="#_x0000_t202" style="position:absolute;left:0;text-align:left;margin-left:0;margin-top:195.45pt;width:231.95pt;height:86.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" strokecolor="red" strokeweight="2.25pt">
                <v:textbox>
                  <w:txbxContent>
                    <w:p w:rsidR="00091321" w:rsidRPr="00986E83" w:rsidRDefault="00091321" w:rsidP="00091321">
                      <w:pPr>
                        <w:spacing w:after="0" w:line="240" w:lineRule="auto"/>
                        <w:rPr>
                          <w:rFonts w:ascii="Candara" w:hAnsi="Candara"/>
                          <w:b/>
                          <w:sz w:val="18"/>
                          <w:szCs w:val="18"/>
                        </w:rPr>
                      </w:pPr>
                      <w:r w:rsidRPr="00986E83">
                        <w:rPr>
                          <w:rFonts w:ascii="Candara" w:hAnsi="Candara"/>
                          <w:b/>
                          <w:sz w:val="18"/>
                          <w:szCs w:val="18"/>
                        </w:rPr>
                        <w:t>Vodafone</w:t>
                      </w:r>
                    </w:p>
                    <w:p w:rsidR="00091321" w:rsidRPr="00986E83" w:rsidRDefault="00091321" w:rsidP="00091321">
                      <w:pPr>
                        <w:spacing w:after="0" w:line="240" w:lineRule="auto"/>
                        <w:rPr>
                          <w:rFonts w:ascii="Candara" w:hAnsi="Candara"/>
                          <w:sz w:val="18"/>
                          <w:szCs w:val="18"/>
                        </w:rPr>
                      </w:pPr>
                      <w:r w:rsidRPr="00986E83">
                        <w:rPr>
                          <w:rFonts w:ascii="Candara" w:hAnsi="Candara"/>
                          <w:sz w:val="18"/>
                          <w:szCs w:val="18"/>
                        </w:rPr>
                        <w:t xml:space="preserve">We’ve partnered with Vodafone to bring an exclusive offer to employees and up to five family members or friends.  You need an SIC email address and you need to be a new Vodafone customer or be ready to upgrade. Find out more at: </w:t>
                      </w:r>
                      <w:hyperlink r:id="rId17" w:history="1">
                        <w:r w:rsidRPr="00986E83">
                          <w:rPr>
                            <w:rStyle w:val="Hyperlink"/>
                            <w:rFonts w:ascii="Candara" w:hAnsi="Candara"/>
                            <w:b/>
                            <w:sz w:val="18"/>
                            <w:szCs w:val="18"/>
                          </w:rPr>
                          <w:t>www.vodafone.co.uk/vodafone-advantage/index.htm</w:t>
                        </w:r>
                      </w:hyperlink>
                      <w:r w:rsidRPr="00986E83">
                        <w:rPr>
                          <w:rFonts w:ascii="Candara" w:hAnsi="Candara"/>
                          <w:sz w:val="18"/>
                          <w:szCs w:val="18"/>
                        </w:rPr>
                        <w:t xml:space="preserve"> </w:t>
                      </w:r>
                    </w:p>
                  </w:txbxContent>
                </v:textbox>
                <w10:wrap type="square" anchorx="margin"/>
              </v:shape>
            </w:pict>
          </mc:Fallback>
        </mc:AlternateContent>
      </w:r>
      <w:r w:rsidR="004D17CF" w:rsidRPr="004D1397">
        <w:rPr>
          <w:rFonts w:ascii="Candara" w:hAnsi="Candara"/>
          <w:b/>
          <w:noProof/>
          <w:sz w:val="18"/>
          <w:szCs w:val="18"/>
          <w:lang w:eastAsia="en-GB"/>
        </w:rPr>
        <mc:AlternateContent>
          <mc:Choice Requires="wps">
            <w:drawing>
              <wp:anchor distT="45720" distB="45720" distL="114300" distR="114300" simplePos="0" relativeHeight="251681792" behindDoc="0" locked="0" layoutInCell="1" allowOverlap="1" wp14:anchorId="664E1DCC" wp14:editId="5DDA0E1F">
                <wp:simplePos x="0" y="0"/>
                <wp:positionH relativeFrom="margin">
                  <wp:align>left</wp:align>
                </wp:positionH>
                <wp:positionV relativeFrom="paragraph">
                  <wp:posOffset>3659256</wp:posOffset>
                </wp:positionV>
                <wp:extent cx="2945765" cy="892810"/>
                <wp:effectExtent l="19050" t="19050" r="2603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892810"/>
                        </a:xfrm>
                        <a:prstGeom prst="rect">
                          <a:avLst/>
                        </a:prstGeom>
                        <a:solidFill>
                          <a:srgbClr val="FFFFFF"/>
                        </a:solidFill>
                        <a:ln w="28575">
                          <a:solidFill>
                            <a:srgbClr val="4472C4">
                              <a:lumMod val="40000"/>
                              <a:lumOff val="60000"/>
                            </a:srgbClr>
                          </a:solidFill>
                          <a:miter lim="800000"/>
                          <a:headEnd/>
                          <a:tailEnd/>
                        </a:ln>
                      </wps:spPr>
                      <wps:txbx>
                        <w:txbxContent>
                          <w:p w:rsidR="00121CBB" w:rsidRPr="00275737" w:rsidRDefault="00121CBB" w:rsidP="00121CBB">
                            <w:pPr>
                              <w:spacing w:after="0"/>
                              <w:rPr>
                                <w:rFonts w:ascii="Candara" w:hAnsi="Candara"/>
                                <w:sz w:val="18"/>
                                <w:szCs w:val="18"/>
                              </w:rPr>
                            </w:pPr>
                            <w:r>
                              <w:rPr>
                                <w:rFonts w:ascii="Candara" w:hAnsi="Candara"/>
                                <w:b/>
                                <w:sz w:val="18"/>
                                <w:szCs w:val="18"/>
                              </w:rPr>
                              <w:t>Employee Discounts</w:t>
                            </w:r>
                          </w:p>
                          <w:p w:rsidR="00121CBB" w:rsidRPr="00275737" w:rsidRDefault="00121CBB" w:rsidP="00121CBB">
                            <w:pPr>
                              <w:spacing w:after="0"/>
                              <w:rPr>
                                <w:rFonts w:ascii="Candara" w:hAnsi="Candara" w:cs="Calibri"/>
                                <w:sz w:val="18"/>
                                <w:szCs w:val="18"/>
                              </w:rPr>
                            </w:pPr>
                            <w:r w:rsidRPr="00275737">
                              <w:rPr>
                                <w:rFonts w:ascii="Candara" w:hAnsi="Candara"/>
                                <w:sz w:val="18"/>
                                <w:szCs w:val="18"/>
                              </w:rPr>
                              <w:t>Sodexo Engage Discounts gives Council employees access to a great range of discounts at a variety of retailers, services and everyday spe</w:t>
                            </w:r>
                            <w:r w:rsidR="00275737" w:rsidRPr="00275737">
                              <w:rPr>
                                <w:rFonts w:ascii="Candara" w:hAnsi="Candara"/>
                                <w:sz w:val="18"/>
                                <w:szCs w:val="18"/>
                              </w:rPr>
                              <w:t>nding without having to change your spending habits.</w:t>
                            </w:r>
                          </w:p>
                          <w:p w:rsidR="00121CBB" w:rsidRDefault="00121CBB" w:rsidP="00121CBB">
                            <w:pPr>
                              <w:spacing w:after="0"/>
                              <w:rPr>
                                <w:color w:val="1F497D"/>
                              </w:rPr>
                            </w:pPr>
                          </w:p>
                          <w:p w:rsidR="00121CBB" w:rsidRPr="00017069" w:rsidRDefault="00121CBB" w:rsidP="00121CBB">
                            <w:pPr>
                              <w:spacing w:after="0" w:line="240" w:lineRule="auto"/>
                              <w:rPr>
                                <w:rFonts w:ascii="Candara" w:hAnsi="Candar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E1DCC" id="_x0000_s1034" type="#_x0000_t202" style="position:absolute;left:0;text-align:left;margin-left:0;margin-top:288.15pt;width:231.95pt;height:70.3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" strokecolor="#b4c7e7" strokeweight="2.25pt">
                <v:textbox>
                  <w:txbxContent>
                    <w:p w:rsidR="00121CBB" w:rsidRPr="00275737" w:rsidRDefault="00121CBB" w:rsidP="00121CBB">
                      <w:pPr>
                        <w:spacing w:after="0"/>
                        <w:rPr>
                          <w:rFonts w:ascii="Candara" w:hAnsi="Candara"/>
                          <w:sz w:val="18"/>
                          <w:szCs w:val="18"/>
                        </w:rPr>
                      </w:pPr>
                      <w:r>
                        <w:rPr>
                          <w:rFonts w:ascii="Candara" w:hAnsi="Candara"/>
                          <w:b/>
                          <w:sz w:val="18"/>
                          <w:szCs w:val="18"/>
                        </w:rPr>
                        <w:t>Employee Discounts</w:t>
                      </w:r>
                    </w:p>
                    <w:p w:rsidR="00121CBB" w:rsidRPr="00275737" w:rsidRDefault="00121CBB" w:rsidP="00121CBB">
                      <w:pPr>
                        <w:spacing w:after="0"/>
                        <w:rPr>
                          <w:rFonts w:ascii="Candara" w:hAnsi="Candara" w:cs="Calibri"/>
                          <w:sz w:val="18"/>
                          <w:szCs w:val="18"/>
                        </w:rPr>
                      </w:pPr>
                      <w:r w:rsidRPr="00275737">
                        <w:rPr>
                          <w:rFonts w:ascii="Candara" w:hAnsi="Candara"/>
                          <w:sz w:val="18"/>
                          <w:szCs w:val="18"/>
                        </w:rPr>
                        <w:t>Sodexo Engage Discounts gives Council employees access to a great range of discounts at a variety of retailers, services and everyday spe</w:t>
                      </w:r>
                      <w:r w:rsidR="00275737" w:rsidRPr="00275737">
                        <w:rPr>
                          <w:rFonts w:ascii="Candara" w:hAnsi="Candara"/>
                          <w:sz w:val="18"/>
                          <w:szCs w:val="18"/>
                        </w:rPr>
                        <w:t>nding without having to change your spending habits.</w:t>
                      </w:r>
                    </w:p>
                    <w:p w:rsidR="00121CBB" w:rsidRDefault="00121CBB" w:rsidP="00121CBB">
                      <w:pPr>
                        <w:spacing w:after="0"/>
                        <w:rPr>
                          <w:color w:val="1F497D"/>
                        </w:rPr>
                      </w:pPr>
                    </w:p>
                    <w:p w:rsidR="00121CBB" w:rsidRPr="00017069" w:rsidRDefault="00121CBB" w:rsidP="00121CBB">
                      <w:pPr>
                        <w:spacing w:after="0" w:line="240" w:lineRule="auto"/>
                        <w:rPr>
                          <w:rFonts w:ascii="Candara" w:hAnsi="Candara"/>
                          <w:sz w:val="24"/>
                        </w:rPr>
                      </w:pPr>
                    </w:p>
                  </w:txbxContent>
                </v:textbox>
                <w10:wrap type="square" anchorx="margin"/>
              </v:shape>
            </w:pict>
          </mc:Fallback>
        </mc:AlternateContent>
      </w:r>
      <w:r w:rsidR="00121CBB" w:rsidRPr="004D1397">
        <w:rPr>
          <w:rFonts w:ascii="Candara" w:hAnsi="Candara"/>
          <w:b/>
          <w:noProof/>
          <w:sz w:val="18"/>
          <w:szCs w:val="18"/>
          <w:lang w:eastAsia="en-GB"/>
        </w:rPr>
        <mc:AlternateContent>
          <mc:Choice Requires="wps">
            <w:drawing>
              <wp:anchor distT="45720" distB="45720" distL="114300" distR="114300" simplePos="0" relativeHeight="251673600" behindDoc="0" locked="0" layoutInCell="1" allowOverlap="1" wp14:anchorId="0F1087BE" wp14:editId="08343ACD">
                <wp:simplePos x="0" y="0"/>
                <wp:positionH relativeFrom="margin">
                  <wp:align>right</wp:align>
                </wp:positionH>
                <wp:positionV relativeFrom="paragraph">
                  <wp:posOffset>2120014</wp:posOffset>
                </wp:positionV>
                <wp:extent cx="3518535" cy="2413635"/>
                <wp:effectExtent l="19050" t="19050" r="24765"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413635"/>
                        </a:xfrm>
                        <a:prstGeom prst="rect">
                          <a:avLst/>
                        </a:prstGeom>
                        <a:solidFill>
                          <a:srgbClr val="FFFFFF"/>
                        </a:solidFill>
                        <a:ln w="28575">
                          <a:solidFill>
                            <a:srgbClr val="7030A0"/>
                          </a:solidFill>
                          <a:miter lim="800000"/>
                          <a:headEnd/>
                          <a:tailEnd/>
                        </a:ln>
                      </wps:spPr>
                      <wps:txbx>
                        <w:txbxContent>
                          <w:p w:rsidR="00327E66" w:rsidRPr="00986E83" w:rsidRDefault="00327E66" w:rsidP="00327E66">
                            <w:pPr>
                              <w:pStyle w:val="NormalWeb"/>
                              <w:spacing w:before="0" w:beforeAutospacing="0" w:after="0" w:afterAutospacing="0" w:line="256" w:lineRule="auto"/>
                              <w:rPr>
                                <w:rFonts w:ascii="Candara" w:eastAsia="Calibri" w:hAnsi="Candara"/>
                                <w:b/>
                                <w:color w:val="000000" w:themeColor="text1"/>
                                <w:kern w:val="24"/>
                                <w:sz w:val="18"/>
                                <w:szCs w:val="18"/>
                              </w:rPr>
                            </w:pPr>
                            <w:r w:rsidRPr="00986E83">
                              <w:rPr>
                                <w:rFonts w:ascii="Candara" w:eastAsia="Calibri" w:hAnsi="Candara"/>
                                <w:b/>
                                <w:color w:val="000000" w:themeColor="text1"/>
                                <w:kern w:val="24"/>
                                <w:sz w:val="18"/>
                                <w:szCs w:val="18"/>
                              </w:rPr>
                              <w:t xml:space="preserve">Workforce Development  </w:t>
                            </w:r>
                          </w:p>
                          <w:p w:rsidR="00327E66" w:rsidRPr="00986E83" w:rsidRDefault="00327E66" w:rsidP="00327E66">
                            <w:pPr>
                              <w:pStyle w:val="NormalWeb"/>
                              <w:spacing w:before="0" w:beforeAutospacing="0" w:after="0" w:afterAutospacing="0" w:line="256" w:lineRule="auto"/>
                              <w:rPr>
                                <w:rFonts w:ascii="Candara" w:eastAsia="Calibri" w:hAnsi="Candara"/>
                                <w:color w:val="000000" w:themeColor="text1"/>
                                <w:kern w:val="24"/>
                                <w:sz w:val="18"/>
                                <w:szCs w:val="18"/>
                              </w:rPr>
                            </w:pPr>
                            <w:r w:rsidRPr="00986E83">
                              <w:rPr>
                                <w:rFonts w:ascii="Candara" w:eastAsia="Calibri" w:hAnsi="Candara"/>
                                <w:color w:val="000000" w:themeColor="text1"/>
                                <w:kern w:val="24"/>
                                <w:sz w:val="18"/>
                                <w:szCs w:val="18"/>
                              </w:rPr>
                              <w:t xml:space="preserve">We are committed to supporting the continuing personal and professional development of our workforce.  We commit to growing our own talent and offering opportunities that enable individuals to develop their full potential.  </w:t>
                            </w:r>
                            <w:r w:rsidR="00121CBB">
                              <w:rPr>
                                <w:rFonts w:ascii="Candara" w:eastAsia="Calibri" w:hAnsi="Candara"/>
                                <w:color w:val="000000" w:themeColor="text1"/>
                                <w:kern w:val="24"/>
                                <w:sz w:val="18"/>
                                <w:szCs w:val="18"/>
                              </w:rPr>
                              <w:t xml:space="preserve"> </w:t>
                            </w:r>
                            <w:r w:rsidRPr="00986E83">
                              <w:rPr>
                                <w:rFonts w:ascii="Candara" w:eastAsia="Calibri" w:hAnsi="Candara"/>
                                <w:color w:val="000000" w:themeColor="text1"/>
                                <w:kern w:val="24"/>
                                <w:sz w:val="18"/>
                                <w:szCs w:val="18"/>
                              </w:rPr>
                              <w:t>Opportunities include:</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E-learning</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Classroom training courses (on and off island)</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Qualifications</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Self-directed learning</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Conference attendance</w:t>
                            </w:r>
                            <w:r w:rsidRPr="00986E83">
                              <w:rPr>
                                <w:rFonts w:ascii="Candara" w:hAnsi="Candara"/>
                                <w:noProof/>
                                <w:sz w:val="18"/>
                                <w:szCs w:val="18"/>
                                <w:lang w:eastAsia="en-GB"/>
                              </w:rPr>
                              <w:t xml:space="preserve"> </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On-the-job training</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Work shadowing/secondments</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Mentoring/workplace coaching</w:t>
                            </w:r>
                          </w:p>
                          <w:p w:rsidR="00327E66" w:rsidRPr="00986E83" w:rsidRDefault="00327E66" w:rsidP="00327E66">
                            <w:pPr>
                              <w:pStyle w:val="NormalWeb"/>
                              <w:spacing w:before="0" w:beforeAutospacing="0" w:after="0" w:afterAutospacing="0" w:line="256" w:lineRule="auto"/>
                              <w:rPr>
                                <w:rFonts w:ascii="Candara" w:eastAsia="Calibri" w:hAnsi="Candara"/>
                                <w:color w:val="000000" w:themeColor="text1"/>
                                <w:kern w:val="24"/>
                                <w:sz w:val="18"/>
                                <w:szCs w:val="18"/>
                              </w:rPr>
                            </w:pPr>
                            <w:r w:rsidRPr="00986E83">
                              <w:rPr>
                                <w:rFonts w:ascii="Candara" w:eastAsia="Calibri" w:hAnsi="Candara"/>
                                <w:color w:val="000000" w:themeColor="text1"/>
                                <w:kern w:val="24"/>
                                <w:sz w:val="18"/>
                                <w:szCs w:val="18"/>
                              </w:rPr>
                              <w:t>All employees should discuss their performance and development needs with their manager at least once per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087BE" id="Text Box 4" o:spid="_x0000_s1035" type="#_x0000_t202" style="position:absolute;left:0;text-align:left;margin-left:225.85pt;margin-top:166.95pt;width:277.05pt;height:190.0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" strokecolor="#7030a0" strokeweight="2.25pt">
                <v:textbox>
                  <w:txbxContent>
                    <w:p w:rsidR="00327E66" w:rsidRPr="00986E83" w:rsidRDefault="00327E66" w:rsidP="00327E66">
                      <w:pPr>
                        <w:pStyle w:val="NormalWeb"/>
                        <w:spacing w:before="0" w:beforeAutospacing="0" w:after="0" w:afterAutospacing="0" w:line="256" w:lineRule="auto"/>
                        <w:rPr>
                          <w:rFonts w:ascii="Candara" w:eastAsia="Calibri" w:hAnsi="Candara"/>
                          <w:b/>
                          <w:color w:val="000000" w:themeColor="text1"/>
                          <w:kern w:val="24"/>
                          <w:sz w:val="18"/>
                          <w:szCs w:val="18"/>
                        </w:rPr>
                      </w:pPr>
                      <w:r w:rsidRPr="00986E83">
                        <w:rPr>
                          <w:rFonts w:ascii="Candara" w:eastAsia="Calibri" w:hAnsi="Candara"/>
                          <w:b/>
                          <w:color w:val="000000" w:themeColor="text1"/>
                          <w:kern w:val="24"/>
                          <w:sz w:val="18"/>
                          <w:szCs w:val="18"/>
                        </w:rPr>
                        <w:t xml:space="preserve">Workforce Development  </w:t>
                      </w:r>
                    </w:p>
                    <w:p w:rsidR="00327E66" w:rsidRPr="00986E83" w:rsidRDefault="00327E66" w:rsidP="00327E66">
                      <w:pPr>
                        <w:pStyle w:val="NormalWeb"/>
                        <w:spacing w:before="0" w:beforeAutospacing="0" w:after="0" w:afterAutospacing="0" w:line="256" w:lineRule="auto"/>
                        <w:rPr>
                          <w:rFonts w:ascii="Candara" w:eastAsia="Calibri" w:hAnsi="Candara"/>
                          <w:color w:val="000000" w:themeColor="text1"/>
                          <w:kern w:val="24"/>
                          <w:sz w:val="18"/>
                          <w:szCs w:val="18"/>
                        </w:rPr>
                      </w:pPr>
                      <w:r w:rsidRPr="00986E83">
                        <w:rPr>
                          <w:rFonts w:ascii="Candara" w:eastAsia="Calibri" w:hAnsi="Candara"/>
                          <w:color w:val="000000" w:themeColor="text1"/>
                          <w:kern w:val="24"/>
                          <w:sz w:val="18"/>
                          <w:szCs w:val="18"/>
                        </w:rPr>
                        <w:t xml:space="preserve">We are committed to supporting the continuing personal and professional development of our workforce.  We commit to growing our own talent and offering opportunities that enable individuals to develop their full potential.  </w:t>
                      </w:r>
                      <w:r w:rsidR="00121CBB">
                        <w:rPr>
                          <w:rFonts w:ascii="Candara" w:eastAsia="Calibri" w:hAnsi="Candara"/>
                          <w:color w:val="000000" w:themeColor="text1"/>
                          <w:kern w:val="24"/>
                          <w:sz w:val="18"/>
                          <w:szCs w:val="18"/>
                        </w:rPr>
                        <w:t xml:space="preserve"> </w:t>
                      </w:r>
                      <w:r w:rsidRPr="00986E83">
                        <w:rPr>
                          <w:rFonts w:ascii="Candara" w:eastAsia="Calibri" w:hAnsi="Candara"/>
                          <w:color w:val="000000" w:themeColor="text1"/>
                          <w:kern w:val="24"/>
                          <w:sz w:val="18"/>
                          <w:szCs w:val="18"/>
                        </w:rPr>
                        <w:t>Opportunities include:</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E-learning</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Classroom training courses (on and off island)</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Qualifications</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Self-directed learning</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Conference attendance</w:t>
                      </w:r>
                      <w:r w:rsidRPr="00986E83">
                        <w:rPr>
                          <w:rFonts w:ascii="Candara" w:hAnsi="Candara"/>
                          <w:noProof/>
                          <w:sz w:val="18"/>
                          <w:szCs w:val="18"/>
                          <w:lang w:eastAsia="en-GB"/>
                        </w:rPr>
                        <w:t xml:space="preserve"> </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On-the-job training</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Work shadowing/secondments</w:t>
                      </w:r>
                    </w:p>
                    <w:p w:rsidR="00327E66" w:rsidRPr="00986E83" w:rsidRDefault="00327E66" w:rsidP="00327E66">
                      <w:pPr>
                        <w:pStyle w:val="ListParagraph"/>
                        <w:numPr>
                          <w:ilvl w:val="0"/>
                          <w:numId w:val="1"/>
                        </w:numPr>
                        <w:spacing w:after="0" w:line="256" w:lineRule="auto"/>
                        <w:ind w:left="360"/>
                        <w:rPr>
                          <w:rFonts w:ascii="Candara" w:eastAsia="Times New Roman" w:hAnsi="Candara"/>
                          <w:sz w:val="18"/>
                          <w:szCs w:val="18"/>
                        </w:rPr>
                      </w:pPr>
                      <w:r w:rsidRPr="00986E83">
                        <w:rPr>
                          <w:rFonts w:ascii="Candara" w:eastAsia="Calibri" w:hAnsi="Candara"/>
                          <w:color w:val="000000" w:themeColor="text1"/>
                          <w:kern w:val="24"/>
                          <w:sz w:val="18"/>
                          <w:szCs w:val="18"/>
                        </w:rPr>
                        <w:t>Mentoring/workplace coaching</w:t>
                      </w:r>
                    </w:p>
                    <w:p w:rsidR="00327E66" w:rsidRPr="00986E83" w:rsidRDefault="00327E66" w:rsidP="00327E66">
                      <w:pPr>
                        <w:pStyle w:val="NormalWeb"/>
                        <w:spacing w:before="0" w:beforeAutospacing="0" w:after="0" w:afterAutospacing="0" w:line="256" w:lineRule="auto"/>
                        <w:rPr>
                          <w:rFonts w:ascii="Candara" w:eastAsia="Calibri" w:hAnsi="Candara"/>
                          <w:color w:val="000000" w:themeColor="text1"/>
                          <w:kern w:val="24"/>
                          <w:sz w:val="18"/>
                          <w:szCs w:val="18"/>
                        </w:rPr>
                      </w:pPr>
                      <w:r w:rsidRPr="00986E83">
                        <w:rPr>
                          <w:rFonts w:ascii="Candara" w:eastAsia="Calibri" w:hAnsi="Candara"/>
                          <w:color w:val="000000" w:themeColor="text1"/>
                          <w:kern w:val="24"/>
                          <w:sz w:val="18"/>
                          <w:szCs w:val="18"/>
                        </w:rPr>
                        <w:t>All employees should discuss their performance and development needs with their manager at least once per year.</w:t>
                      </w:r>
                    </w:p>
                  </w:txbxContent>
                </v:textbox>
                <w10:wrap type="square" anchorx="margin"/>
              </v:shape>
            </w:pict>
          </mc:Fallback>
        </mc:AlternateContent>
      </w:r>
      <w:r w:rsidR="00121CBB" w:rsidRPr="004D1397">
        <w:rPr>
          <w:rFonts w:ascii="Candara" w:hAnsi="Candara"/>
          <w:b/>
          <w:noProof/>
          <w:sz w:val="18"/>
          <w:szCs w:val="18"/>
          <w:lang w:eastAsia="en-GB"/>
        </w:rPr>
        <mc:AlternateContent>
          <mc:Choice Requires="wps">
            <w:drawing>
              <wp:anchor distT="45720" distB="45720" distL="114300" distR="114300" simplePos="0" relativeHeight="251675648" behindDoc="0" locked="0" layoutInCell="1" allowOverlap="1" wp14:anchorId="23D12200" wp14:editId="29122BF9">
                <wp:simplePos x="0" y="0"/>
                <wp:positionH relativeFrom="margin">
                  <wp:align>right</wp:align>
                </wp:positionH>
                <wp:positionV relativeFrom="paragraph">
                  <wp:posOffset>305435</wp:posOffset>
                </wp:positionV>
                <wp:extent cx="3503930" cy="1704340"/>
                <wp:effectExtent l="19050" t="19050" r="2032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1704340"/>
                        </a:xfrm>
                        <a:prstGeom prst="rect">
                          <a:avLst/>
                        </a:prstGeom>
                        <a:solidFill>
                          <a:sysClr val="window" lastClr="FFFFFF"/>
                        </a:solidFill>
                        <a:ln w="28575" cap="flat" cmpd="sng" algn="ctr">
                          <a:solidFill>
                            <a:srgbClr val="92D050"/>
                          </a:solidFill>
                          <a:prstDash val="solid"/>
                          <a:miter lim="800000"/>
                          <a:headEnd/>
                          <a:tailEnd/>
                        </a:ln>
                        <a:effectLst/>
                      </wps:spPr>
                      <wps:txbx>
                        <w:txbxContent>
                          <w:p w:rsidR="00327E66" w:rsidRPr="00986E83" w:rsidRDefault="00327E66" w:rsidP="00327E66">
                            <w:pPr>
                              <w:spacing w:after="0" w:line="240" w:lineRule="auto"/>
                              <w:rPr>
                                <w:rFonts w:ascii="Candara" w:hAnsi="Candara"/>
                                <w:b/>
                                <w:sz w:val="18"/>
                                <w:szCs w:val="18"/>
                              </w:rPr>
                            </w:pPr>
                            <w:r w:rsidRPr="00986E83">
                              <w:rPr>
                                <w:rFonts w:ascii="Candara" w:hAnsi="Candara"/>
                                <w:b/>
                                <w:sz w:val="18"/>
                                <w:szCs w:val="18"/>
                              </w:rPr>
                              <w:t>Work Life Balance and Family Friendly Policies</w:t>
                            </w:r>
                          </w:p>
                          <w:p w:rsidR="00327E66" w:rsidRPr="00986E83" w:rsidRDefault="00327E66" w:rsidP="00327E66">
                            <w:pPr>
                              <w:spacing w:after="0" w:line="240" w:lineRule="auto"/>
                              <w:rPr>
                                <w:rFonts w:ascii="Candara" w:hAnsi="Candara"/>
                                <w:sz w:val="18"/>
                                <w:szCs w:val="18"/>
                              </w:rPr>
                            </w:pPr>
                            <w:r w:rsidRPr="00986E83">
                              <w:rPr>
                                <w:rFonts w:ascii="Candara" w:hAnsi="Candara"/>
                                <w:sz w:val="18"/>
                                <w:szCs w:val="18"/>
                              </w:rPr>
                              <w:t>We have various policies in place to support employees in their work life balance and family commitments, for example:</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Family Leave guidelines (including Maternity, Shared Parental, Adoption and Ordinary Parental Leave)</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Flexi time, depending on the needs of the service</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Flexible Working Options, depending on the needs of the service</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Job Share</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Remote Working</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Special Leave</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Annual Leave and Public Holidays</w:t>
                            </w:r>
                          </w:p>
                          <w:p w:rsidR="00327E66" w:rsidRDefault="00327E66" w:rsidP="00327E66">
                            <w:pPr>
                              <w:spacing w:after="0" w:line="240" w:lineRule="auto"/>
                              <w:rPr>
                                <w:rFonts w:ascii="Candara" w:hAnsi="Candar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12200" id="_x0000_s1036" type="#_x0000_t202" style="position:absolute;left:0;text-align:left;margin-left:224.7pt;margin-top:24.05pt;width:275.9pt;height:134.2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" fillcolor="window" strokecolor="#92d050" strokeweight="2.25pt">
                <v:textbox>
                  <w:txbxContent>
                    <w:p w:rsidR="00327E66" w:rsidRPr="00986E83" w:rsidRDefault="00327E66" w:rsidP="00327E66">
                      <w:pPr>
                        <w:spacing w:after="0" w:line="240" w:lineRule="auto"/>
                        <w:rPr>
                          <w:rFonts w:ascii="Candara" w:hAnsi="Candara"/>
                          <w:b/>
                          <w:sz w:val="18"/>
                          <w:szCs w:val="18"/>
                        </w:rPr>
                      </w:pPr>
                      <w:r w:rsidRPr="00986E83">
                        <w:rPr>
                          <w:rFonts w:ascii="Candara" w:hAnsi="Candara"/>
                          <w:b/>
                          <w:sz w:val="18"/>
                          <w:szCs w:val="18"/>
                        </w:rPr>
                        <w:t>Work Life Balance and Family Friendly Policies</w:t>
                      </w:r>
                    </w:p>
                    <w:p w:rsidR="00327E66" w:rsidRPr="00986E83" w:rsidRDefault="00327E66" w:rsidP="00327E66">
                      <w:pPr>
                        <w:spacing w:after="0" w:line="240" w:lineRule="auto"/>
                        <w:rPr>
                          <w:rFonts w:ascii="Candara" w:hAnsi="Candara"/>
                          <w:sz w:val="18"/>
                          <w:szCs w:val="18"/>
                        </w:rPr>
                      </w:pPr>
                      <w:r w:rsidRPr="00986E83">
                        <w:rPr>
                          <w:rFonts w:ascii="Candara" w:hAnsi="Candara"/>
                          <w:sz w:val="18"/>
                          <w:szCs w:val="18"/>
                        </w:rPr>
                        <w:t>We have various policies in place to support employees in their work life balance and family commitments, for example:</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Family Leave guidelines (including Maternity, Shared Parental, Adoption and Ordinary Parental Leave)</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Flexi time, depending on the needs of the service</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Flexible Working Options, depending on the needs of the service</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Job Share</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Remote Working</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Special Leave</w:t>
                      </w:r>
                    </w:p>
                    <w:p w:rsidR="00327E66" w:rsidRPr="00986E83" w:rsidRDefault="00327E66" w:rsidP="00327E66">
                      <w:pPr>
                        <w:pStyle w:val="ListParagraph"/>
                        <w:numPr>
                          <w:ilvl w:val="0"/>
                          <w:numId w:val="2"/>
                        </w:numPr>
                        <w:spacing w:after="0" w:line="240" w:lineRule="auto"/>
                        <w:ind w:left="284" w:hanging="284"/>
                        <w:rPr>
                          <w:rFonts w:ascii="Candara" w:hAnsi="Candara"/>
                          <w:sz w:val="18"/>
                          <w:szCs w:val="18"/>
                        </w:rPr>
                      </w:pPr>
                      <w:r w:rsidRPr="00986E83">
                        <w:rPr>
                          <w:rFonts w:ascii="Candara" w:hAnsi="Candara"/>
                          <w:sz w:val="18"/>
                          <w:szCs w:val="18"/>
                        </w:rPr>
                        <w:t>Annual Leave and Public Holidays</w:t>
                      </w:r>
                    </w:p>
                    <w:p w:rsidR="00327E66" w:rsidRDefault="00327E66" w:rsidP="00327E66">
                      <w:pPr>
                        <w:spacing w:after="0" w:line="240" w:lineRule="auto"/>
                        <w:rPr>
                          <w:rFonts w:ascii="Candara" w:hAnsi="Candara"/>
                          <w:sz w:val="20"/>
                          <w:szCs w:val="20"/>
                        </w:rPr>
                      </w:pPr>
                    </w:p>
                  </w:txbxContent>
                </v:textbox>
                <w10:wrap type="square" anchorx="margin"/>
              </v:shape>
            </w:pict>
          </mc:Fallback>
        </mc:AlternateContent>
      </w:r>
      <w:r w:rsidR="00391D33">
        <w:rPr>
          <w:rFonts w:ascii="Candara" w:hAnsi="Candara"/>
          <w:b/>
          <w:sz w:val="28"/>
          <w:szCs w:val="28"/>
        </w:rPr>
        <w:t>Sh</w:t>
      </w:r>
      <w:r w:rsidR="000F0C7E" w:rsidRPr="004D1397">
        <w:rPr>
          <w:rFonts w:ascii="Candara" w:hAnsi="Candara"/>
          <w:b/>
          <w:sz w:val="28"/>
          <w:szCs w:val="28"/>
        </w:rPr>
        <w:t xml:space="preserve">etland Islands Council </w:t>
      </w:r>
      <w:r w:rsidR="0094438D" w:rsidRPr="004D1397">
        <w:rPr>
          <w:rFonts w:ascii="Candara" w:hAnsi="Candara"/>
          <w:b/>
          <w:sz w:val="28"/>
          <w:szCs w:val="28"/>
        </w:rPr>
        <w:t xml:space="preserve">Employee Benefits </w:t>
      </w:r>
    </w:p>
    <w:p w:rsidR="0094438D" w:rsidRDefault="00391D33">
      <w:r w:rsidRPr="004D1397">
        <w:rPr>
          <w:rFonts w:ascii="Candara" w:hAnsi="Candara"/>
          <w:b/>
          <w:noProof/>
          <w:sz w:val="18"/>
          <w:szCs w:val="18"/>
          <w:lang w:eastAsia="en-GB"/>
        </w:rPr>
        <mc:AlternateContent>
          <mc:Choice Requires="wps">
            <w:drawing>
              <wp:anchor distT="45720" distB="45720" distL="114300" distR="114300" simplePos="0" relativeHeight="251663360" behindDoc="0" locked="0" layoutInCell="1" allowOverlap="1" wp14:anchorId="00B549CD" wp14:editId="45DCF7C5">
                <wp:simplePos x="0" y="0"/>
                <wp:positionH relativeFrom="margin">
                  <wp:posOffset>3088005</wp:posOffset>
                </wp:positionH>
                <wp:positionV relativeFrom="paragraph">
                  <wp:posOffset>2059305</wp:posOffset>
                </wp:positionV>
                <wp:extent cx="3082925" cy="1748155"/>
                <wp:effectExtent l="19050" t="19050" r="2222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1748155"/>
                        </a:xfrm>
                        <a:prstGeom prst="rect">
                          <a:avLst/>
                        </a:prstGeom>
                        <a:solidFill>
                          <a:srgbClr val="FFFFFF"/>
                        </a:solidFill>
                        <a:ln w="28575">
                          <a:solidFill>
                            <a:srgbClr val="FFFF00"/>
                          </a:solidFill>
                          <a:miter lim="800000"/>
                          <a:headEnd/>
                          <a:tailEnd/>
                        </a:ln>
                      </wps:spPr>
                      <wps:txbx>
                        <w:txbxContent>
                          <w:p w:rsidR="00091321" w:rsidRPr="00986E83" w:rsidRDefault="00091321" w:rsidP="00091321">
                            <w:pPr>
                              <w:spacing w:after="0" w:line="240" w:lineRule="auto"/>
                              <w:rPr>
                                <w:rFonts w:ascii="Candara" w:hAnsi="Candara"/>
                                <w:b/>
                                <w:sz w:val="18"/>
                                <w:szCs w:val="18"/>
                              </w:rPr>
                            </w:pPr>
                            <w:r w:rsidRPr="00986E83">
                              <w:rPr>
                                <w:rFonts w:ascii="Candara" w:hAnsi="Candara"/>
                                <w:b/>
                                <w:sz w:val="18"/>
                                <w:szCs w:val="18"/>
                              </w:rPr>
                              <w:t>Childcare Vouchers</w:t>
                            </w:r>
                          </w:p>
                          <w:p w:rsidR="00091321" w:rsidRDefault="00091321" w:rsidP="00091321">
                            <w:pPr>
                              <w:spacing w:after="0"/>
                              <w:rPr>
                                <w:rFonts w:ascii="Candara" w:hAnsi="Candara"/>
                                <w:sz w:val="18"/>
                                <w:szCs w:val="18"/>
                              </w:rPr>
                            </w:pPr>
                            <w:r w:rsidRPr="00986E83">
                              <w:rPr>
                                <w:rFonts w:ascii="Candara" w:eastAsia="Times New Roman" w:hAnsi="Candara" w:cs="Arial"/>
                                <w:sz w:val="18"/>
                                <w:szCs w:val="18"/>
                                <w:u w:val="single"/>
                                <w:lang w:eastAsia="en-GB"/>
                              </w:rPr>
                              <w:t>Tax-Free Childcare Scheme</w:t>
                            </w:r>
                            <w:r w:rsidRPr="00986E83">
                              <w:rPr>
                                <w:rFonts w:ascii="Candara" w:eastAsia="Times New Roman" w:hAnsi="Candara" w:cs="Arial"/>
                                <w:sz w:val="18"/>
                                <w:szCs w:val="18"/>
                                <w:lang w:eastAsia="en-GB"/>
                              </w:rPr>
                              <w:t xml:space="preserve"> is a Government initiative that offers families 20% support towards qualifying childcare costs up to certain limits.  It is aimed at parents with high childcare costs.  For more information please </w:t>
                            </w:r>
                            <w:r w:rsidR="00986E83" w:rsidRPr="00986E83">
                              <w:rPr>
                                <w:rFonts w:ascii="Candara" w:eastAsia="Times New Roman" w:hAnsi="Candara" w:cs="Arial"/>
                                <w:sz w:val="18"/>
                                <w:szCs w:val="18"/>
                                <w:lang w:eastAsia="en-GB"/>
                              </w:rPr>
                              <w:t>visit</w:t>
                            </w:r>
                            <w:r w:rsidR="00121CBB">
                              <w:rPr>
                                <w:rFonts w:ascii="Candara" w:eastAsia="Times New Roman" w:hAnsi="Candara" w:cs="Arial"/>
                                <w:sz w:val="18"/>
                                <w:szCs w:val="18"/>
                                <w:lang w:eastAsia="en-GB"/>
                              </w:rPr>
                              <w:t xml:space="preserve"> </w:t>
                            </w:r>
                            <w:hyperlink r:id="rId18" w:history="1">
                              <w:r w:rsidRPr="00CF1AA9">
                                <w:rPr>
                                  <w:rStyle w:val="Hyperlink"/>
                                  <w:rFonts w:ascii="Candara" w:hAnsi="Candara"/>
                                  <w:b/>
                                  <w:sz w:val="18"/>
                                  <w:szCs w:val="18"/>
                                </w:rPr>
                                <w:t>https://www.gov.uk/get-tax-free-childcare</w:t>
                              </w:r>
                            </w:hyperlink>
                            <w:r w:rsidRPr="00986E83">
                              <w:rPr>
                                <w:rFonts w:ascii="Candara" w:hAnsi="Candara"/>
                                <w:sz w:val="18"/>
                                <w:szCs w:val="18"/>
                              </w:rPr>
                              <w:t xml:space="preserve"> </w:t>
                            </w:r>
                          </w:p>
                          <w:p w:rsidR="00670157" w:rsidRDefault="00670157" w:rsidP="00091321">
                            <w:pPr>
                              <w:spacing w:after="0"/>
                              <w:rPr>
                                <w:rFonts w:ascii="Candara" w:hAnsi="Candara"/>
                                <w:sz w:val="18"/>
                                <w:szCs w:val="18"/>
                              </w:rPr>
                            </w:pPr>
                          </w:p>
                          <w:p w:rsidR="00091321" w:rsidRPr="004D1397" w:rsidRDefault="00091321" w:rsidP="004D1397">
                            <w:pPr>
                              <w:rPr>
                                <w:rFonts w:ascii="Segoe UI" w:eastAsia="Times New Roman" w:hAnsi="Segoe UI" w:cs="Segoe UI"/>
                                <w:color w:val="212529"/>
                                <w:sz w:val="24"/>
                                <w:szCs w:val="24"/>
                                <w:lang w:eastAsia="en-GB"/>
                              </w:rPr>
                            </w:pPr>
                            <w:r w:rsidRPr="00986E83">
                              <w:rPr>
                                <w:rFonts w:ascii="Candara" w:hAnsi="Candara"/>
                                <w:sz w:val="18"/>
                                <w:szCs w:val="18"/>
                              </w:rPr>
                              <w:t>The Council’s Chil</w:t>
                            </w:r>
                            <w:r w:rsidR="00986E83" w:rsidRPr="00986E83">
                              <w:rPr>
                                <w:rFonts w:ascii="Candara" w:hAnsi="Candara"/>
                                <w:sz w:val="18"/>
                                <w:szCs w:val="18"/>
                              </w:rPr>
                              <w:t>d</w:t>
                            </w:r>
                            <w:r w:rsidRPr="00986E83">
                              <w:rPr>
                                <w:rFonts w:ascii="Candara" w:hAnsi="Candara"/>
                                <w:sz w:val="18"/>
                                <w:szCs w:val="18"/>
                              </w:rPr>
                              <w:t xml:space="preserve">care Voucher Scheme through Sodexo Motivation Solutions UK LTD closed to new members </w:t>
                            </w:r>
                            <w:r w:rsidR="00046A42">
                              <w:rPr>
                                <w:rFonts w:ascii="Candara" w:hAnsi="Candara"/>
                                <w:sz w:val="18"/>
                                <w:szCs w:val="18"/>
                              </w:rPr>
                              <w:t>in</w:t>
                            </w:r>
                            <w:r w:rsidR="00046A42" w:rsidRPr="00986E83">
                              <w:rPr>
                                <w:rFonts w:ascii="Candara" w:hAnsi="Candara"/>
                                <w:sz w:val="18"/>
                                <w:szCs w:val="18"/>
                              </w:rPr>
                              <w:t xml:space="preserve"> </w:t>
                            </w:r>
                            <w:r w:rsidRPr="00986E83">
                              <w:rPr>
                                <w:rFonts w:ascii="Candara" w:hAnsi="Candara"/>
                                <w:sz w:val="18"/>
                                <w:szCs w:val="18"/>
                              </w:rPr>
                              <w:t xml:space="preserve">2018.  However we continue to administer the scheme to existing members.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549CD" id="_x0000_s1037" type="#_x0000_t202" style="position:absolute;margin-left:243.15pt;margin-top:162.15pt;width:242.75pt;height:13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" strokecolor="yellow" strokeweight="2.25pt">
                <v:textbox>
                  <w:txbxContent>
                    <w:p w:rsidR="00091321" w:rsidRPr="00986E83" w:rsidRDefault="00091321" w:rsidP="00091321">
                      <w:pPr>
                        <w:spacing w:after="0" w:line="240" w:lineRule="auto"/>
                        <w:rPr>
                          <w:rFonts w:ascii="Candara" w:hAnsi="Candara"/>
                          <w:b/>
                          <w:sz w:val="18"/>
                          <w:szCs w:val="18"/>
                        </w:rPr>
                      </w:pPr>
                      <w:r w:rsidRPr="00986E83">
                        <w:rPr>
                          <w:rFonts w:ascii="Candara" w:hAnsi="Candara"/>
                          <w:b/>
                          <w:sz w:val="18"/>
                          <w:szCs w:val="18"/>
                        </w:rPr>
                        <w:t>Childcare Vouchers</w:t>
                      </w:r>
                    </w:p>
                    <w:p w:rsidR="00091321" w:rsidRDefault="00091321" w:rsidP="00091321">
                      <w:pPr>
                        <w:spacing w:after="0"/>
                        <w:rPr>
                          <w:rFonts w:ascii="Candara" w:hAnsi="Candara"/>
                          <w:sz w:val="18"/>
                          <w:szCs w:val="18"/>
                        </w:rPr>
                      </w:pPr>
                      <w:r w:rsidRPr="00986E83">
                        <w:rPr>
                          <w:rFonts w:ascii="Candara" w:eastAsia="Times New Roman" w:hAnsi="Candara" w:cs="Arial"/>
                          <w:sz w:val="18"/>
                          <w:szCs w:val="18"/>
                          <w:u w:val="single"/>
                          <w:lang w:eastAsia="en-GB"/>
                        </w:rPr>
                        <w:t>Tax-Free Childcare Scheme</w:t>
                      </w:r>
                      <w:r w:rsidRPr="00986E83">
                        <w:rPr>
                          <w:rFonts w:ascii="Candara" w:eastAsia="Times New Roman" w:hAnsi="Candara" w:cs="Arial"/>
                          <w:sz w:val="18"/>
                          <w:szCs w:val="18"/>
                          <w:lang w:eastAsia="en-GB"/>
                        </w:rPr>
                        <w:t xml:space="preserve"> is a Government initiative that offers families 20% support towards qualifying childcare costs up to certain limits.  It is aimed at parents with high childcare costs.  For more information please </w:t>
                      </w:r>
                      <w:r w:rsidR="00986E83" w:rsidRPr="00986E83">
                        <w:rPr>
                          <w:rFonts w:ascii="Candara" w:eastAsia="Times New Roman" w:hAnsi="Candara" w:cs="Arial"/>
                          <w:sz w:val="18"/>
                          <w:szCs w:val="18"/>
                          <w:lang w:eastAsia="en-GB"/>
                        </w:rPr>
                        <w:t>visit</w:t>
                      </w:r>
                      <w:r w:rsidR="00121CBB">
                        <w:rPr>
                          <w:rFonts w:ascii="Candara" w:eastAsia="Times New Roman" w:hAnsi="Candara" w:cs="Arial"/>
                          <w:sz w:val="18"/>
                          <w:szCs w:val="18"/>
                          <w:lang w:eastAsia="en-GB"/>
                        </w:rPr>
                        <w:t xml:space="preserve"> </w:t>
                      </w:r>
                      <w:hyperlink r:id="rId19" w:history="1">
                        <w:r w:rsidRPr="00CF1AA9">
                          <w:rPr>
                            <w:rStyle w:val="Hyperlink"/>
                            <w:rFonts w:ascii="Candara" w:hAnsi="Candara"/>
                            <w:b/>
                            <w:sz w:val="18"/>
                            <w:szCs w:val="18"/>
                          </w:rPr>
                          <w:t>https://www.gov.uk/get-tax-free-childcare</w:t>
                        </w:r>
                      </w:hyperlink>
                      <w:r w:rsidRPr="00986E83">
                        <w:rPr>
                          <w:rFonts w:ascii="Candara" w:hAnsi="Candara"/>
                          <w:sz w:val="18"/>
                          <w:szCs w:val="18"/>
                        </w:rPr>
                        <w:t xml:space="preserve"> </w:t>
                      </w:r>
                    </w:p>
                    <w:p w:rsidR="00670157" w:rsidRDefault="00670157" w:rsidP="00091321">
                      <w:pPr>
                        <w:spacing w:after="0"/>
                        <w:rPr>
                          <w:rFonts w:ascii="Candara" w:hAnsi="Candara"/>
                          <w:sz w:val="18"/>
                          <w:szCs w:val="18"/>
                        </w:rPr>
                      </w:pPr>
                    </w:p>
                    <w:p w:rsidR="00091321" w:rsidRPr="004D1397" w:rsidRDefault="00091321" w:rsidP="004D1397">
                      <w:pPr>
                        <w:rPr>
                          <w:rFonts w:ascii="Segoe UI" w:eastAsia="Times New Roman" w:hAnsi="Segoe UI" w:cs="Segoe UI"/>
                          <w:color w:val="212529"/>
                          <w:sz w:val="24"/>
                          <w:szCs w:val="24"/>
                          <w:lang w:eastAsia="en-GB"/>
                        </w:rPr>
                      </w:pPr>
                      <w:r w:rsidRPr="00986E83">
                        <w:rPr>
                          <w:rFonts w:ascii="Candara" w:hAnsi="Candara"/>
                          <w:sz w:val="18"/>
                          <w:szCs w:val="18"/>
                        </w:rPr>
                        <w:t>The Council’s Chil</w:t>
                      </w:r>
                      <w:r w:rsidR="00986E83" w:rsidRPr="00986E83">
                        <w:rPr>
                          <w:rFonts w:ascii="Candara" w:hAnsi="Candara"/>
                          <w:sz w:val="18"/>
                          <w:szCs w:val="18"/>
                        </w:rPr>
                        <w:t>d</w:t>
                      </w:r>
                      <w:r w:rsidRPr="00986E83">
                        <w:rPr>
                          <w:rFonts w:ascii="Candara" w:hAnsi="Candara"/>
                          <w:sz w:val="18"/>
                          <w:szCs w:val="18"/>
                        </w:rPr>
                        <w:t xml:space="preserve">care Voucher Scheme through Sodexo Motivation Solutions UK LTD closed to new members </w:t>
                      </w:r>
                      <w:r w:rsidR="00046A42">
                        <w:rPr>
                          <w:rFonts w:ascii="Candara" w:hAnsi="Candara"/>
                          <w:sz w:val="18"/>
                          <w:szCs w:val="18"/>
                        </w:rPr>
                        <w:t>in</w:t>
                      </w:r>
                      <w:r w:rsidR="00046A42" w:rsidRPr="00986E83">
                        <w:rPr>
                          <w:rFonts w:ascii="Candara" w:hAnsi="Candara"/>
                          <w:sz w:val="18"/>
                          <w:szCs w:val="18"/>
                        </w:rPr>
                        <w:t xml:space="preserve"> </w:t>
                      </w:r>
                      <w:r w:rsidRPr="00986E83">
                        <w:rPr>
                          <w:rFonts w:ascii="Candara" w:hAnsi="Candara"/>
                          <w:sz w:val="18"/>
                          <w:szCs w:val="18"/>
                        </w:rPr>
                        <w:t xml:space="preserve">2018.  However we continue to administer the scheme to existing members.  </w:t>
                      </w:r>
                    </w:p>
                  </w:txbxContent>
                </v:textbox>
                <w10:wrap type="square" anchorx="margin"/>
              </v:shape>
            </w:pict>
          </mc:Fallback>
        </mc:AlternateContent>
      </w:r>
      <w:r w:rsidRPr="00275737">
        <w:rPr>
          <w:rFonts w:ascii="Candara" w:hAnsi="Candara"/>
          <w:b/>
          <w:noProof/>
          <w:sz w:val="20"/>
          <w:szCs w:val="20"/>
          <w:lang w:eastAsia="en-GB"/>
        </w:rPr>
        <mc:AlternateContent>
          <mc:Choice Requires="wps">
            <w:drawing>
              <wp:anchor distT="45720" distB="45720" distL="114300" distR="114300" simplePos="0" relativeHeight="251685888" behindDoc="0" locked="0" layoutInCell="1" allowOverlap="1" wp14:anchorId="0E41BACB" wp14:editId="0AA7A40A">
                <wp:simplePos x="0" y="0"/>
                <wp:positionH relativeFrom="margin">
                  <wp:posOffset>3095625</wp:posOffset>
                </wp:positionH>
                <wp:positionV relativeFrom="paragraph">
                  <wp:posOffset>5414645</wp:posOffset>
                </wp:positionV>
                <wp:extent cx="3092450" cy="998855"/>
                <wp:effectExtent l="19050" t="19050" r="12700" b="107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998855"/>
                        </a:xfrm>
                        <a:prstGeom prst="rect">
                          <a:avLst/>
                        </a:prstGeom>
                        <a:solidFill>
                          <a:srgbClr val="FFFFFF"/>
                        </a:solidFill>
                        <a:ln w="28575">
                          <a:solidFill>
                            <a:srgbClr val="C00000"/>
                          </a:solidFill>
                          <a:miter lim="800000"/>
                          <a:headEnd/>
                          <a:tailEnd/>
                        </a:ln>
                      </wps:spPr>
                      <wps:txbx>
                        <w:txbxContent>
                          <w:p w:rsidR="00275737" w:rsidRPr="00986E83" w:rsidRDefault="004D17CF" w:rsidP="00275737">
                            <w:pPr>
                              <w:pStyle w:val="NormalWeb"/>
                              <w:spacing w:before="0" w:beforeAutospacing="0" w:after="0" w:afterAutospacing="0" w:line="256" w:lineRule="auto"/>
                              <w:rPr>
                                <w:rFonts w:ascii="Candara" w:eastAsia="Calibri" w:hAnsi="Candara"/>
                                <w:b/>
                                <w:color w:val="000000" w:themeColor="text1"/>
                                <w:kern w:val="24"/>
                                <w:sz w:val="18"/>
                                <w:szCs w:val="18"/>
                              </w:rPr>
                            </w:pPr>
                            <w:r>
                              <w:rPr>
                                <w:rFonts w:ascii="Candara" w:eastAsia="Calibri" w:hAnsi="Candara"/>
                                <w:b/>
                                <w:color w:val="000000" w:themeColor="text1"/>
                                <w:kern w:val="24"/>
                                <w:sz w:val="18"/>
                                <w:szCs w:val="18"/>
                              </w:rPr>
                              <w:t>Staff Welfare Officer</w:t>
                            </w:r>
                          </w:p>
                          <w:p w:rsidR="00275737" w:rsidRPr="00CF1AA9" w:rsidRDefault="00275737" w:rsidP="00275737">
                            <w:pPr>
                              <w:pStyle w:val="NormalWeb"/>
                              <w:spacing w:before="0" w:beforeAutospacing="0" w:after="0" w:afterAutospacing="0" w:line="256" w:lineRule="auto"/>
                              <w:rPr>
                                <w:rFonts w:ascii="Candara" w:eastAsia="Calibri" w:hAnsi="Candara"/>
                                <w:b/>
                                <w:color w:val="000000" w:themeColor="text1"/>
                                <w:kern w:val="24"/>
                                <w:sz w:val="18"/>
                                <w:szCs w:val="18"/>
                              </w:rPr>
                            </w:pPr>
                            <w:r>
                              <w:rPr>
                                <w:rFonts w:ascii="Candara" w:eastAsia="Calibri" w:hAnsi="Candara"/>
                                <w:color w:val="000000" w:themeColor="text1"/>
                                <w:kern w:val="24"/>
                                <w:sz w:val="18"/>
                                <w:szCs w:val="18"/>
                              </w:rPr>
                              <w:t>Our Staff Welfare Officer</w:t>
                            </w:r>
                            <w:r w:rsidR="001953A8">
                              <w:rPr>
                                <w:rFonts w:ascii="Candara" w:eastAsia="Calibri" w:hAnsi="Candara"/>
                                <w:color w:val="000000" w:themeColor="text1"/>
                                <w:kern w:val="24"/>
                                <w:sz w:val="18"/>
                                <w:szCs w:val="18"/>
                              </w:rPr>
                              <w:t xml:space="preserve">, Wendy Borrill, </w:t>
                            </w:r>
                            <w:r>
                              <w:rPr>
                                <w:rFonts w:ascii="Candara" w:eastAsia="Calibri" w:hAnsi="Candara"/>
                                <w:color w:val="000000" w:themeColor="text1"/>
                                <w:kern w:val="24"/>
                                <w:sz w:val="18"/>
                                <w:szCs w:val="18"/>
                              </w:rPr>
                              <w:t>will provide information and guidance to employees who need help, support and advice on issues wh</w:t>
                            </w:r>
                            <w:r w:rsidR="00CE4E3C">
                              <w:rPr>
                                <w:rFonts w:ascii="Candara" w:eastAsia="Calibri" w:hAnsi="Candara"/>
                                <w:color w:val="000000" w:themeColor="text1"/>
                                <w:kern w:val="24"/>
                                <w:sz w:val="18"/>
                                <w:szCs w:val="18"/>
                              </w:rPr>
                              <w:t>ich are affecting them a</w:t>
                            </w:r>
                            <w:r w:rsidR="001953A8">
                              <w:rPr>
                                <w:rFonts w:ascii="Candara" w:eastAsia="Calibri" w:hAnsi="Candara"/>
                                <w:color w:val="000000" w:themeColor="text1"/>
                                <w:kern w:val="24"/>
                                <w:sz w:val="18"/>
                                <w:szCs w:val="18"/>
                              </w:rPr>
                              <w:t xml:space="preserve">t work.  Telephone 01595 744580 or email </w:t>
                            </w:r>
                            <w:hyperlink r:id="rId20" w:history="1">
                              <w:r w:rsidR="001953A8" w:rsidRPr="00CF1AA9">
                                <w:rPr>
                                  <w:rStyle w:val="Hyperlink"/>
                                  <w:rFonts w:ascii="Candara" w:eastAsia="Calibri" w:hAnsi="Candara"/>
                                  <w:b/>
                                  <w:kern w:val="24"/>
                                  <w:sz w:val="18"/>
                                  <w:szCs w:val="18"/>
                                </w:rPr>
                                <w:t>staff.welfare.officer@shetland.gov.uk</w:t>
                              </w:r>
                            </w:hyperlink>
                            <w:r w:rsidR="001953A8" w:rsidRPr="00CF1AA9">
                              <w:rPr>
                                <w:rFonts w:ascii="Candara" w:eastAsia="Calibri" w:hAnsi="Candara"/>
                                <w:b/>
                                <w:color w:val="000000" w:themeColor="text1"/>
                                <w:kern w:val="24"/>
                                <w:sz w:val="18"/>
                                <w:szCs w:val="18"/>
                              </w:rPr>
                              <w:t xml:space="preserve">  </w:t>
                            </w:r>
                          </w:p>
                          <w:p w:rsidR="00275737" w:rsidRPr="00986E83" w:rsidRDefault="00275737" w:rsidP="00275737">
                            <w:pPr>
                              <w:pStyle w:val="NormalWeb"/>
                              <w:spacing w:before="0" w:beforeAutospacing="0" w:after="0" w:afterAutospacing="0" w:line="256" w:lineRule="auto"/>
                              <w:rPr>
                                <w:rFonts w:ascii="Candara" w:eastAsia="Calibri" w:hAnsi="Candara"/>
                                <w:color w:val="000000" w:themeColor="text1"/>
                                <w:kern w:val="24"/>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BACB" id="Text Box 14" o:spid="_x0000_s1038" type="#_x0000_t202" style="position:absolute;margin-left:243.75pt;margin-top:426.35pt;width:243.5pt;height:78.6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" strokecolor="#c00000" strokeweight="2.25pt">
                <v:textbox>
                  <w:txbxContent>
                    <w:p w:rsidR="00275737" w:rsidRPr="00986E83" w:rsidRDefault="004D17CF" w:rsidP="00275737">
                      <w:pPr>
                        <w:pStyle w:val="NormalWeb"/>
                        <w:spacing w:before="0" w:beforeAutospacing="0" w:after="0" w:afterAutospacing="0" w:line="256" w:lineRule="auto"/>
                        <w:rPr>
                          <w:rFonts w:ascii="Candara" w:eastAsia="Calibri" w:hAnsi="Candara"/>
                          <w:b/>
                          <w:color w:val="000000" w:themeColor="text1"/>
                          <w:kern w:val="24"/>
                          <w:sz w:val="18"/>
                          <w:szCs w:val="18"/>
                        </w:rPr>
                      </w:pPr>
                      <w:r>
                        <w:rPr>
                          <w:rFonts w:ascii="Candara" w:eastAsia="Calibri" w:hAnsi="Candara"/>
                          <w:b/>
                          <w:color w:val="000000" w:themeColor="text1"/>
                          <w:kern w:val="24"/>
                          <w:sz w:val="18"/>
                          <w:szCs w:val="18"/>
                        </w:rPr>
                        <w:t>Staff Welfare Officer</w:t>
                      </w:r>
                    </w:p>
                    <w:p w:rsidR="00275737" w:rsidRPr="00CF1AA9" w:rsidRDefault="00275737" w:rsidP="00275737">
                      <w:pPr>
                        <w:pStyle w:val="NormalWeb"/>
                        <w:spacing w:before="0" w:beforeAutospacing="0" w:after="0" w:afterAutospacing="0" w:line="256" w:lineRule="auto"/>
                        <w:rPr>
                          <w:rFonts w:ascii="Candara" w:eastAsia="Calibri" w:hAnsi="Candara"/>
                          <w:b/>
                          <w:color w:val="000000" w:themeColor="text1"/>
                          <w:kern w:val="24"/>
                          <w:sz w:val="18"/>
                          <w:szCs w:val="18"/>
                        </w:rPr>
                      </w:pPr>
                      <w:r>
                        <w:rPr>
                          <w:rFonts w:ascii="Candara" w:eastAsia="Calibri" w:hAnsi="Candara"/>
                          <w:color w:val="000000" w:themeColor="text1"/>
                          <w:kern w:val="24"/>
                          <w:sz w:val="18"/>
                          <w:szCs w:val="18"/>
                        </w:rPr>
                        <w:t>Our Staff Welfare Officer</w:t>
                      </w:r>
                      <w:r w:rsidR="001953A8">
                        <w:rPr>
                          <w:rFonts w:ascii="Candara" w:eastAsia="Calibri" w:hAnsi="Candara"/>
                          <w:color w:val="000000" w:themeColor="text1"/>
                          <w:kern w:val="24"/>
                          <w:sz w:val="18"/>
                          <w:szCs w:val="18"/>
                        </w:rPr>
                        <w:t xml:space="preserve">, Wendy </w:t>
                      </w:r>
                      <w:proofErr w:type="spellStart"/>
                      <w:r w:rsidR="001953A8">
                        <w:rPr>
                          <w:rFonts w:ascii="Candara" w:eastAsia="Calibri" w:hAnsi="Candara"/>
                          <w:color w:val="000000" w:themeColor="text1"/>
                          <w:kern w:val="24"/>
                          <w:sz w:val="18"/>
                          <w:szCs w:val="18"/>
                        </w:rPr>
                        <w:t>Borrill</w:t>
                      </w:r>
                      <w:proofErr w:type="spellEnd"/>
                      <w:r w:rsidR="001953A8">
                        <w:rPr>
                          <w:rFonts w:ascii="Candara" w:eastAsia="Calibri" w:hAnsi="Candara"/>
                          <w:color w:val="000000" w:themeColor="text1"/>
                          <w:kern w:val="24"/>
                          <w:sz w:val="18"/>
                          <w:szCs w:val="18"/>
                        </w:rPr>
                        <w:t xml:space="preserve">, </w:t>
                      </w:r>
                      <w:r>
                        <w:rPr>
                          <w:rFonts w:ascii="Candara" w:eastAsia="Calibri" w:hAnsi="Candara"/>
                          <w:color w:val="000000" w:themeColor="text1"/>
                          <w:kern w:val="24"/>
                          <w:sz w:val="18"/>
                          <w:szCs w:val="18"/>
                        </w:rPr>
                        <w:t>will provide information and guidance to employees who need help, support and advice on issues wh</w:t>
                      </w:r>
                      <w:r w:rsidR="00CE4E3C">
                        <w:rPr>
                          <w:rFonts w:ascii="Candara" w:eastAsia="Calibri" w:hAnsi="Candara"/>
                          <w:color w:val="000000" w:themeColor="text1"/>
                          <w:kern w:val="24"/>
                          <w:sz w:val="18"/>
                          <w:szCs w:val="18"/>
                        </w:rPr>
                        <w:t>ich are affecting them a</w:t>
                      </w:r>
                      <w:r w:rsidR="001953A8">
                        <w:rPr>
                          <w:rFonts w:ascii="Candara" w:eastAsia="Calibri" w:hAnsi="Candara"/>
                          <w:color w:val="000000" w:themeColor="text1"/>
                          <w:kern w:val="24"/>
                          <w:sz w:val="18"/>
                          <w:szCs w:val="18"/>
                        </w:rPr>
                        <w:t xml:space="preserve">t work.  Telephone 01595 744580 or email </w:t>
                      </w:r>
                      <w:hyperlink r:id="rId21" w:history="1">
                        <w:r w:rsidR="001953A8" w:rsidRPr="00CF1AA9">
                          <w:rPr>
                            <w:rStyle w:val="Hyperlink"/>
                            <w:rFonts w:ascii="Candara" w:eastAsia="Calibri" w:hAnsi="Candara"/>
                            <w:b/>
                            <w:kern w:val="24"/>
                            <w:sz w:val="18"/>
                            <w:szCs w:val="18"/>
                          </w:rPr>
                          <w:t>staff.welfare.officer@shetland.gov.uk</w:t>
                        </w:r>
                      </w:hyperlink>
                      <w:r w:rsidR="001953A8" w:rsidRPr="00CF1AA9">
                        <w:rPr>
                          <w:rFonts w:ascii="Candara" w:eastAsia="Calibri" w:hAnsi="Candara"/>
                          <w:b/>
                          <w:color w:val="000000" w:themeColor="text1"/>
                          <w:kern w:val="24"/>
                          <w:sz w:val="18"/>
                          <w:szCs w:val="18"/>
                        </w:rPr>
                        <w:t xml:space="preserve">  </w:t>
                      </w:r>
                    </w:p>
                    <w:p w:rsidR="00275737" w:rsidRPr="00986E83" w:rsidRDefault="00275737" w:rsidP="00275737">
                      <w:pPr>
                        <w:pStyle w:val="NormalWeb"/>
                        <w:spacing w:before="0" w:beforeAutospacing="0" w:after="0" w:afterAutospacing="0" w:line="256" w:lineRule="auto"/>
                        <w:rPr>
                          <w:rFonts w:ascii="Candara" w:eastAsia="Calibri" w:hAnsi="Candara"/>
                          <w:color w:val="000000" w:themeColor="text1"/>
                          <w:kern w:val="24"/>
                          <w:sz w:val="18"/>
                          <w:szCs w:val="18"/>
                        </w:rPr>
                      </w:pPr>
                    </w:p>
                  </w:txbxContent>
                </v:textbox>
                <w10:wrap type="square" anchorx="margin"/>
              </v:shape>
            </w:pict>
          </mc:Fallback>
        </mc:AlternateContent>
      </w:r>
      <w:r w:rsidR="00046A42">
        <w:rPr>
          <w:noProof/>
          <w:lang w:eastAsia="en-GB"/>
        </w:rPr>
        <mc:AlternateContent>
          <mc:Choice Requires="wps">
            <w:drawing>
              <wp:anchor distT="0" distB="0" distL="114300" distR="114300" simplePos="0" relativeHeight="251679744" behindDoc="0" locked="0" layoutInCell="1" allowOverlap="1" wp14:anchorId="4FD2C5EB" wp14:editId="63FFA056">
                <wp:simplePos x="0" y="0"/>
                <wp:positionH relativeFrom="margin">
                  <wp:posOffset>6322060</wp:posOffset>
                </wp:positionH>
                <wp:positionV relativeFrom="paragraph">
                  <wp:posOffset>5369559</wp:posOffset>
                </wp:positionV>
                <wp:extent cx="3514725" cy="1047115"/>
                <wp:effectExtent l="38100" t="38100" r="47625" b="38735"/>
                <wp:wrapNone/>
                <wp:docPr id="13" name="Rectangle 13"/>
                <wp:cNvGraphicFramePr/>
                <a:graphic xmlns:a="http://schemas.openxmlformats.org/drawingml/2006/main">
                  <a:graphicData uri="http://schemas.microsoft.com/office/word/2010/wordprocessingShape">
                    <wps:wsp>
                      <wps:cNvSpPr/>
                      <wps:spPr>
                        <a:xfrm>
                          <a:off x="0" y="0"/>
                          <a:ext cx="3514725" cy="1047115"/>
                        </a:xfrm>
                        <a:prstGeom prst="rect">
                          <a:avLst/>
                        </a:prstGeom>
                        <a:solidFill>
                          <a:sysClr val="window" lastClr="FFFFFF"/>
                        </a:solidFill>
                        <a:ln w="76200" cap="flat" cmpd="dbl" algn="ctr">
                          <a:solidFill>
                            <a:srgbClr val="0070C0"/>
                          </a:solidFill>
                          <a:prstDash val="solid"/>
                          <a:miter lim="800000"/>
                        </a:ln>
                        <a:effectLst/>
                      </wps:spPr>
                      <wps:txbx>
                        <w:txbxContent>
                          <w:p w:rsidR="00327E66" w:rsidRPr="00FF32C2" w:rsidRDefault="00327E66" w:rsidP="004D1397">
                            <w:pPr>
                              <w:spacing w:after="0" w:line="240" w:lineRule="auto"/>
                              <w:rPr>
                                <w:rFonts w:ascii="Candara" w:hAnsi="Candara"/>
                                <w:b/>
                              </w:rPr>
                            </w:pPr>
                            <w:r w:rsidRPr="00FF32C2">
                              <w:rPr>
                                <w:rFonts w:ascii="Candara" w:hAnsi="Candara"/>
                                <w:b/>
                              </w:rPr>
                              <w:t xml:space="preserve">For queries on any of these initiatives, schemes or policies you can visit the Council’s intranet or contact HR by emailing </w:t>
                            </w:r>
                            <w:hyperlink r:id="rId22" w:history="1">
                              <w:r w:rsidRPr="00FF32C2">
                                <w:rPr>
                                  <w:rStyle w:val="Hyperlink"/>
                                  <w:rFonts w:ascii="Candara" w:hAnsi="Candara"/>
                                  <w:b/>
                                </w:rPr>
                                <w:t>sichumanresources@shetland.gov.uk</w:t>
                              </w:r>
                            </w:hyperlink>
                            <w:r w:rsidRPr="00FF32C2">
                              <w:rPr>
                                <w:rFonts w:ascii="Candara" w:hAnsi="Candara"/>
                                <w:b/>
                              </w:rPr>
                              <w:t xml:space="preserve">  or phone 01595 744032</w:t>
                            </w:r>
                          </w:p>
                          <w:p w:rsidR="00327E66" w:rsidRDefault="00327E66" w:rsidP="00327E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2C5EB" id="Rectangle 13" o:spid="_x0000_s1039" style="position:absolute;margin-left:497.8pt;margin-top:422.8pt;width:276.75pt;height:82.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" fillcolor="window" strokecolor="#0070c0" strokeweight="6pt">
                <v:stroke linestyle="thinThin"/>
                <v:textbox>
                  <w:txbxContent>
                    <w:p w:rsidR="00327E66" w:rsidRPr="00FF32C2" w:rsidRDefault="00327E66" w:rsidP="004D1397">
                      <w:pPr>
                        <w:spacing w:after="0" w:line="240" w:lineRule="auto"/>
                        <w:rPr>
                          <w:rFonts w:ascii="Candara" w:hAnsi="Candara"/>
                          <w:b/>
                        </w:rPr>
                      </w:pPr>
                      <w:r w:rsidRPr="00FF32C2">
                        <w:rPr>
                          <w:rFonts w:ascii="Candara" w:hAnsi="Candara"/>
                          <w:b/>
                        </w:rPr>
                        <w:t xml:space="preserve">For queries on any of these initiatives, schemes or policies you can visit the Council’s intranet or contact HR by emailing </w:t>
                      </w:r>
                      <w:hyperlink r:id="rId23" w:history="1">
                        <w:r w:rsidRPr="00FF32C2">
                          <w:rPr>
                            <w:rStyle w:val="Hyperlink"/>
                            <w:rFonts w:ascii="Candara" w:hAnsi="Candara"/>
                            <w:b/>
                          </w:rPr>
                          <w:t>sichumanresources@shetland.gov.uk</w:t>
                        </w:r>
                      </w:hyperlink>
                      <w:r w:rsidRPr="00FF32C2">
                        <w:rPr>
                          <w:rFonts w:ascii="Candara" w:hAnsi="Candara"/>
                          <w:b/>
                        </w:rPr>
                        <w:t xml:space="preserve">  or phone 01595 744032</w:t>
                      </w:r>
                    </w:p>
                    <w:p w:rsidR="00327E66" w:rsidRDefault="00327E66" w:rsidP="00327E66">
                      <w:pPr>
                        <w:jc w:val="center"/>
                      </w:pPr>
                    </w:p>
                  </w:txbxContent>
                </v:textbox>
                <w10:wrap anchorx="margin"/>
              </v:rect>
            </w:pict>
          </mc:Fallback>
        </mc:AlternateContent>
      </w:r>
    </w:p>
    <w:p w:rsidR="0094438D" w:rsidRDefault="0094438D"/>
    <w:sectPr w:rsidR="0094438D" w:rsidSect="00327E66">
      <w:pgSz w:w="16838" w:h="11906" w:orient="landscape"/>
      <w:pgMar w:top="567" w:right="567" w:bottom="56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40331"/>
    <w:multiLevelType w:val="hybridMultilevel"/>
    <w:tmpl w:val="3166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D7B2F"/>
    <w:multiLevelType w:val="hybridMultilevel"/>
    <w:tmpl w:val="394C91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71965F05"/>
    <w:multiLevelType w:val="hybridMultilevel"/>
    <w:tmpl w:val="0BA8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8D"/>
    <w:rsid w:val="00046A42"/>
    <w:rsid w:val="00091321"/>
    <w:rsid w:val="000F0C7E"/>
    <w:rsid w:val="00121CBB"/>
    <w:rsid w:val="0017199E"/>
    <w:rsid w:val="001953A8"/>
    <w:rsid w:val="001B78CD"/>
    <w:rsid w:val="00275737"/>
    <w:rsid w:val="00327E66"/>
    <w:rsid w:val="003664E4"/>
    <w:rsid w:val="00391D33"/>
    <w:rsid w:val="004D1397"/>
    <w:rsid w:val="004D17CF"/>
    <w:rsid w:val="00631E9D"/>
    <w:rsid w:val="00670157"/>
    <w:rsid w:val="00681A59"/>
    <w:rsid w:val="0094438D"/>
    <w:rsid w:val="00986E83"/>
    <w:rsid w:val="00CE4E3C"/>
    <w:rsid w:val="00CF1AA9"/>
    <w:rsid w:val="00D54A45"/>
    <w:rsid w:val="00FF3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93A7A-CCDC-468C-B411-1F52A64D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321"/>
    <w:rPr>
      <w:color w:val="0563C1"/>
      <w:u w:val="single"/>
    </w:rPr>
  </w:style>
  <w:style w:type="character" w:styleId="FollowedHyperlink">
    <w:name w:val="FollowedHyperlink"/>
    <w:basedOn w:val="DefaultParagraphFont"/>
    <w:uiPriority w:val="99"/>
    <w:semiHidden/>
    <w:unhideWhenUsed/>
    <w:rsid w:val="00091321"/>
    <w:rPr>
      <w:color w:val="954F72" w:themeColor="followedHyperlink"/>
      <w:u w:val="single"/>
    </w:rPr>
  </w:style>
  <w:style w:type="paragraph" w:styleId="ListParagraph">
    <w:name w:val="List Paragraph"/>
    <w:basedOn w:val="Normal"/>
    <w:uiPriority w:val="34"/>
    <w:qFormat/>
    <w:rsid w:val="00327E66"/>
    <w:pPr>
      <w:ind w:left="720"/>
      <w:contextualSpacing/>
    </w:pPr>
  </w:style>
  <w:style w:type="paragraph" w:styleId="NormalWeb">
    <w:name w:val="Normal (Web)"/>
    <w:basedOn w:val="Normal"/>
    <w:uiPriority w:val="99"/>
    <w:unhideWhenUsed/>
    <w:rsid w:val="00327E6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6328">
      <w:bodyDiv w:val="1"/>
      <w:marLeft w:val="0"/>
      <w:marRight w:val="0"/>
      <w:marTop w:val="0"/>
      <w:marBottom w:val="0"/>
      <w:divBdr>
        <w:top w:val="none" w:sz="0" w:space="0" w:color="auto"/>
        <w:left w:val="none" w:sz="0" w:space="0" w:color="auto"/>
        <w:bottom w:val="none" w:sz="0" w:space="0" w:color="auto"/>
        <w:right w:val="none" w:sz="0" w:space="0" w:color="auto"/>
      </w:divBdr>
      <w:divsChild>
        <w:div w:id="1581139107">
          <w:marLeft w:val="0"/>
          <w:marRight w:val="0"/>
          <w:marTop w:val="0"/>
          <w:marBottom w:val="0"/>
          <w:divBdr>
            <w:top w:val="none" w:sz="0" w:space="0" w:color="auto"/>
            <w:left w:val="none" w:sz="0" w:space="0" w:color="auto"/>
            <w:bottom w:val="none" w:sz="0" w:space="0" w:color="auto"/>
            <w:right w:val="none" w:sz="0" w:space="0" w:color="auto"/>
          </w:divBdr>
          <w:divsChild>
            <w:div w:id="1940334911">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225"/>
                  <w:marRight w:val="-225"/>
                  <w:marTop w:val="0"/>
                  <w:marBottom w:val="0"/>
                  <w:divBdr>
                    <w:top w:val="none" w:sz="0" w:space="0" w:color="auto"/>
                    <w:left w:val="none" w:sz="0" w:space="0" w:color="auto"/>
                    <w:bottom w:val="none" w:sz="0" w:space="0" w:color="auto"/>
                    <w:right w:val="none" w:sz="0" w:space="0" w:color="auto"/>
                  </w:divBdr>
                  <w:divsChild>
                    <w:div w:id="202525824">
                      <w:marLeft w:val="0"/>
                      <w:marRight w:val="0"/>
                      <w:marTop w:val="0"/>
                      <w:marBottom w:val="0"/>
                      <w:divBdr>
                        <w:top w:val="none" w:sz="0" w:space="0" w:color="auto"/>
                        <w:left w:val="none" w:sz="0" w:space="0" w:color="auto"/>
                        <w:bottom w:val="none" w:sz="0" w:space="0" w:color="auto"/>
                        <w:right w:val="none" w:sz="0" w:space="0" w:color="auto"/>
                      </w:divBdr>
                      <w:divsChild>
                        <w:div w:id="19207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s-financeservices@shetland.gov.uk" TargetMode="External"/><Relationship Id="rId13" Type="http://schemas.openxmlformats.org/officeDocument/2006/relationships/hyperlink" Target="http://crm.jimsgarageford.co.uk/index.php/ford-advantage" TargetMode="External"/><Relationship Id="rId18" Type="http://schemas.openxmlformats.org/officeDocument/2006/relationships/hyperlink" Target="https://www.gov.uk/get-tax-free-childcare" TargetMode="External"/><Relationship Id="rId3" Type="http://schemas.openxmlformats.org/officeDocument/2006/relationships/styles" Target="styles.xml"/><Relationship Id="rId21" Type="http://schemas.openxmlformats.org/officeDocument/2006/relationships/hyperlink" Target="mailto:staff.welfare.officer@shetland.gov.uk" TargetMode="External"/><Relationship Id="rId7" Type="http://schemas.openxmlformats.org/officeDocument/2006/relationships/hyperlink" Target="https://shetlandcouncil.salarydeductplatform.com/Welcome" TargetMode="External"/><Relationship Id="rId12" Type="http://schemas.openxmlformats.org/officeDocument/2006/relationships/hyperlink" Target="http://crm.jimsgarageford.co.uk/index.php/ford-advantage" TargetMode="External"/><Relationship Id="rId17" Type="http://schemas.openxmlformats.org/officeDocument/2006/relationships/hyperlink" Target="http://www.vodafone.co.uk/vodafone-advantage/index.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odafone.co.uk/vodafone-advantage/index.htm" TargetMode="External"/><Relationship Id="rId20" Type="http://schemas.openxmlformats.org/officeDocument/2006/relationships/hyperlink" Target="mailto:staff.welfare.officer@shetland.gov.uk" TargetMode="External"/><Relationship Id="rId1" Type="http://schemas.openxmlformats.org/officeDocument/2006/relationships/customXml" Target="../customXml/item1.xml"/><Relationship Id="rId6" Type="http://schemas.openxmlformats.org/officeDocument/2006/relationships/hyperlink" Target="https://shetlandcouncil.salarydeductplatform.com/Welcome" TargetMode="External"/><Relationship Id="rId11" Type="http://schemas.openxmlformats.org/officeDocument/2006/relationships/hyperlink" Target="http://HealthyWorkingLiv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rt.org.uk" TargetMode="External"/><Relationship Id="rId23" Type="http://schemas.openxmlformats.org/officeDocument/2006/relationships/hyperlink" Target="mailto:sichumanresources@shetland.gov.uk" TargetMode="External"/><Relationship Id="rId10" Type="http://schemas.openxmlformats.org/officeDocument/2006/relationships/hyperlink" Target="http://HealthyWorkingLives" TargetMode="External"/><Relationship Id="rId19" Type="http://schemas.openxmlformats.org/officeDocument/2006/relationships/hyperlink" Target="https://www.gov.uk/get-tax-free-childcare" TargetMode="External"/><Relationship Id="rId4" Type="http://schemas.openxmlformats.org/officeDocument/2006/relationships/settings" Target="settings.xml"/><Relationship Id="rId9" Type="http://schemas.openxmlformats.org/officeDocument/2006/relationships/hyperlink" Target="mailto:pensions-financeservices@shetland.gov.uk" TargetMode="External"/><Relationship Id="rId14" Type="http://schemas.openxmlformats.org/officeDocument/2006/relationships/hyperlink" Target="http://www.srt.org.uk" TargetMode="External"/><Relationship Id="rId22" Type="http://schemas.openxmlformats.org/officeDocument/2006/relationships/hyperlink" Target="mailto:sichumanresources@she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B9D757-E4D7-4E84-BABB-174B08CE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52</Characters>
  <Application>Microsoft Office Word</Application>
  <DocSecurity>12</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Beth@Human Resources</dc:creator>
  <cp:keywords/>
  <dc:description/>
  <cp:lastModifiedBy>Kay Shelley@Harbour Master &amp; Port Operations</cp:lastModifiedBy>
  <cp:revision>2</cp:revision>
  <dcterms:created xsi:type="dcterms:W3CDTF">2021-02-23T07:18:00Z</dcterms:created>
  <dcterms:modified xsi:type="dcterms:W3CDTF">2021-02-23T07:18:00Z</dcterms:modified>
</cp:coreProperties>
</file>