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1B57" w14:textId="4D53B36F" w:rsidR="00F03A72" w:rsidRDefault="00C53D2C">
      <w:pPr>
        <w:rPr>
          <w:rFonts w:ascii="Calibri Light" w:hAnsi="Calibri Light"/>
          <w:sz w:val="72"/>
          <w:szCs w:val="72"/>
        </w:rPr>
      </w:pPr>
      <w:r w:rsidRPr="00BC6607">
        <w:rPr>
          <w:noProof/>
        </w:rPr>
        <mc:AlternateContent>
          <mc:Choice Requires="wps">
            <w:drawing>
              <wp:anchor distT="45720" distB="45720" distL="114300" distR="114300" simplePos="0" relativeHeight="251684864" behindDoc="0" locked="1" layoutInCell="1" allowOverlap="1" wp14:anchorId="2327A083" wp14:editId="3F93CB91">
                <wp:simplePos x="0" y="0"/>
                <wp:positionH relativeFrom="column">
                  <wp:posOffset>1752600</wp:posOffset>
                </wp:positionH>
                <wp:positionV relativeFrom="page">
                  <wp:posOffset>4860290</wp:posOffset>
                </wp:positionV>
                <wp:extent cx="4924425" cy="2163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163445"/>
                        </a:xfrm>
                        <a:prstGeom prst="rect">
                          <a:avLst/>
                        </a:prstGeom>
                        <a:noFill/>
                        <a:ln w="9525">
                          <a:noFill/>
                          <a:miter lim="800000"/>
                          <a:headEnd/>
                          <a:tailEnd/>
                        </a:ln>
                      </wps:spPr>
                      <wps:txbx>
                        <w:txbxContent>
                          <w:p w14:paraId="4055542E" w14:textId="133FF892" w:rsidR="00450439" w:rsidRPr="00397487" w:rsidRDefault="00397487" w:rsidP="00397487">
                            <w:pPr>
                              <w:jc w:val="center"/>
                              <w:rPr>
                                <w:rFonts w:ascii="Calibri Light" w:hAnsi="Calibri Light"/>
                                <w:sz w:val="60"/>
                                <w:szCs w:val="60"/>
                              </w:rPr>
                            </w:pPr>
                            <w:r w:rsidRPr="00397487">
                              <w:rPr>
                                <w:rFonts w:ascii="Calibri Light" w:hAnsi="Calibri Light"/>
                                <w:sz w:val="60"/>
                                <w:szCs w:val="60"/>
                              </w:rPr>
                              <w:t>Chargehand Driver LGV2 /CPC</w:t>
                            </w: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A083" id="_x0000_t202" coordsize="21600,21600" o:spt="202" path="m,l,21600r21600,l21600,xe">
                <v:stroke joinstyle="miter"/>
                <v:path gradientshapeok="t" o:connecttype="rect"/>
              </v:shapetype>
              <v:shape id="Text Box 2" o:spid="_x0000_s1026" type="#_x0000_t202" style="position:absolute;margin-left:138pt;margin-top:382.7pt;width:387.75pt;height:170.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" filled="f" stroked="f">
                <v:textbox>
                  <w:txbxContent>
                    <w:p w14:paraId="4055542E" w14:textId="133FF892" w:rsidR="00450439" w:rsidRPr="00397487" w:rsidRDefault="00397487" w:rsidP="00397487">
                      <w:pPr>
                        <w:jc w:val="center"/>
                        <w:rPr>
                          <w:rFonts w:ascii="Calibri Light" w:hAnsi="Calibri Light"/>
                          <w:sz w:val="60"/>
                          <w:szCs w:val="60"/>
                        </w:rPr>
                      </w:pPr>
                      <w:r w:rsidRPr="00397487">
                        <w:rPr>
                          <w:rFonts w:ascii="Calibri Light" w:hAnsi="Calibri Light"/>
                          <w:sz w:val="60"/>
                          <w:szCs w:val="60"/>
                        </w:rPr>
                        <w:t>Chargehand Driver LGV2 /CPC</w:t>
                      </w:r>
                    </w:p>
                    <w:p w14:paraId="6B8E6A4A" w14:textId="5190775E" w:rsidR="00450439" w:rsidRDefault="00450439" w:rsidP="00F03A72">
                      <w:pPr>
                        <w:jc w:val="center"/>
                        <w:rPr>
                          <w:rFonts w:ascii="Calibri Light" w:hAnsi="Calibri Light"/>
                          <w:sz w:val="72"/>
                          <w:szCs w:val="72"/>
                        </w:rPr>
                      </w:pPr>
                    </w:p>
                    <w:p w14:paraId="2E402CF0" w14:textId="6F08BA38" w:rsidR="00450439" w:rsidRDefault="00450439" w:rsidP="00F03A72">
                      <w:pPr>
                        <w:jc w:val="center"/>
                        <w:rPr>
                          <w:rFonts w:ascii="Calibri Light" w:hAnsi="Calibri Light"/>
                          <w:sz w:val="72"/>
                          <w:szCs w:val="72"/>
                        </w:rPr>
                      </w:pPr>
                    </w:p>
                    <w:p w14:paraId="3CDCD7AD" w14:textId="7F4ADFE3" w:rsidR="00450439" w:rsidRDefault="00450439" w:rsidP="00F03A72">
                      <w:pPr>
                        <w:jc w:val="center"/>
                        <w:rPr>
                          <w:rFonts w:ascii="Calibri Light" w:hAnsi="Calibri Light"/>
                          <w:sz w:val="72"/>
                          <w:szCs w:val="72"/>
                        </w:rPr>
                      </w:pPr>
                    </w:p>
                    <w:p w14:paraId="767BF1B6" w14:textId="0BF4C2D7" w:rsidR="00450439" w:rsidRDefault="00450439" w:rsidP="00F03A72">
                      <w:pPr>
                        <w:jc w:val="center"/>
                        <w:rPr>
                          <w:rFonts w:ascii="Calibri Light" w:hAnsi="Calibri Light"/>
                          <w:sz w:val="72"/>
                          <w:szCs w:val="72"/>
                        </w:rPr>
                      </w:pPr>
                    </w:p>
                    <w:p w14:paraId="47E35EFD" w14:textId="78BFE22E" w:rsidR="00450439" w:rsidRDefault="00450439" w:rsidP="00F03A72">
                      <w:pPr>
                        <w:jc w:val="center"/>
                        <w:rPr>
                          <w:rFonts w:ascii="Calibri Light" w:hAnsi="Calibri Light"/>
                          <w:sz w:val="72"/>
                          <w:szCs w:val="72"/>
                        </w:rPr>
                      </w:pPr>
                    </w:p>
                    <w:p w14:paraId="7454E97B" w14:textId="788E0DBD" w:rsidR="00450439" w:rsidRDefault="00450439" w:rsidP="00F03A72">
                      <w:pPr>
                        <w:jc w:val="center"/>
                        <w:rPr>
                          <w:rFonts w:ascii="Calibri Light" w:hAnsi="Calibri Light"/>
                          <w:sz w:val="72"/>
                          <w:szCs w:val="72"/>
                        </w:rPr>
                      </w:pPr>
                    </w:p>
                    <w:p w14:paraId="7CB207D0" w14:textId="77777777" w:rsidR="00450439" w:rsidRDefault="00450439" w:rsidP="00F03A72">
                      <w:pPr>
                        <w:jc w:val="center"/>
                        <w:rPr>
                          <w:rFonts w:ascii="Calibri Light" w:hAnsi="Calibri Light"/>
                          <w:sz w:val="72"/>
                          <w:szCs w:val="72"/>
                        </w:rPr>
                      </w:pPr>
                    </w:p>
                    <w:p w14:paraId="32C69279" w14:textId="06EDFCA9" w:rsidR="00450439" w:rsidRDefault="00450439" w:rsidP="00F03A72">
                      <w:pPr>
                        <w:jc w:val="center"/>
                        <w:rPr>
                          <w:rFonts w:ascii="Calibri Light" w:hAnsi="Calibri Light"/>
                          <w:sz w:val="72"/>
                          <w:szCs w:val="72"/>
                        </w:rPr>
                      </w:pPr>
                    </w:p>
                    <w:p w14:paraId="7302848E" w14:textId="42A43F63" w:rsidR="00450439" w:rsidRDefault="00450439" w:rsidP="00F03A72">
                      <w:pPr>
                        <w:jc w:val="center"/>
                        <w:rPr>
                          <w:rFonts w:ascii="Calibri Light" w:hAnsi="Calibri Light"/>
                          <w:sz w:val="72"/>
                          <w:szCs w:val="72"/>
                        </w:rPr>
                      </w:pPr>
                    </w:p>
                    <w:p w14:paraId="32207FEC" w14:textId="23D85B1A" w:rsidR="00450439" w:rsidRDefault="00450439" w:rsidP="00F03A72">
                      <w:pPr>
                        <w:jc w:val="center"/>
                        <w:rPr>
                          <w:rFonts w:ascii="Calibri Light" w:hAnsi="Calibri Light"/>
                          <w:sz w:val="72"/>
                          <w:szCs w:val="72"/>
                        </w:rPr>
                      </w:pPr>
                    </w:p>
                    <w:p w14:paraId="3E2BAA2B" w14:textId="2C2C1687" w:rsidR="00450439" w:rsidRDefault="00450439" w:rsidP="00F03A72">
                      <w:pPr>
                        <w:jc w:val="center"/>
                        <w:rPr>
                          <w:rFonts w:ascii="Calibri Light" w:hAnsi="Calibri Light"/>
                          <w:sz w:val="72"/>
                          <w:szCs w:val="72"/>
                        </w:rPr>
                      </w:pPr>
                    </w:p>
                    <w:p w14:paraId="326909E4" w14:textId="02AD494C" w:rsidR="00450439" w:rsidRDefault="00450439" w:rsidP="00F03A72">
                      <w:pPr>
                        <w:jc w:val="center"/>
                        <w:rPr>
                          <w:rFonts w:ascii="Calibri Light" w:hAnsi="Calibri Light"/>
                          <w:sz w:val="72"/>
                          <w:szCs w:val="72"/>
                        </w:rPr>
                      </w:pPr>
                    </w:p>
                    <w:p w14:paraId="4CE19770" w14:textId="057B91B0" w:rsidR="00450439" w:rsidRDefault="00450439" w:rsidP="00F03A72">
                      <w:pPr>
                        <w:jc w:val="center"/>
                        <w:rPr>
                          <w:rFonts w:ascii="Calibri Light" w:hAnsi="Calibri Light"/>
                          <w:sz w:val="72"/>
                          <w:szCs w:val="72"/>
                        </w:rPr>
                      </w:pPr>
                    </w:p>
                    <w:p w14:paraId="7090C9ED" w14:textId="77777777" w:rsidR="00450439" w:rsidRDefault="00450439" w:rsidP="00F03A72">
                      <w:pPr>
                        <w:jc w:val="center"/>
                        <w:rPr>
                          <w:rFonts w:ascii="Calibri Light" w:hAnsi="Calibri Light"/>
                          <w:sz w:val="72"/>
                          <w:szCs w:val="72"/>
                        </w:rPr>
                      </w:pPr>
                    </w:p>
                    <w:p w14:paraId="1F7F9F6C" w14:textId="7E13B837" w:rsidR="00450439" w:rsidRDefault="00450439" w:rsidP="00F03A72">
                      <w:pPr>
                        <w:jc w:val="center"/>
                        <w:rPr>
                          <w:rFonts w:ascii="Calibri Light" w:hAnsi="Calibri Light"/>
                          <w:sz w:val="72"/>
                          <w:szCs w:val="72"/>
                        </w:rPr>
                      </w:pPr>
                    </w:p>
                    <w:p w14:paraId="558F08D8" w14:textId="6B5331D7" w:rsidR="00450439" w:rsidRDefault="00450439" w:rsidP="00F03A72">
                      <w:pPr>
                        <w:jc w:val="center"/>
                        <w:rPr>
                          <w:rFonts w:ascii="Calibri Light" w:hAnsi="Calibri Light"/>
                          <w:sz w:val="72"/>
                          <w:szCs w:val="72"/>
                        </w:rPr>
                      </w:pPr>
                    </w:p>
                    <w:p w14:paraId="71ABEA1B" w14:textId="6B410850" w:rsidR="00450439" w:rsidRDefault="00450439" w:rsidP="00F03A72">
                      <w:pPr>
                        <w:jc w:val="center"/>
                        <w:rPr>
                          <w:rFonts w:ascii="Calibri Light" w:hAnsi="Calibri Light"/>
                          <w:sz w:val="72"/>
                          <w:szCs w:val="72"/>
                        </w:rPr>
                      </w:pPr>
                    </w:p>
                    <w:p w14:paraId="38E8E4AB" w14:textId="5999347C" w:rsidR="00450439" w:rsidRDefault="00450439" w:rsidP="00F03A72">
                      <w:pPr>
                        <w:jc w:val="center"/>
                        <w:rPr>
                          <w:rFonts w:ascii="Calibri Light" w:hAnsi="Calibri Light"/>
                          <w:sz w:val="72"/>
                          <w:szCs w:val="72"/>
                        </w:rPr>
                      </w:pPr>
                    </w:p>
                    <w:p w14:paraId="657F5402" w14:textId="60C6BE32" w:rsidR="00450439" w:rsidRDefault="00450439" w:rsidP="00F03A72">
                      <w:pPr>
                        <w:jc w:val="center"/>
                        <w:rPr>
                          <w:rFonts w:ascii="Calibri Light" w:hAnsi="Calibri Light"/>
                          <w:sz w:val="72"/>
                          <w:szCs w:val="72"/>
                        </w:rPr>
                      </w:pPr>
                    </w:p>
                    <w:p w14:paraId="437B6C77" w14:textId="70FCE513" w:rsidR="00450439" w:rsidRDefault="00450439" w:rsidP="00F03A72">
                      <w:pPr>
                        <w:jc w:val="center"/>
                        <w:rPr>
                          <w:rFonts w:ascii="Calibri Light" w:hAnsi="Calibri Light"/>
                          <w:sz w:val="72"/>
                          <w:szCs w:val="72"/>
                        </w:rPr>
                      </w:pPr>
                    </w:p>
                    <w:p w14:paraId="30ECED8F" w14:textId="77777777" w:rsidR="00450439" w:rsidRDefault="00450439" w:rsidP="00F03A72">
                      <w:pPr>
                        <w:jc w:val="center"/>
                        <w:rPr>
                          <w:rFonts w:ascii="Calibri Light" w:hAnsi="Calibri Light"/>
                          <w:sz w:val="72"/>
                          <w:szCs w:val="72"/>
                        </w:rPr>
                      </w:pPr>
                    </w:p>
                    <w:p w14:paraId="62288D55" w14:textId="48C2EA9E" w:rsidR="00450439" w:rsidRDefault="00450439" w:rsidP="00F03A72">
                      <w:pPr>
                        <w:jc w:val="center"/>
                        <w:rPr>
                          <w:rFonts w:ascii="Calibri Light" w:hAnsi="Calibri Light"/>
                          <w:sz w:val="72"/>
                          <w:szCs w:val="72"/>
                        </w:rPr>
                      </w:pPr>
                    </w:p>
                    <w:p w14:paraId="78AF8916" w14:textId="012AFB18" w:rsidR="00450439" w:rsidRDefault="00450439" w:rsidP="00F03A72">
                      <w:pPr>
                        <w:jc w:val="center"/>
                        <w:rPr>
                          <w:rFonts w:ascii="Calibri Light" w:hAnsi="Calibri Light"/>
                          <w:sz w:val="72"/>
                          <w:szCs w:val="72"/>
                        </w:rPr>
                      </w:pPr>
                    </w:p>
                    <w:p w14:paraId="68EF82FC" w14:textId="4780F163" w:rsidR="00450439" w:rsidRDefault="00450439" w:rsidP="00F03A72">
                      <w:pPr>
                        <w:jc w:val="center"/>
                        <w:rPr>
                          <w:rFonts w:ascii="Calibri Light" w:hAnsi="Calibri Light"/>
                          <w:sz w:val="72"/>
                          <w:szCs w:val="72"/>
                        </w:rPr>
                      </w:pPr>
                    </w:p>
                    <w:p w14:paraId="38B9413A" w14:textId="360814E1" w:rsidR="00450439" w:rsidRDefault="00450439" w:rsidP="00F03A72">
                      <w:pPr>
                        <w:jc w:val="center"/>
                        <w:rPr>
                          <w:rFonts w:ascii="Calibri Light" w:hAnsi="Calibri Light"/>
                          <w:sz w:val="72"/>
                          <w:szCs w:val="72"/>
                        </w:rPr>
                      </w:pPr>
                    </w:p>
                    <w:p w14:paraId="6F15C82A" w14:textId="31ACD797" w:rsidR="00450439" w:rsidRDefault="00450439" w:rsidP="00F03A72">
                      <w:pPr>
                        <w:jc w:val="center"/>
                        <w:rPr>
                          <w:rFonts w:ascii="Calibri Light" w:hAnsi="Calibri Light"/>
                          <w:sz w:val="72"/>
                          <w:szCs w:val="72"/>
                        </w:rPr>
                      </w:pPr>
                    </w:p>
                    <w:p w14:paraId="4ED777B9" w14:textId="3B18D311" w:rsidR="00450439" w:rsidRDefault="00450439" w:rsidP="00F03A72">
                      <w:pPr>
                        <w:jc w:val="center"/>
                        <w:rPr>
                          <w:rFonts w:ascii="Calibri Light" w:hAnsi="Calibri Light"/>
                          <w:sz w:val="72"/>
                          <w:szCs w:val="72"/>
                        </w:rPr>
                      </w:pPr>
                    </w:p>
                    <w:p w14:paraId="42660B5E" w14:textId="77777777" w:rsidR="00450439" w:rsidRDefault="00450439" w:rsidP="00F03A72">
                      <w:pPr>
                        <w:jc w:val="center"/>
                        <w:rPr>
                          <w:rFonts w:ascii="Calibri Light" w:hAnsi="Calibri Light"/>
                          <w:sz w:val="72"/>
                          <w:szCs w:val="72"/>
                        </w:rPr>
                      </w:pPr>
                    </w:p>
                    <w:p w14:paraId="6B12E4D5" w14:textId="4EE19CD0" w:rsidR="00450439" w:rsidRDefault="00450439" w:rsidP="00F03A72">
                      <w:pPr>
                        <w:jc w:val="center"/>
                        <w:rPr>
                          <w:rFonts w:ascii="Calibri Light" w:hAnsi="Calibri Light"/>
                          <w:sz w:val="72"/>
                          <w:szCs w:val="72"/>
                        </w:rPr>
                      </w:pPr>
                    </w:p>
                    <w:p w14:paraId="4049C4E2" w14:textId="6912EC77" w:rsidR="00450439" w:rsidRDefault="00450439" w:rsidP="00F03A72">
                      <w:pPr>
                        <w:jc w:val="center"/>
                        <w:rPr>
                          <w:rFonts w:ascii="Calibri Light" w:hAnsi="Calibri Light"/>
                          <w:sz w:val="72"/>
                          <w:szCs w:val="72"/>
                        </w:rPr>
                      </w:pPr>
                    </w:p>
                    <w:p w14:paraId="16066D52" w14:textId="0F9C9F56" w:rsidR="00450439" w:rsidRDefault="00450439" w:rsidP="00F03A72">
                      <w:pPr>
                        <w:jc w:val="center"/>
                        <w:rPr>
                          <w:rFonts w:ascii="Calibri Light" w:hAnsi="Calibri Light"/>
                          <w:sz w:val="72"/>
                          <w:szCs w:val="72"/>
                        </w:rPr>
                      </w:pPr>
                    </w:p>
                    <w:p w14:paraId="069950BB" w14:textId="42BAC909" w:rsidR="00450439" w:rsidRDefault="00450439" w:rsidP="00F03A72">
                      <w:pPr>
                        <w:jc w:val="center"/>
                        <w:rPr>
                          <w:rFonts w:ascii="Calibri Light" w:hAnsi="Calibri Light"/>
                          <w:sz w:val="72"/>
                          <w:szCs w:val="72"/>
                        </w:rPr>
                      </w:pPr>
                    </w:p>
                    <w:p w14:paraId="12BF3377" w14:textId="4C2623DD" w:rsidR="00450439" w:rsidRDefault="00450439" w:rsidP="00F03A72">
                      <w:pPr>
                        <w:jc w:val="center"/>
                        <w:rPr>
                          <w:rFonts w:ascii="Calibri Light" w:hAnsi="Calibri Light"/>
                          <w:sz w:val="72"/>
                          <w:szCs w:val="72"/>
                        </w:rPr>
                      </w:pPr>
                    </w:p>
                    <w:p w14:paraId="6E3AA1A2" w14:textId="5A57C793" w:rsidR="00450439" w:rsidRDefault="00450439" w:rsidP="00F03A72">
                      <w:pPr>
                        <w:jc w:val="center"/>
                        <w:rPr>
                          <w:rFonts w:ascii="Calibri Light" w:hAnsi="Calibri Light"/>
                          <w:sz w:val="72"/>
                          <w:szCs w:val="72"/>
                        </w:rPr>
                      </w:pPr>
                    </w:p>
                    <w:p w14:paraId="749038D4" w14:textId="77777777" w:rsidR="00450439" w:rsidRDefault="00450439" w:rsidP="00F03A72">
                      <w:pPr>
                        <w:jc w:val="center"/>
                        <w:rPr>
                          <w:rFonts w:ascii="Calibri Light" w:hAnsi="Calibri Light"/>
                          <w:sz w:val="72"/>
                          <w:szCs w:val="72"/>
                        </w:rPr>
                      </w:pPr>
                    </w:p>
                    <w:p w14:paraId="2A664561" w14:textId="3080562F" w:rsidR="00450439" w:rsidRDefault="00450439" w:rsidP="00F03A72">
                      <w:pPr>
                        <w:jc w:val="center"/>
                        <w:rPr>
                          <w:rFonts w:ascii="Calibri Light" w:hAnsi="Calibri Light"/>
                          <w:sz w:val="72"/>
                          <w:szCs w:val="72"/>
                        </w:rPr>
                      </w:pPr>
                    </w:p>
                    <w:p w14:paraId="4677088A" w14:textId="5F8F6A33" w:rsidR="00450439" w:rsidRDefault="00450439" w:rsidP="00F03A72">
                      <w:pPr>
                        <w:jc w:val="center"/>
                        <w:rPr>
                          <w:rFonts w:ascii="Calibri Light" w:hAnsi="Calibri Light"/>
                          <w:sz w:val="72"/>
                          <w:szCs w:val="72"/>
                        </w:rPr>
                      </w:pPr>
                    </w:p>
                    <w:p w14:paraId="1BEA1F17" w14:textId="7FB772CB" w:rsidR="00450439" w:rsidRDefault="00450439" w:rsidP="00F03A72">
                      <w:pPr>
                        <w:jc w:val="center"/>
                        <w:rPr>
                          <w:rFonts w:ascii="Calibri Light" w:hAnsi="Calibri Light"/>
                          <w:sz w:val="72"/>
                          <w:szCs w:val="72"/>
                        </w:rPr>
                      </w:pPr>
                    </w:p>
                    <w:p w14:paraId="3BBBD3DA" w14:textId="2FBB20A6" w:rsidR="00450439" w:rsidRDefault="00450439" w:rsidP="00F03A72">
                      <w:pPr>
                        <w:jc w:val="center"/>
                        <w:rPr>
                          <w:rFonts w:ascii="Calibri Light" w:hAnsi="Calibri Light"/>
                          <w:sz w:val="72"/>
                          <w:szCs w:val="72"/>
                        </w:rPr>
                      </w:pPr>
                    </w:p>
                    <w:p w14:paraId="38E03A9A" w14:textId="0D34E590" w:rsidR="00450439" w:rsidRDefault="00450439" w:rsidP="00F03A72">
                      <w:pPr>
                        <w:jc w:val="center"/>
                        <w:rPr>
                          <w:rFonts w:ascii="Calibri Light" w:hAnsi="Calibri Light"/>
                          <w:sz w:val="72"/>
                          <w:szCs w:val="72"/>
                        </w:rPr>
                      </w:pPr>
                    </w:p>
                    <w:p w14:paraId="415780F5" w14:textId="54FB00F5" w:rsidR="00450439" w:rsidRDefault="00450439" w:rsidP="00F03A72">
                      <w:pPr>
                        <w:jc w:val="center"/>
                        <w:rPr>
                          <w:rFonts w:ascii="Calibri Light" w:hAnsi="Calibri Light"/>
                          <w:sz w:val="72"/>
                          <w:szCs w:val="72"/>
                        </w:rPr>
                      </w:pPr>
                    </w:p>
                    <w:p w14:paraId="3C609B8F" w14:textId="77777777" w:rsidR="00450439" w:rsidRDefault="00450439" w:rsidP="00F03A72">
                      <w:pPr>
                        <w:jc w:val="center"/>
                        <w:rPr>
                          <w:rFonts w:ascii="Calibri Light" w:hAnsi="Calibri Light"/>
                          <w:sz w:val="72"/>
                          <w:szCs w:val="72"/>
                        </w:rPr>
                      </w:pPr>
                    </w:p>
                    <w:p w14:paraId="66140C3F" w14:textId="2A26A7ED" w:rsidR="00450439" w:rsidRDefault="00450439" w:rsidP="00F03A72">
                      <w:pPr>
                        <w:jc w:val="center"/>
                        <w:rPr>
                          <w:rFonts w:ascii="Calibri Light" w:hAnsi="Calibri Light"/>
                          <w:sz w:val="72"/>
                          <w:szCs w:val="72"/>
                        </w:rPr>
                      </w:pPr>
                    </w:p>
                    <w:p w14:paraId="2804FD2D" w14:textId="62716529" w:rsidR="00450439" w:rsidRDefault="00450439" w:rsidP="00F03A72">
                      <w:pPr>
                        <w:jc w:val="center"/>
                        <w:rPr>
                          <w:rFonts w:ascii="Calibri Light" w:hAnsi="Calibri Light"/>
                          <w:sz w:val="72"/>
                          <w:szCs w:val="72"/>
                        </w:rPr>
                      </w:pPr>
                    </w:p>
                    <w:p w14:paraId="3342D07A" w14:textId="2544B875" w:rsidR="00450439" w:rsidRDefault="00450439" w:rsidP="00F03A72">
                      <w:pPr>
                        <w:jc w:val="center"/>
                        <w:rPr>
                          <w:rFonts w:ascii="Calibri Light" w:hAnsi="Calibri Light"/>
                          <w:sz w:val="72"/>
                          <w:szCs w:val="72"/>
                        </w:rPr>
                      </w:pPr>
                    </w:p>
                    <w:p w14:paraId="586515B4" w14:textId="38FE72E2" w:rsidR="00450439" w:rsidRDefault="00450439" w:rsidP="00F03A72">
                      <w:pPr>
                        <w:jc w:val="center"/>
                        <w:rPr>
                          <w:rFonts w:ascii="Calibri Light" w:hAnsi="Calibri Light"/>
                          <w:sz w:val="72"/>
                          <w:szCs w:val="72"/>
                        </w:rPr>
                      </w:pPr>
                    </w:p>
                    <w:p w14:paraId="148A0F70" w14:textId="77777777" w:rsidR="00450439" w:rsidRDefault="00450439" w:rsidP="00F03A72">
                      <w:pPr>
                        <w:jc w:val="center"/>
                        <w:rPr>
                          <w:rFonts w:ascii="Calibri Light" w:hAnsi="Calibri Light"/>
                          <w:sz w:val="72"/>
                          <w:szCs w:val="72"/>
                        </w:rPr>
                      </w:pPr>
                    </w:p>
                    <w:p w14:paraId="50204644" w14:textId="013477F2" w:rsidR="00450439" w:rsidRDefault="00450439" w:rsidP="00F03A72">
                      <w:pPr>
                        <w:jc w:val="center"/>
                        <w:rPr>
                          <w:rFonts w:ascii="Calibri Light" w:hAnsi="Calibri Light"/>
                          <w:sz w:val="72"/>
                          <w:szCs w:val="72"/>
                        </w:rPr>
                      </w:pPr>
                    </w:p>
                    <w:p w14:paraId="54EA3F34" w14:textId="398781E3" w:rsidR="00450439" w:rsidRDefault="00450439" w:rsidP="00F03A72">
                      <w:pPr>
                        <w:jc w:val="center"/>
                        <w:rPr>
                          <w:rFonts w:ascii="Calibri Light" w:hAnsi="Calibri Light"/>
                          <w:sz w:val="72"/>
                          <w:szCs w:val="72"/>
                        </w:rPr>
                      </w:pPr>
                    </w:p>
                    <w:p w14:paraId="1E8EB829" w14:textId="643BB670" w:rsidR="00450439" w:rsidRDefault="00450439" w:rsidP="00F03A72">
                      <w:pPr>
                        <w:jc w:val="center"/>
                        <w:rPr>
                          <w:rFonts w:ascii="Calibri Light" w:hAnsi="Calibri Light"/>
                          <w:sz w:val="72"/>
                          <w:szCs w:val="72"/>
                        </w:rPr>
                      </w:pPr>
                    </w:p>
                    <w:p w14:paraId="61D2D3B5" w14:textId="7010AB9B" w:rsidR="00450439" w:rsidRDefault="00450439" w:rsidP="00F03A72">
                      <w:pPr>
                        <w:jc w:val="center"/>
                        <w:rPr>
                          <w:rFonts w:ascii="Calibri Light" w:hAnsi="Calibri Light"/>
                          <w:sz w:val="72"/>
                          <w:szCs w:val="72"/>
                        </w:rPr>
                      </w:pPr>
                    </w:p>
                    <w:p w14:paraId="4A9445E1" w14:textId="77777777" w:rsidR="00450439" w:rsidRDefault="00450439" w:rsidP="00F03A72">
                      <w:pPr>
                        <w:jc w:val="center"/>
                        <w:rPr>
                          <w:rFonts w:ascii="Calibri Light" w:hAnsi="Calibri Light"/>
                          <w:sz w:val="72"/>
                          <w:szCs w:val="72"/>
                        </w:rPr>
                      </w:pPr>
                    </w:p>
                    <w:p w14:paraId="034917E8" w14:textId="2626CB91" w:rsidR="00450439" w:rsidRDefault="00450439" w:rsidP="00F03A72">
                      <w:pPr>
                        <w:jc w:val="center"/>
                        <w:rPr>
                          <w:rFonts w:ascii="Calibri Light" w:hAnsi="Calibri Light"/>
                          <w:sz w:val="72"/>
                          <w:szCs w:val="72"/>
                        </w:rPr>
                      </w:pPr>
                    </w:p>
                    <w:p w14:paraId="395C3A91" w14:textId="223FA2B2" w:rsidR="00450439" w:rsidRDefault="00450439" w:rsidP="00F03A72">
                      <w:pPr>
                        <w:jc w:val="center"/>
                        <w:rPr>
                          <w:rFonts w:ascii="Calibri Light" w:hAnsi="Calibri Light"/>
                          <w:sz w:val="72"/>
                          <w:szCs w:val="72"/>
                        </w:rPr>
                      </w:pPr>
                    </w:p>
                    <w:p w14:paraId="7E514E38" w14:textId="1032A618" w:rsidR="00450439" w:rsidRDefault="00450439" w:rsidP="00F03A72">
                      <w:pPr>
                        <w:jc w:val="center"/>
                        <w:rPr>
                          <w:rFonts w:ascii="Calibri Light" w:hAnsi="Calibri Light"/>
                          <w:sz w:val="72"/>
                          <w:szCs w:val="72"/>
                        </w:rPr>
                      </w:pPr>
                    </w:p>
                    <w:p w14:paraId="021AA1FE" w14:textId="52C53463" w:rsidR="00450439" w:rsidRDefault="00450439" w:rsidP="00F03A72">
                      <w:pPr>
                        <w:jc w:val="center"/>
                        <w:rPr>
                          <w:rFonts w:ascii="Calibri Light" w:hAnsi="Calibri Light"/>
                          <w:sz w:val="72"/>
                          <w:szCs w:val="72"/>
                        </w:rPr>
                      </w:pPr>
                    </w:p>
                    <w:p w14:paraId="72778CC3" w14:textId="77777777" w:rsidR="00450439" w:rsidRDefault="00450439" w:rsidP="00F03A72">
                      <w:pPr>
                        <w:jc w:val="center"/>
                        <w:rPr>
                          <w:rFonts w:ascii="Calibri Light" w:hAnsi="Calibri Light"/>
                          <w:sz w:val="72"/>
                          <w:szCs w:val="72"/>
                        </w:rPr>
                      </w:pPr>
                    </w:p>
                    <w:p w14:paraId="2F300532" w14:textId="60441479" w:rsidR="00450439" w:rsidRDefault="00450439" w:rsidP="00F03A72">
                      <w:pPr>
                        <w:jc w:val="center"/>
                        <w:rPr>
                          <w:rFonts w:ascii="Calibri Light" w:hAnsi="Calibri Light"/>
                          <w:sz w:val="72"/>
                          <w:szCs w:val="72"/>
                        </w:rPr>
                      </w:pPr>
                    </w:p>
                    <w:p w14:paraId="2ED24079" w14:textId="5300259E" w:rsidR="00450439" w:rsidRDefault="00450439" w:rsidP="00F03A72">
                      <w:pPr>
                        <w:jc w:val="center"/>
                        <w:rPr>
                          <w:rFonts w:ascii="Calibri Light" w:hAnsi="Calibri Light"/>
                          <w:sz w:val="72"/>
                          <w:szCs w:val="72"/>
                        </w:rPr>
                      </w:pPr>
                    </w:p>
                    <w:p w14:paraId="47AFF910" w14:textId="44F2AC69" w:rsidR="00450439" w:rsidRDefault="00450439" w:rsidP="00F03A72">
                      <w:pPr>
                        <w:jc w:val="center"/>
                        <w:rPr>
                          <w:rFonts w:ascii="Calibri Light" w:hAnsi="Calibri Light"/>
                          <w:sz w:val="72"/>
                          <w:szCs w:val="72"/>
                        </w:rPr>
                      </w:pPr>
                    </w:p>
                    <w:p w14:paraId="2CCD0A91" w14:textId="511B2F05" w:rsidR="00450439" w:rsidRDefault="00450439" w:rsidP="00F03A72">
                      <w:pPr>
                        <w:jc w:val="center"/>
                        <w:rPr>
                          <w:rFonts w:ascii="Calibri Light" w:hAnsi="Calibri Light"/>
                          <w:sz w:val="72"/>
                          <w:szCs w:val="72"/>
                        </w:rPr>
                      </w:pPr>
                    </w:p>
                    <w:p w14:paraId="1AE7C48F" w14:textId="77777777" w:rsidR="00450439" w:rsidRDefault="00450439" w:rsidP="00F03A72">
                      <w:pPr>
                        <w:jc w:val="center"/>
                        <w:rPr>
                          <w:rFonts w:ascii="Calibri Light" w:hAnsi="Calibri Light"/>
                          <w:sz w:val="72"/>
                          <w:szCs w:val="72"/>
                        </w:rPr>
                      </w:pPr>
                    </w:p>
                    <w:p w14:paraId="78C419A0" w14:textId="16181420" w:rsidR="00450439" w:rsidRDefault="00450439" w:rsidP="00F03A72">
                      <w:pPr>
                        <w:jc w:val="center"/>
                        <w:rPr>
                          <w:rFonts w:ascii="Calibri Light" w:hAnsi="Calibri Light"/>
                          <w:sz w:val="72"/>
                          <w:szCs w:val="72"/>
                        </w:rPr>
                      </w:pPr>
                    </w:p>
                    <w:p w14:paraId="34C8D2FD" w14:textId="1752F2B4" w:rsidR="00450439" w:rsidRDefault="00450439" w:rsidP="00F03A72">
                      <w:pPr>
                        <w:jc w:val="center"/>
                        <w:rPr>
                          <w:rFonts w:ascii="Calibri Light" w:hAnsi="Calibri Light"/>
                          <w:sz w:val="72"/>
                          <w:szCs w:val="72"/>
                        </w:rPr>
                      </w:pPr>
                    </w:p>
                    <w:p w14:paraId="64359F1B" w14:textId="7825C617" w:rsidR="00450439" w:rsidRDefault="00450439" w:rsidP="00F03A72">
                      <w:pPr>
                        <w:jc w:val="center"/>
                        <w:rPr>
                          <w:rFonts w:ascii="Calibri Light" w:hAnsi="Calibri Light"/>
                          <w:sz w:val="72"/>
                          <w:szCs w:val="72"/>
                        </w:rPr>
                      </w:pPr>
                    </w:p>
                    <w:p w14:paraId="5C2D6726" w14:textId="54DB1450" w:rsidR="00450439" w:rsidRDefault="00450439" w:rsidP="00F03A72">
                      <w:pPr>
                        <w:jc w:val="center"/>
                        <w:rPr>
                          <w:rFonts w:ascii="Calibri Light" w:hAnsi="Calibri Light"/>
                          <w:sz w:val="72"/>
                          <w:szCs w:val="72"/>
                        </w:rPr>
                      </w:pPr>
                    </w:p>
                    <w:p w14:paraId="73A73666" w14:textId="77777777" w:rsidR="00450439" w:rsidRDefault="00450439" w:rsidP="00F03A72">
                      <w:pPr>
                        <w:jc w:val="center"/>
                        <w:rPr>
                          <w:rFonts w:ascii="Calibri Light" w:hAnsi="Calibri Light"/>
                          <w:sz w:val="72"/>
                          <w:szCs w:val="72"/>
                        </w:rPr>
                      </w:pPr>
                    </w:p>
                    <w:p w14:paraId="726EA842" w14:textId="77777777" w:rsidR="00450439" w:rsidRDefault="00450439" w:rsidP="00F03A72">
                      <w:pPr>
                        <w:jc w:val="center"/>
                        <w:rPr>
                          <w:rFonts w:ascii="Calibri Light" w:hAnsi="Calibri Light"/>
                          <w:sz w:val="72"/>
                          <w:szCs w:val="72"/>
                        </w:rPr>
                      </w:pPr>
                    </w:p>
                    <w:p w14:paraId="3A68BAFE" w14:textId="77777777" w:rsidR="00450439" w:rsidRDefault="00450439" w:rsidP="00F03A72">
                      <w:pPr>
                        <w:jc w:val="center"/>
                        <w:rPr>
                          <w:rFonts w:ascii="Calibri Light" w:hAnsi="Calibri Light"/>
                          <w:sz w:val="72"/>
                          <w:szCs w:val="72"/>
                        </w:rPr>
                      </w:pPr>
                    </w:p>
                    <w:p w14:paraId="00568503" w14:textId="77777777" w:rsidR="00450439" w:rsidRDefault="00450439" w:rsidP="00F03A72">
                      <w:pPr>
                        <w:jc w:val="center"/>
                        <w:rPr>
                          <w:rFonts w:ascii="Calibri Light" w:hAnsi="Calibri Light"/>
                          <w:sz w:val="72"/>
                          <w:szCs w:val="72"/>
                        </w:rPr>
                      </w:pPr>
                    </w:p>
                    <w:p w14:paraId="3FF4FB23" w14:textId="77777777" w:rsidR="00450439" w:rsidRDefault="00450439" w:rsidP="00F03A72">
                      <w:pPr>
                        <w:jc w:val="center"/>
                        <w:rPr>
                          <w:rFonts w:ascii="Calibri Light" w:hAnsi="Calibri Light"/>
                          <w:sz w:val="72"/>
                          <w:szCs w:val="72"/>
                        </w:rPr>
                      </w:pPr>
                    </w:p>
                    <w:p w14:paraId="6FFB64CF" w14:textId="12396C1B" w:rsidR="00F03A72" w:rsidRPr="00D87CBC" w:rsidRDefault="00B3059B" w:rsidP="00F03A72">
                      <w:pPr>
                        <w:jc w:val="center"/>
                        <w:rPr>
                          <w:rFonts w:ascii="Calibri Light" w:hAnsi="Calibri Light"/>
                          <w:sz w:val="72"/>
                          <w:szCs w:val="72"/>
                        </w:rPr>
                      </w:pPr>
                      <w:r>
                        <w:rPr>
                          <w:rFonts w:ascii="Calibri Light" w:hAnsi="Calibri Light"/>
                          <w:sz w:val="72"/>
                          <w:szCs w:val="72"/>
                        </w:rPr>
                        <w:t>r Job Title Here</w:t>
                      </w:r>
                    </w:p>
                  </w:txbxContent>
                </v:textbox>
                <w10:wrap anchory="page"/>
                <w10:anchorlock/>
              </v:shape>
            </w:pict>
          </mc:Fallback>
        </mc:AlternateContent>
      </w:r>
      <w:sdt>
        <w:sdtPr>
          <w:id w:val="1772439539"/>
          <w:docPartObj>
            <w:docPartGallery w:val="Cover Pages"/>
            <w:docPartUnique/>
          </w:docPartObj>
        </w:sdtPr>
        <w:sdtEndPr/>
        <w:sdtContent>
          <w:r w:rsidR="00F03A72" w:rsidRPr="00BC6607">
            <w:br w:type="page"/>
          </w:r>
        </w:sdtContent>
      </w:sdt>
    </w:p>
    <w:tbl>
      <w:tblPr>
        <w:tblStyle w:val="GridTable6Colorful-Accent1"/>
        <w:tblpPr w:leftFromText="180" w:rightFromText="180" w:vertAnchor="page" w:horzAnchor="page" w:tblpX="601" w:tblpY="908"/>
        <w:tblW w:w="10881" w:type="dxa"/>
        <w:tblLook w:val="0480" w:firstRow="0" w:lastRow="0" w:firstColumn="1" w:lastColumn="0" w:noHBand="0" w:noVBand="1"/>
      </w:tblPr>
      <w:tblGrid>
        <w:gridCol w:w="10881"/>
      </w:tblGrid>
      <w:tr w:rsidR="00C53D2C" w:rsidRPr="00BC6607" w14:paraId="54D552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5A60F64A" w14:textId="77777777" w:rsidR="00C53D2C" w:rsidRPr="00BC6607" w:rsidRDefault="00C53D2C" w:rsidP="00124B73">
            <w:pPr>
              <w:pStyle w:val="Heading1"/>
              <w:spacing w:before="240"/>
              <w:outlineLvl w:val="0"/>
              <w:rPr>
                <w:rFonts w:ascii="Calibri" w:hAnsi="Calibri"/>
              </w:rPr>
            </w:pPr>
            <w:r w:rsidRPr="00BC6607">
              <w:rPr>
                <w:rFonts w:ascii="Calibri" w:hAnsi="Calibri"/>
              </w:rPr>
              <w:lastRenderedPageBreak/>
              <w:t>About Aberdeen City Council</w:t>
            </w:r>
          </w:p>
        </w:tc>
      </w:tr>
      <w:tr w:rsidR="00C53D2C" w:rsidRPr="00BC6607" w14:paraId="1AEA07F5"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16C99A6A" w14:textId="77777777" w:rsidR="00C53D2C" w:rsidRPr="00BC6607" w:rsidRDefault="00C53D2C" w:rsidP="00124B73">
            <w:pPr>
              <w:pStyle w:val="Heading4"/>
              <w:spacing w:before="0" w:after="120"/>
              <w:outlineLvl w:val="3"/>
              <w:rPr>
                <w:rStyle w:val="Strong"/>
                <w:rFonts w:ascii="Calibri" w:hAnsi="Calibri" w:cstheme="minorHAnsi"/>
              </w:rPr>
            </w:pPr>
            <w:r w:rsidRPr="00BC6607">
              <w:rPr>
                <w:rStyle w:val="Strong"/>
                <w:rFonts w:ascii="Calibri" w:hAnsi="Calibri" w:cstheme="minorHAnsi"/>
              </w:rPr>
              <w:t xml:space="preserve">Our purpose is to ensure the People and Place of Aberdeen prosper and to protect the People and Place from harm. </w:t>
            </w:r>
          </w:p>
          <w:p w14:paraId="4F359FA9" w14:textId="77777777" w:rsidR="00C53D2C" w:rsidRPr="00BC6607" w:rsidRDefault="00C53D2C" w:rsidP="00124B73">
            <w:pPr>
              <w:rPr>
                <w:rFonts w:cstheme="minorHAnsi"/>
                <w:b w:val="0"/>
                <w:color w:val="222A35"/>
              </w:rPr>
            </w:pPr>
            <w:r w:rsidRPr="00BC6607">
              <w:rPr>
                <w:rFonts w:cstheme="minorHAnsi"/>
                <w:b w:val="0"/>
                <w:color w:val="222A35"/>
              </w:rPr>
              <w:t xml:space="preserve">The </w:t>
            </w:r>
            <w:hyperlink r:id="rId10" w:history="1">
              <w:r w:rsidRPr="00BC6607">
                <w:rPr>
                  <w:rStyle w:val="Hyperlink"/>
                </w:rPr>
                <w:t>Local Outcome Improvement Plan 2016 – 2026</w:t>
              </w:r>
            </w:hyperlink>
            <w:r w:rsidRPr="00BC6607">
              <w:rPr>
                <w:rFonts w:cstheme="minorHAnsi"/>
                <w:b w:val="0"/>
                <w:bCs w:val="0"/>
                <w:color w:val="222A35"/>
              </w:rPr>
              <w:t xml:space="preserve"> (</w:t>
            </w:r>
            <w:r w:rsidRPr="00BC6607">
              <w:rPr>
                <w:rFonts w:cstheme="minorHAnsi"/>
                <w:b w:val="0"/>
                <w:color w:val="222A35"/>
              </w:rPr>
              <w:t xml:space="preserve">LOIP) identifies how Aberdeen City Council, together with our </w:t>
            </w:r>
            <w:hyperlink r:id="rId11" w:history="1">
              <w:r w:rsidRPr="00BC6607">
                <w:rPr>
                  <w:rStyle w:val="Hyperlink"/>
                  <w:rFonts w:cstheme="minorHAnsi"/>
                </w:rPr>
                <w:t>Community Planning Partners</w:t>
              </w:r>
            </w:hyperlink>
            <w:r w:rsidRPr="00BC6607">
              <w:rPr>
                <w:rFonts w:cstheme="minorHAnsi"/>
                <w:b w:val="0"/>
                <w:color w:val="222A35"/>
              </w:rPr>
              <w:t xml:space="preserve">, will tackle the key issues facing our city to ensure Aberdeen is a place where all people prosper. The LOIP sets out our shared promises to the people of Aberdeen: </w:t>
            </w:r>
          </w:p>
          <w:p w14:paraId="573AF75A"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Economy</w:t>
            </w:r>
            <w:r w:rsidRPr="00BC6607">
              <w:rPr>
                <w:rFonts w:eastAsia="Times New Roman" w:cstheme="minorHAnsi"/>
                <w:b w:val="0"/>
                <w:color w:val="6A6C6E"/>
                <w:lang w:eastAsia="en-GB"/>
              </w:rPr>
              <w:t xml:space="preserve"> - Aberdeen has a flourishing, thriving and successful local economy.</w:t>
            </w:r>
          </w:p>
          <w:p w14:paraId="0C301330"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People</w:t>
            </w:r>
            <w:r w:rsidRPr="00BC6607">
              <w:rPr>
                <w:rFonts w:eastAsia="Times New Roman" w:cstheme="minorHAnsi"/>
                <w:b w:val="0"/>
                <w:color w:val="6A6C6E"/>
                <w:lang w:eastAsia="en-GB"/>
              </w:rPr>
              <w:t xml:space="preserve"> - People in Aberdeen are happy, healthy and enjoy positive life outcomes.</w:t>
            </w:r>
          </w:p>
          <w:p w14:paraId="2B5CC399" w14:textId="77777777" w:rsidR="00C53D2C" w:rsidRPr="00BC6607" w:rsidRDefault="00C53D2C" w:rsidP="00124B73">
            <w:pPr>
              <w:numPr>
                <w:ilvl w:val="0"/>
                <w:numId w:val="2"/>
              </w:numPr>
              <w:spacing w:after="100" w:afterAutospacing="1"/>
              <w:rPr>
                <w:rFonts w:eastAsia="Times New Roman" w:cstheme="minorHAnsi"/>
                <w:b w:val="0"/>
                <w:color w:val="6A6C6E"/>
                <w:lang w:eastAsia="en-GB"/>
              </w:rPr>
            </w:pPr>
            <w:r w:rsidRPr="00BC6607">
              <w:rPr>
                <w:rFonts w:eastAsia="Times New Roman" w:cstheme="minorHAnsi"/>
                <w:color w:val="6A6C6E"/>
                <w:lang w:eastAsia="en-GB"/>
              </w:rPr>
              <w:t>Prosperous Place</w:t>
            </w:r>
            <w:r w:rsidRPr="00BC6607">
              <w:rPr>
                <w:rFonts w:eastAsia="Times New Roman" w:cstheme="minorHAnsi"/>
                <w:b w:val="0"/>
                <w:color w:val="6A6C6E"/>
                <w:lang w:eastAsia="en-GB"/>
              </w:rPr>
              <w:t xml:space="preserve"> - People experience Aberdeen as the best place to invest, live and visit.</w:t>
            </w:r>
          </w:p>
          <w:p w14:paraId="20C89009" w14:textId="77777777" w:rsidR="00C53D2C" w:rsidRPr="00BC6607" w:rsidRDefault="00C53D2C" w:rsidP="00124B73">
            <w:pPr>
              <w:numPr>
                <w:ilvl w:val="0"/>
                <w:numId w:val="2"/>
              </w:numPr>
              <w:spacing w:after="240"/>
              <w:rPr>
                <w:rFonts w:eastAsia="Times New Roman" w:cstheme="minorHAnsi"/>
                <w:b w:val="0"/>
                <w:color w:val="6A6C6E"/>
                <w:lang w:eastAsia="en-GB"/>
              </w:rPr>
            </w:pPr>
            <w:r w:rsidRPr="00BC6607">
              <w:rPr>
                <w:rFonts w:eastAsia="Times New Roman" w:cstheme="minorHAnsi"/>
                <w:color w:val="6A6C6E"/>
                <w:lang w:eastAsia="en-GB"/>
              </w:rPr>
              <w:t>Enabling Technology</w:t>
            </w:r>
            <w:r w:rsidRPr="00BC6607">
              <w:rPr>
                <w:rFonts w:eastAsia="Times New Roman" w:cstheme="minorHAnsi"/>
                <w:b w:val="0"/>
                <w:color w:val="6A6C6E"/>
                <w:lang w:eastAsia="en-GB"/>
              </w:rPr>
              <w:t xml:space="preserve"> - Innovative, integrated and transformed public services.</w:t>
            </w:r>
          </w:p>
          <w:p w14:paraId="494A7FBD" w14:textId="77777777" w:rsidR="00C53D2C" w:rsidRPr="00BC6607" w:rsidRDefault="00C53D2C" w:rsidP="00124B73">
            <w:pPr>
              <w:rPr>
                <w:rFonts w:cstheme="minorHAnsi"/>
                <w:b w:val="0"/>
                <w:color w:val="333333"/>
              </w:rPr>
            </w:pPr>
            <w:r w:rsidRPr="00BC6607">
              <w:rPr>
                <w:rFonts w:cstheme="minorHAnsi"/>
                <w:b w:val="0"/>
                <w:color w:val="333333"/>
              </w:rPr>
              <w:t xml:space="preserve">To deliver our promises to the city of Aberdeen, our focus is on: </w:t>
            </w:r>
          </w:p>
          <w:p w14:paraId="4A1340AA"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staff to meet priority outcomes</w:t>
            </w:r>
          </w:p>
          <w:p w14:paraId="5FA48CC7"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Empowering the communities, we serve to be self-sufficient</w:t>
            </w:r>
          </w:p>
          <w:p w14:paraId="46B99206"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Early intervention and prevention of harm to the people, place and economy of Aberdeen</w:t>
            </w:r>
          </w:p>
          <w:p w14:paraId="5823C0F4"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Connecting with citizens, customers and partners through our use of digital</w:t>
            </w:r>
          </w:p>
          <w:p w14:paraId="6EAE2322" w14:textId="77777777" w:rsidR="00C53D2C" w:rsidRPr="00BC6607" w:rsidRDefault="00C53D2C" w:rsidP="00124B73">
            <w:pPr>
              <w:numPr>
                <w:ilvl w:val="0"/>
                <w:numId w:val="1"/>
              </w:numPr>
              <w:rPr>
                <w:rFonts w:eastAsia="Times New Roman" w:cstheme="minorHAnsi"/>
                <w:b w:val="0"/>
                <w:color w:val="222A35"/>
              </w:rPr>
            </w:pPr>
            <w:r w:rsidRPr="00BC6607">
              <w:rPr>
                <w:rFonts w:eastAsia="Times New Roman" w:cstheme="minorHAnsi"/>
                <w:b w:val="0"/>
                <w:color w:val="222A35"/>
              </w:rPr>
              <w:t>Using data and information to help us understand the demand on the Council and how we can better meet our outcomes</w:t>
            </w:r>
          </w:p>
          <w:p w14:paraId="2986CF08" w14:textId="77777777" w:rsidR="00C53D2C" w:rsidRPr="00BC6607" w:rsidRDefault="00C53D2C" w:rsidP="00124B73">
            <w:pPr>
              <w:numPr>
                <w:ilvl w:val="0"/>
                <w:numId w:val="1"/>
              </w:numPr>
              <w:spacing w:after="240"/>
              <w:rPr>
                <w:rFonts w:eastAsia="Times New Roman" w:cstheme="minorHAnsi"/>
                <w:b w:val="0"/>
                <w:color w:val="222A35"/>
              </w:rPr>
            </w:pPr>
            <w:r w:rsidRPr="00BC6607">
              <w:rPr>
                <w:rFonts w:eastAsia="Times New Roman" w:cstheme="minorHAnsi"/>
                <w:b w:val="0"/>
                <w:color w:val="222A35"/>
              </w:rPr>
              <w:t>Being entrepreneurial - creative and innovative in how we do our business.</w:t>
            </w:r>
          </w:p>
          <w:p w14:paraId="33C12D2A" w14:textId="77777777" w:rsidR="00C53D2C" w:rsidRPr="00BC6607" w:rsidRDefault="00C53D2C" w:rsidP="00124B73">
            <w:pPr>
              <w:spacing w:after="120"/>
              <w:rPr>
                <w:rFonts w:cstheme="minorHAnsi"/>
                <w:b w:val="0"/>
                <w:bCs w:val="0"/>
                <w:iCs/>
                <w:color w:val="333333"/>
              </w:rPr>
            </w:pPr>
            <w:r w:rsidRPr="00BC6607">
              <w:rPr>
                <w:rFonts w:cstheme="minorHAnsi"/>
                <w:b w:val="0"/>
                <w:color w:val="333333"/>
              </w:rPr>
              <w:t>We count on our employees to be en</w:t>
            </w:r>
            <w:r w:rsidRPr="00BC6607">
              <w:rPr>
                <w:rFonts w:cstheme="minorHAnsi"/>
                <w:b w:val="0"/>
                <w:iCs/>
                <w:color w:val="333333"/>
              </w:rPr>
              <w:t>thusiastic and proactive public servants, who are committed to our purpose and motivated to make a positive and lasting difference to the city and its people.</w:t>
            </w:r>
          </w:p>
          <w:p w14:paraId="14EE7422" w14:textId="77777777" w:rsidR="00C53D2C" w:rsidRPr="00BC6607" w:rsidRDefault="00C53D2C" w:rsidP="00124B73">
            <w:pPr>
              <w:spacing w:after="120"/>
              <w:rPr>
                <w:color w:val="333333"/>
              </w:rPr>
            </w:pPr>
            <w:r w:rsidRPr="00BC6607">
              <w:rPr>
                <w:rFonts w:cstheme="minorHAnsi"/>
                <w:b w:val="0"/>
                <w:color w:val="333333"/>
              </w:rPr>
              <w:t>Aberdeen City Council is arranged into six functions. Each function is divided into clusters, and within each cluster are service areas/teams.</w:t>
            </w:r>
            <w:r w:rsidRPr="00BC6607">
              <w:rPr>
                <w:b w:val="0"/>
                <w:color w:val="333333"/>
              </w:rPr>
              <w:t xml:space="preserve"> </w:t>
            </w:r>
          </w:p>
        </w:tc>
      </w:tr>
      <w:tr w:rsidR="00C53D2C" w:rsidRPr="00BC6607" w14:paraId="754E8F1E"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1F40000C" w14:textId="0EBE93D6"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iCs/>
                </w:rPr>
                <w:tag w:val="Function"/>
                <w:id w:val="-129717708"/>
                <w:placeholder>
                  <w:docPart w:val="2387C4493235467382E16677752FC0D5"/>
                </w:placeholder>
                <w15:color w:val="FFFF00"/>
                <w:dropDownList>
                  <w:listItem w:value="Choose an item."/>
                  <w:listItem w:displayText="Commissioning" w:value="Commissioning"/>
                  <w:listItem w:displayText="Customer" w:value="Customer"/>
                  <w:listItem w:displayText="Operations" w:value="Operations"/>
                  <w:listItem w:displayText="Resources" w:value="Resources"/>
                  <w:listItem w:displayText="Governance" w:value="Governance"/>
                  <w:listItem w:displayText="Place" w:value="Place"/>
                </w:dropDownList>
              </w:sdtPr>
              <w:sdtEndPr>
                <w:rPr>
                  <w:rStyle w:val="DefaultParagraphFont"/>
                </w:rPr>
              </w:sdtEndPr>
              <w:sdtContent>
                <w:r w:rsidR="00397487">
                  <w:rPr>
                    <w:rStyle w:val="Heading1Char"/>
                    <w:rFonts w:ascii="Calibri" w:hAnsi="Calibri"/>
                    <w:iCs/>
                  </w:rPr>
                  <w:t>Operations</w:t>
                </w:r>
              </w:sdtContent>
            </w:sdt>
            <w:r w:rsidRPr="00BC6607">
              <w:rPr>
                <w:rFonts w:ascii="Calibri" w:hAnsi="Calibri"/>
              </w:rPr>
              <w:t xml:space="preserve"> Function </w:t>
            </w:r>
          </w:p>
        </w:tc>
      </w:tr>
      <w:tr w:rsidR="00C53D2C" w:rsidRPr="00BC6607" w14:paraId="539E4BBE" w14:textId="77777777" w:rsidTr="00124B73">
        <w:sdt>
          <w:sdtPr>
            <w:rPr>
              <w:rStyle w:val="Paragraph"/>
              <w:rFonts w:ascii="Calibri" w:hAnsi="Calibri"/>
            </w:rPr>
            <w:id w:val="-1861656008"/>
            <w:placeholder>
              <w:docPart w:val="3FB91093F1DA4A5FA353B261F4873B31"/>
            </w:placeholder>
            <w15:color w:val="FFFF00"/>
          </w:sdtPr>
          <w:sdtEndPr>
            <w:rPr>
              <w:rStyle w:val="DefaultParagraphFont"/>
              <w:rFonts w:eastAsia="Times New Roman"/>
              <w:color w:val="222A35"/>
            </w:rPr>
          </w:sdtEndPr>
          <w:sdtContent>
            <w:sdt>
              <w:sdtPr>
                <w:rPr>
                  <w:rStyle w:val="Paragraph"/>
                  <w:rFonts w:ascii="Calibri" w:hAnsi="Calibri"/>
                </w:rPr>
                <w:id w:val="583494980"/>
                <w:placeholder>
                  <w:docPart w:val="4E0EF5F491084094A9B38D2B488A49AC"/>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6FE1D186" w14:textId="3FAD11FA" w:rsidR="00124B73" w:rsidRPr="00A24F0A" w:rsidRDefault="00397487" w:rsidP="00124B73">
                    <w:pPr>
                      <w:spacing w:before="120" w:after="240"/>
                      <w:rPr>
                        <w:rStyle w:val="Paragraph"/>
                        <w:rFonts w:ascii="Calibri" w:hAnsi="Calibri"/>
                        <w:b w:val="0"/>
                        <w:color w:val="0F243E" w:themeColor="text2" w:themeShade="80"/>
                      </w:rPr>
                    </w:pPr>
                    <w:r w:rsidRPr="00A24F0A">
                      <w:rPr>
                        <w:rStyle w:val="Paragraph"/>
                        <w:rFonts w:ascii="Calibri" w:hAnsi="Calibri"/>
                        <w:b w:val="0"/>
                        <w:color w:val="0F243E" w:themeColor="text2" w:themeShade="80"/>
                      </w:rPr>
                      <w:t>This function brings together the leadership of the ACC “in house” delivery functions.  It is deliberately aimed at the removal of service specific silos and behaviours, and charged with joining up our service delivery, adapting to meet demand and continuous operational improvement.</w:t>
                    </w:r>
                  </w:p>
                  <w:p w14:paraId="61D56C08" w14:textId="0A9ACE1C" w:rsidR="00C53D2C" w:rsidRPr="00BC6607" w:rsidRDefault="00C53D2C" w:rsidP="00124B73">
                    <w:pPr>
                      <w:spacing w:before="120" w:after="240"/>
                      <w:rPr>
                        <w:rFonts w:eastAsia="Times New Roman"/>
                        <w:b w:val="0"/>
                        <w:color w:val="222A35"/>
                      </w:rPr>
                    </w:pPr>
                  </w:p>
                </w:tc>
              </w:sdtContent>
            </w:sdt>
          </w:sdtContent>
        </w:sdt>
      </w:tr>
      <w:tr w:rsidR="00C53D2C" w:rsidRPr="00BC6607" w14:paraId="15523978"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7ACC93E2" w14:textId="210264F2" w:rsidR="00C53D2C" w:rsidRPr="00BC6607" w:rsidRDefault="00C53D2C" w:rsidP="00124B73">
            <w:pPr>
              <w:pStyle w:val="Heading1"/>
              <w:spacing w:before="240"/>
              <w:outlineLvl w:val="0"/>
              <w:rPr>
                <w:rFonts w:ascii="Calibri" w:hAnsi="Calibri"/>
              </w:rPr>
            </w:pPr>
            <w:r w:rsidRPr="00BC6607">
              <w:rPr>
                <w:rFonts w:ascii="Calibri" w:hAnsi="Calibri"/>
              </w:rPr>
              <w:t xml:space="preserve">About the </w:t>
            </w:r>
            <w:sdt>
              <w:sdtPr>
                <w:rPr>
                  <w:rStyle w:val="Heading1Char"/>
                  <w:rFonts w:ascii="Calibri" w:hAnsi="Calibri" w:cs="Arial"/>
                  <w:iCs/>
                </w:rPr>
                <w:tag w:val="Cluster"/>
                <w:id w:val="1393856301"/>
                <w:placeholder>
                  <w:docPart w:val="30A95643EC764F0B8210195BEE9A12B5"/>
                </w:placeholder>
                <w15:color w:val="FFFF00"/>
                <w:dropDownList>
                  <w:listItem w:value="Choose an item."/>
                  <w:listItem w:displayText="Commercial &amp; Procurement" w:value="Commercial &amp; Procurement"/>
                  <w:listItem w:displayText="Business Intelligence &amp; Performance Management" w:value="Business Intelligence &amp; Performance Management"/>
                  <w:listItem w:displayText="Customer Experience" w:value="Customer Experience"/>
                  <w:listItem w:displayText="Early Intervention &amp; Community Empowerment" w:value="Early Intervention &amp; Community Empowerment"/>
                  <w:listItem w:displayText="Digital &amp; Technology" w:value="Digital &amp; Technology"/>
                  <w:listItem w:displayText="External Communications" w:value="External Communications"/>
                  <w:listItem w:displayText="Integrated Children's &amp; Family Services" w:value="Integrated Children's &amp; Family Services"/>
                  <w:listItem w:displayText="Operations &amp; Protective Services" w:value="Operations &amp; Protective Services"/>
                  <w:listItem w:displayText="Finance" w:value="Finance"/>
                  <w:listItem w:displayText="Capital" w:value="Capital"/>
                  <w:listItem w:displayText="People &amp; Organisation" w:value="People &amp; Organisation"/>
                  <w:listItem w:displayText="Corporate Landlord" w:value="Corporate Landlord"/>
                  <w:listItem w:displayText="Governance" w:value="Governance"/>
                  <w:listItem w:displayText="Strategic Place Planning" w:value="Strategic Place Planning"/>
                  <w:listItem w:displayText="City Growth" w:value="City Growth"/>
                </w:dropDownList>
              </w:sdtPr>
              <w:sdtEndPr>
                <w:rPr>
                  <w:rStyle w:val="Heading1Char"/>
                </w:rPr>
              </w:sdtEndPr>
              <w:sdtContent>
                <w:r w:rsidR="00397487">
                  <w:rPr>
                    <w:rStyle w:val="Heading1Char"/>
                    <w:rFonts w:ascii="Calibri" w:hAnsi="Calibri" w:cs="Arial"/>
                    <w:iCs/>
                  </w:rPr>
                  <w:t>Operations &amp; Protective Services</w:t>
                </w:r>
              </w:sdtContent>
            </w:sdt>
            <w:r w:rsidRPr="00BC6607">
              <w:rPr>
                <w:rFonts w:ascii="Calibri" w:hAnsi="Calibri"/>
              </w:rPr>
              <w:t xml:space="preserve"> Cluster</w:t>
            </w:r>
          </w:p>
        </w:tc>
      </w:tr>
      <w:tr w:rsidR="00C53D2C" w:rsidRPr="00BC6607" w14:paraId="7C571242" w14:textId="77777777" w:rsidTr="00124B73">
        <w:sdt>
          <w:sdtPr>
            <w:rPr>
              <w:rStyle w:val="Paragraph"/>
              <w:rFonts w:ascii="Calibri" w:hAnsi="Calibri"/>
            </w:rPr>
            <w:id w:val="-2051300608"/>
            <w:placeholder>
              <w:docPart w:val="F5A801A4E0F94946AE94481D9CAEFF7D"/>
            </w:placeholder>
            <w15:color w:val="FFFF00"/>
          </w:sdtPr>
          <w:sdtEndPr>
            <w:rPr>
              <w:rStyle w:val="DefaultParagraphFont"/>
              <w:rFonts w:eastAsia="Times New Roman"/>
              <w:color w:val="222A35"/>
            </w:rPr>
          </w:sdtEndPr>
          <w:sdtContent>
            <w:sdt>
              <w:sdtPr>
                <w:rPr>
                  <w:rStyle w:val="Paragraph"/>
                  <w:rFonts w:ascii="Calibri" w:hAnsi="Calibri"/>
                </w:rPr>
                <w:id w:val="1419526648"/>
                <w:placeholder>
                  <w:docPart w:val="630291E679C848D3A385B626875324F6"/>
                </w:placeholder>
                <w15:color w:val="FFFF00"/>
              </w:sdtPr>
              <w:sdtEndPr>
                <w:rPr>
                  <w:rStyle w:val="DefaultParagraphFont"/>
                  <w:rFonts w:eastAsia="Times New Roman"/>
                  <w:color w:val="222A35"/>
                </w:rPr>
              </w:sdtEndPr>
              <w:sdtContent>
                <w:tc>
                  <w:tcPr>
                    <w:cnfStyle w:val="001000000000" w:firstRow="0" w:lastRow="0" w:firstColumn="1" w:lastColumn="0" w:oddVBand="0" w:evenVBand="0" w:oddHBand="0" w:evenHBand="0" w:firstRowFirstColumn="0" w:firstRowLastColumn="0" w:lastRowFirstColumn="0" w:lastRowLastColumn="0"/>
                    <w:tcW w:w="10881" w:type="dxa"/>
                  </w:tcPr>
                  <w:p w14:paraId="23CBED16" w14:textId="5E318A9E" w:rsidR="00397487" w:rsidRPr="00397487" w:rsidRDefault="00397487" w:rsidP="00397487">
                    <w:pPr>
                      <w:spacing w:before="120" w:after="120"/>
                      <w:rPr>
                        <w:rStyle w:val="Paragraph"/>
                        <w:rFonts w:ascii="Calibri" w:hAnsi="Calibri"/>
                        <w:b w:val="0"/>
                      </w:rPr>
                    </w:pPr>
                    <w:r w:rsidRPr="00A24F0A">
                      <w:rPr>
                        <w:rStyle w:val="Paragraph"/>
                        <w:rFonts w:ascii="Calibri" w:hAnsi="Calibri"/>
                        <w:b w:val="0"/>
                        <w:color w:val="0F243E" w:themeColor="text2" w:themeShade="80"/>
                      </w:rPr>
                      <w:t>Responsible for the delivery of frontline services related to the cleanliness of the City, infrastructure services, fleet, transport, and protective services (e.g. environmental health).</w:t>
                    </w:r>
                  </w:p>
                  <w:p w14:paraId="0E736785" w14:textId="66581017" w:rsidR="00C53D2C" w:rsidRPr="00BC6607" w:rsidRDefault="00397487" w:rsidP="00397487">
                    <w:pPr>
                      <w:spacing w:before="120" w:after="120"/>
                      <w:rPr>
                        <w:rStyle w:val="SubtleEmphasis"/>
                        <w:i w:val="0"/>
                        <w:iCs w:val="0"/>
                        <w:color w:val="auto"/>
                        <w:sz w:val="24"/>
                      </w:rPr>
                    </w:pPr>
                    <w:r w:rsidRPr="00397487">
                      <w:rPr>
                        <w:rStyle w:val="Paragraph"/>
                        <w:rFonts w:ascii="Calibri" w:hAnsi="Calibri"/>
                        <w:b w:val="0"/>
                      </w:rPr>
                      <w:t xml:space="preserve"> </w:t>
                    </w:r>
                  </w:p>
                </w:tc>
              </w:sdtContent>
            </w:sdt>
          </w:sdtContent>
        </w:sdt>
      </w:tr>
      <w:tr w:rsidR="00C53D2C" w:rsidRPr="00BC6607" w14:paraId="2F28A95B" w14:textId="77777777" w:rsidTr="00124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33646FFA" w14:textId="7C77AE69" w:rsidR="00C53D2C" w:rsidRPr="00BC6607" w:rsidRDefault="00C53D2C" w:rsidP="00124B73">
            <w:pPr>
              <w:pStyle w:val="Heading1"/>
              <w:spacing w:before="240"/>
              <w:outlineLvl w:val="0"/>
              <w:rPr>
                <w:rFonts w:ascii="Calibri" w:eastAsia="Batang" w:hAnsi="Calibri"/>
              </w:rPr>
            </w:pPr>
            <w:r w:rsidRPr="00BC6607">
              <w:rPr>
                <w:rFonts w:ascii="Calibri" w:eastAsia="Batang" w:hAnsi="Calibri"/>
              </w:rPr>
              <w:t xml:space="preserve">About the </w:t>
            </w:r>
            <w:sdt>
              <w:sdtPr>
                <w:rPr>
                  <w:rFonts w:ascii="Calibri" w:eastAsia="Batang" w:hAnsi="Calibri"/>
                </w:rPr>
                <w:id w:val="-873842795"/>
                <w:placeholder>
                  <w:docPart w:val="C0EC4B8FDFB84AFAB356FA5022F7697C"/>
                </w:placeholder>
                <w15:color w:val="FFFF00"/>
              </w:sdtPr>
              <w:sdtEndPr/>
              <w:sdtContent>
                <w:r w:rsidR="00397487">
                  <w:rPr>
                    <w:rFonts w:ascii="Calibri" w:eastAsia="Batang" w:hAnsi="Calibri" w:cs="Arial"/>
                    <w:b/>
                  </w:rPr>
                  <w:t>Waste and Recycling</w:t>
                </w:r>
              </w:sdtContent>
            </w:sdt>
            <w:r w:rsidRPr="00BC6607">
              <w:rPr>
                <w:rFonts w:ascii="Calibri" w:eastAsia="Batang" w:hAnsi="Calibri"/>
              </w:rPr>
              <w:t xml:space="preserve"> team </w:t>
            </w:r>
          </w:p>
        </w:tc>
      </w:tr>
      <w:tr w:rsidR="00C53D2C" w:rsidRPr="00BC6607" w14:paraId="4CC74550" w14:textId="77777777" w:rsidTr="00124B73">
        <w:tc>
          <w:tcPr>
            <w:cnfStyle w:val="001000000000" w:firstRow="0" w:lastRow="0" w:firstColumn="1" w:lastColumn="0" w:oddVBand="0" w:evenVBand="0" w:oddHBand="0" w:evenHBand="0" w:firstRowFirstColumn="0" w:firstRowLastColumn="0" w:lastRowFirstColumn="0" w:lastRowLastColumn="0"/>
            <w:tcW w:w="10881" w:type="dxa"/>
          </w:tcPr>
          <w:p w14:paraId="3780174C" w14:textId="5CDFB2E9" w:rsidR="00124B73" w:rsidRPr="00A24F0A" w:rsidRDefault="00397487" w:rsidP="00124B73">
            <w:pPr>
              <w:spacing w:before="120"/>
              <w:rPr>
                <w:b w:val="0"/>
                <w:color w:val="0F243E" w:themeColor="text2" w:themeShade="80"/>
              </w:rPr>
            </w:pPr>
            <w:r w:rsidRPr="00A24F0A">
              <w:rPr>
                <w:b w:val="0"/>
                <w:color w:val="0F243E" w:themeColor="text2" w:themeShade="80"/>
              </w:rPr>
              <w:t xml:space="preserve">The Waste &amp; Recycling team work to deliver a customer focused service in the areas of Waste Collection, Waste Disposal, Waste Awareness and Waste Strategy. </w:t>
            </w:r>
          </w:p>
          <w:p w14:paraId="582B8C19" w14:textId="77777777" w:rsidR="00124B73" w:rsidRPr="00BC6607" w:rsidRDefault="00124B73" w:rsidP="00124B73">
            <w:pPr>
              <w:spacing w:before="120"/>
              <w:rPr>
                <w:color w:val="auto"/>
                <w:sz w:val="24"/>
              </w:rPr>
            </w:pPr>
          </w:p>
          <w:p w14:paraId="028F4142" w14:textId="77777777" w:rsidR="00C53D2C" w:rsidRPr="00BC6607" w:rsidRDefault="00C53D2C" w:rsidP="00124B73">
            <w:pPr>
              <w:spacing w:before="120"/>
              <w:rPr>
                <w:b w:val="0"/>
                <w:sz w:val="24"/>
              </w:rPr>
            </w:pPr>
          </w:p>
        </w:tc>
      </w:tr>
    </w:tbl>
    <w:p w14:paraId="6687F38A" w14:textId="77777777" w:rsidR="00C53D2C" w:rsidRPr="00BC6607" w:rsidRDefault="00C53D2C" w:rsidP="00C53D2C">
      <w:pPr>
        <w:rPr>
          <w:rFonts w:ascii="Calibri" w:hAnsi="Calibri" w:cs="Tahoma"/>
          <w:bCs/>
          <w:color w:val="002C50"/>
          <w:spacing w:val="-16"/>
          <w:sz w:val="20"/>
          <w:szCs w:val="20"/>
        </w:rPr>
      </w:pPr>
      <w:r w:rsidRPr="00BC6607">
        <w:rPr>
          <w:rFonts w:ascii="Calibri" w:hAnsi="Calibri" w:cs="Tahoma"/>
          <w:color w:val="002C50"/>
          <w:spacing w:val="-16"/>
          <w:sz w:val="20"/>
          <w:szCs w:val="20"/>
        </w:rPr>
        <w:br w:type="page"/>
      </w:r>
    </w:p>
    <w:tbl>
      <w:tblPr>
        <w:tblStyle w:val="GridTable6Colorful-Accent1"/>
        <w:tblpPr w:leftFromText="180" w:rightFromText="180" w:vertAnchor="text"/>
        <w:tblW w:w="10569" w:type="dxa"/>
        <w:tblLook w:val="0480" w:firstRow="0" w:lastRow="0" w:firstColumn="1" w:lastColumn="0" w:noHBand="0" w:noVBand="1"/>
      </w:tblPr>
      <w:tblGrid>
        <w:gridCol w:w="25"/>
        <w:gridCol w:w="3672"/>
        <w:gridCol w:w="1007"/>
        <w:gridCol w:w="2479"/>
        <w:gridCol w:w="3279"/>
        <w:gridCol w:w="107"/>
      </w:tblGrid>
      <w:tr w:rsidR="00C53D2C" w:rsidRPr="00BC6607" w14:paraId="1EF8FC53" w14:textId="77777777" w:rsidTr="00397487">
        <w:trPr>
          <w:gridBefore w:val="1"/>
          <w:cnfStyle w:val="000000100000" w:firstRow="0" w:lastRow="0" w:firstColumn="0" w:lastColumn="0" w:oddVBand="0" w:evenVBand="0" w:oddHBand="1" w:evenHBand="0" w:firstRowFirstColumn="0" w:firstRowLastColumn="0" w:lastRowFirstColumn="0" w:lastRowLastColumn="0"/>
          <w:wBefore w:w="25" w:type="dxa"/>
        </w:trPr>
        <w:tc>
          <w:tcPr>
            <w:cnfStyle w:val="001000000000" w:firstRow="0" w:lastRow="0" w:firstColumn="1" w:lastColumn="0" w:oddVBand="0" w:evenVBand="0" w:oddHBand="0" w:evenHBand="0" w:firstRowFirstColumn="0" w:firstRowLastColumn="0" w:lastRowFirstColumn="0" w:lastRowLastColumn="0"/>
            <w:tcW w:w="10544" w:type="dxa"/>
            <w:gridSpan w:val="5"/>
            <w:hideMark/>
          </w:tcPr>
          <w:p w14:paraId="0896DF16" w14:textId="77777777" w:rsidR="00C53D2C" w:rsidRPr="00BC6607" w:rsidRDefault="00C53D2C" w:rsidP="002339E5">
            <w:pPr>
              <w:pStyle w:val="Heading1"/>
              <w:spacing w:before="240"/>
              <w:outlineLvl w:val="0"/>
              <w:rPr>
                <w:rFonts w:ascii="Calibri" w:eastAsia="Times New Roman" w:hAnsi="Calibri"/>
              </w:rPr>
            </w:pPr>
            <w:r w:rsidRPr="00BC6607">
              <w:rPr>
                <w:rFonts w:ascii="Calibri" w:eastAsia="Times New Roman" w:hAnsi="Calibri"/>
              </w:rPr>
              <w:lastRenderedPageBreak/>
              <w:t>About the Role</w:t>
            </w:r>
          </w:p>
        </w:tc>
      </w:tr>
      <w:tr w:rsidR="00EB40A2" w:rsidRPr="00BC6607" w14:paraId="45189E69" w14:textId="77777777" w:rsidTr="00397487">
        <w:trPr>
          <w:gridBefore w:val="1"/>
          <w:wBefore w:w="25" w:type="dxa"/>
          <w:trHeight w:val="612"/>
        </w:trPr>
        <w:tc>
          <w:tcPr>
            <w:cnfStyle w:val="001000000000" w:firstRow="0" w:lastRow="0" w:firstColumn="1" w:lastColumn="0" w:oddVBand="0" w:evenVBand="0" w:oddHBand="0" w:evenHBand="0" w:firstRowFirstColumn="0" w:firstRowLastColumn="0" w:lastRowFirstColumn="0" w:lastRowLastColumn="0"/>
            <w:tcW w:w="4679" w:type="dxa"/>
            <w:gridSpan w:val="2"/>
            <w:vMerge w:val="restart"/>
          </w:tcPr>
          <w:p w14:paraId="50F4D1DF" w14:textId="3C3584AF" w:rsidR="0057109C" w:rsidRPr="00BC6607" w:rsidRDefault="00397487" w:rsidP="006564B0">
            <w:pPr>
              <w:spacing w:before="120"/>
              <w:rPr>
                <w:b w:val="0"/>
                <w:color w:val="auto"/>
              </w:rPr>
            </w:pPr>
            <w:r w:rsidRPr="00A24F0A">
              <w:rPr>
                <w:b w:val="0"/>
                <w:color w:val="0F243E" w:themeColor="text2" w:themeShade="80"/>
              </w:rPr>
              <w:t>The postholder will undertake driving (LGV) duties of waste collection vehicles in compliance with work instructions and road safety legislation.  To complete allocated daily routes and to supervise the crew allocated to the vehicle.</w:t>
            </w:r>
          </w:p>
        </w:tc>
        <w:tc>
          <w:tcPr>
            <w:tcW w:w="2479" w:type="dxa"/>
            <w:shd w:val="clear" w:color="auto" w:fill="DBE5F1" w:themeFill="accent1" w:themeFillTint="33"/>
          </w:tcPr>
          <w:p w14:paraId="5B242A0F" w14:textId="77777777" w:rsidR="00EB40A2" w:rsidRPr="00BC6607" w:rsidRDefault="00EB40A2" w:rsidP="002339E5">
            <w:pPr>
              <w:spacing w:before="120"/>
              <w:ind w:left="34"/>
              <w:cnfStyle w:val="000000000000" w:firstRow="0" w:lastRow="0" w:firstColumn="0" w:lastColumn="0" w:oddVBand="0" w:evenVBand="0" w:oddHBand="0" w:evenHBand="0" w:firstRowFirstColumn="0" w:firstRowLastColumn="0" w:lastRowFirstColumn="0" w:lastRowLastColumn="0"/>
              <w:rPr>
                <w:rStyle w:val="Strong"/>
              </w:rPr>
            </w:pPr>
            <w:r w:rsidRPr="00BC6607">
              <w:rPr>
                <w:rStyle w:val="Strong"/>
              </w:rPr>
              <w:t>Job Title</w:t>
            </w:r>
          </w:p>
        </w:tc>
        <w:sdt>
          <w:sdtPr>
            <w:rPr>
              <w:rStyle w:val="Paragraph"/>
              <w:rFonts w:ascii="Calibri" w:hAnsi="Calibri"/>
              <w:color w:val="0F243E" w:themeColor="text2" w:themeShade="80"/>
            </w:rPr>
            <w:id w:val="572091136"/>
            <w:placeholder>
              <w:docPart w:val="EA4751E125D84CE596F83F86F0C99AAB"/>
            </w:placeholder>
            <w15:color w:val="FFFF00"/>
          </w:sdtPr>
          <w:sdtEndPr>
            <w:rPr>
              <w:rStyle w:val="DefaultParagraphFont"/>
              <w:rFonts w:eastAsia="Times New Roman"/>
              <w:b/>
            </w:rPr>
          </w:sdtEndPr>
          <w:sdtContent>
            <w:tc>
              <w:tcPr>
                <w:tcW w:w="3386" w:type="dxa"/>
                <w:gridSpan w:val="2"/>
                <w:shd w:val="clear" w:color="auto" w:fill="auto"/>
              </w:tcPr>
              <w:p w14:paraId="156E5752" w14:textId="69E2AE4D" w:rsidR="00EB40A2" w:rsidRPr="00A24F0A" w:rsidRDefault="00397487" w:rsidP="002339E5">
                <w:pPr>
                  <w:spacing w:before="120"/>
                  <w:ind w:left="34"/>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A24F0A">
                  <w:rPr>
                    <w:color w:val="0F243E" w:themeColor="text2" w:themeShade="80"/>
                  </w:rPr>
                  <w:t xml:space="preserve"> </w:t>
                </w:r>
                <w:r w:rsidRPr="00A24F0A">
                  <w:rPr>
                    <w:rStyle w:val="Paragraph"/>
                    <w:rFonts w:ascii="Calibri" w:hAnsi="Calibri"/>
                    <w:color w:val="0F243E" w:themeColor="text2" w:themeShade="80"/>
                  </w:rPr>
                  <w:t xml:space="preserve">Chargehand Driver LGV2/CPC </w:t>
                </w:r>
              </w:p>
            </w:tc>
          </w:sdtContent>
        </w:sdt>
      </w:tr>
      <w:tr w:rsidR="00EB40A2" w:rsidRPr="00BC6607" w14:paraId="18B0F6A0" w14:textId="77777777" w:rsidTr="00397487">
        <w:trPr>
          <w:gridBefore w:val="1"/>
          <w:cnfStyle w:val="000000100000" w:firstRow="0" w:lastRow="0" w:firstColumn="0" w:lastColumn="0" w:oddVBand="0" w:evenVBand="0" w:oddHBand="1" w:evenHBand="0" w:firstRowFirstColumn="0" w:firstRowLastColumn="0" w:lastRowFirstColumn="0" w:lastRowLastColumn="0"/>
          <w:wBefore w:w="25" w:type="dxa"/>
          <w:trHeight w:val="450"/>
        </w:trPr>
        <w:tc>
          <w:tcPr>
            <w:cnfStyle w:val="001000000000" w:firstRow="0" w:lastRow="0" w:firstColumn="1" w:lastColumn="0" w:oddVBand="0" w:evenVBand="0" w:oddHBand="0" w:evenHBand="0" w:firstRowFirstColumn="0" w:firstRowLastColumn="0" w:lastRowFirstColumn="0" w:lastRowLastColumn="0"/>
            <w:tcW w:w="4679" w:type="dxa"/>
            <w:gridSpan w:val="2"/>
            <w:vMerge/>
          </w:tcPr>
          <w:p w14:paraId="5C81EFC5" w14:textId="79473C5A" w:rsidR="00EB40A2" w:rsidRPr="00BC6607" w:rsidRDefault="00EB40A2" w:rsidP="002339E5">
            <w:pPr>
              <w:spacing w:before="120"/>
              <w:rPr>
                <w:i/>
                <w:color w:val="222A35"/>
              </w:rPr>
            </w:pPr>
          </w:p>
        </w:tc>
        <w:tc>
          <w:tcPr>
            <w:tcW w:w="2479" w:type="dxa"/>
          </w:tcPr>
          <w:p w14:paraId="7FD8394C" w14:textId="2DCC0517" w:rsidR="00EB40A2" w:rsidRPr="00BC6607" w:rsidRDefault="00EB40A2" w:rsidP="002339E5">
            <w:pPr>
              <w:spacing w:before="120"/>
              <w:ind w:left="34"/>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Pay </w:t>
            </w:r>
            <w:r w:rsidRPr="00BC6607">
              <w:rPr>
                <w:rStyle w:val="Strong"/>
              </w:rPr>
              <w:t>Grade</w:t>
            </w:r>
          </w:p>
        </w:tc>
        <w:sdt>
          <w:sdtPr>
            <w:rPr>
              <w:rStyle w:val="Heading6Char"/>
              <w:rFonts w:ascii="Calibri" w:hAnsi="Calibri"/>
              <w:color w:val="0F243E" w:themeColor="text2" w:themeShade="80"/>
            </w:rPr>
            <w:id w:val="-1143191384"/>
            <w:placeholder>
              <w:docPart w:val="3AAAEB61E7B0496CA02142E00E313FA8"/>
            </w:placeholder>
            <w15:color w:val="FFFF00"/>
            <w:dropDownList>
              <w:listItem w:value="Choose an item."/>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rFonts w:eastAsiaTheme="minorHAnsi" w:cs="Calibri"/>
              <w:bCs/>
            </w:rPr>
          </w:sdtEndPr>
          <w:sdtContent>
            <w:tc>
              <w:tcPr>
                <w:tcW w:w="3386" w:type="dxa"/>
                <w:gridSpan w:val="2"/>
                <w:shd w:val="clear" w:color="auto" w:fill="auto"/>
              </w:tcPr>
              <w:p w14:paraId="251B058F" w14:textId="46192915" w:rsidR="00EB40A2" w:rsidRPr="00A24F0A" w:rsidRDefault="00397487" w:rsidP="002339E5">
                <w:pPr>
                  <w:spacing w:before="120"/>
                  <w:ind w:left="34"/>
                  <w:cnfStyle w:val="000000100000" w:firstRow="0" w:lastRow="0" w:firstColumn="0" w:lastColumn="0" w:oddVBand="0" w:evenVBand="0" w:oddHBand="1" w:evenHBand="0" w:firstRowFirstColumn="0" w:firstRowLastColumn="0" w:lastRowFirstColumn="0" w:lastRowLastColumn="0"/>
                  <w:rPr>
                    <w:color w:val="0F243E" w:themeColor="text2" w:themeShade="80"/>
                  </w:rPr>
                </w:pPr>
                <w:r w:rsidRPr="00A24F0A">
                  <w:rPr>
                    <w:rStyle w:val="Heading6Char"/>
                    <w:rFonts w:ascii="Calibri" w:hAnsi="Calibri"/>
                    <w:color w:val="0F243E" w:themeColor="text2" w:themeShade="80"/>
                  </w:rPr>
                  <w:t>9</w:t>
                </w:r>
              </w:p>
            </w:tc>
          </w:sdtContent>
        </w:sdt>
      </w:tr>
      <w:tr w:rsidR="00EB40A2" w:rsidRPr="00BC6607" w14:paraId="29A3315A" w14:textId="77777777" w:rsidTr="00397487">
        <w:trPr>
          <w:gridBefore w:val="1"/>
          <w:wBefore w:w="25" w:type="dxa"/>
          <w:trHeight w:val="414"/>
        </w:trPr>
        <w:tc>
          <w:tcPr>
            <w:cnfStyle w:val="001000000000" w:firstRow="0" w:lastRow="0" w:firstColumn="1" w:lastColumn="0" w:oddVBand="0" w:evenVBand="0" w:oddHBand="0" w:evenHBand="0" w:firstRowFirstColumn="0" w:firstRowLastColumn="0" w:lastRowFirstColumn="0" w:lastRowLastColumn="0"/>
            <w:tcW w:w="4679" w:type="dxa"/>
            <w:gridSpan w:val="2"/>
            <w:vMerge/>
          </w:tcPr>
          <w:p w14:paraId="57F20A07" w14:textId="3CE34CCB" w:rsidR="00EB40A2" w:rsidRPr="00BC6607" w:rsidRDefault="00EB40A2" w:rsidP="002339E5">
            <w:pPr>
              <w:spacing w:before="120"/>
              <w:rPr>
                <w:i/>
                <w:color w:val="222A35"/>
              </w:rPr>
            </w:pPr>
          </w:p>
        </w:tc>
        <w:tc>
          <w:tcPr>
            <w:tcW w:w="2479" w:type="dxa"/>
            <w:shd w:val="clear" w:color="auto" w:fill="DBE5F1" w:themeFill="accent1" w:themeFillTint="33"/>
          </w:tcPr>
          <w:p w14:paraId="7B778754" w14:textId="77777777" w:rsidR="00EB40A2" w:rsidRPr="00BC6607" w:rsidRDefault="00EB40A2" w:rsidP="002339E5">
            <w:pPr>
              <w:spacing w:before="120"/>
              <w:ind w:left="34"/>
              <w:cnfStyle w:val="000000000000" w:firstRow="0" w:lastRow="0" w:firstColumn="0" w:lastColumn="0" w:oddVBand="0" w:evenVBand="0" w:oddHBand="0" w:evenHBand="0" w:firstRowFirstColumn="0" w:firstRowLastColumn="0" w:lastRowFirstColumn="0" w:lastRowLastColumn="0"/>
              <w:rPr>
                <w:rStyle w:val="Strong"/>
              </w:rPr>
            </w:pPr>
            <w:r w:rsidRPr="00BC6607">
              <w:rPr>
                <w:rStyle w:val="Strong"/>
              </w:rPr>
              <w:t>Location</w:t>
            </w:r>
          </w:p>
        </w:tc>
        <w:sdt>
          <w:sdtPr>
            <w:rPr>
              <w:rStyle w:val="Paragraph"/>
              <w:rFonts w:ascii="Calibri" w:hAnsi="Calibri"/>
              <w:color w:val="0F243E" w:themeColor="text2" w:themeShade="80"/>
            </w:rPr>
            <w:id w:val="2036378757"/>
            <w:placeholder>
              <w:docPart w:val="76ED18A3E62A464DAEC894B3663273A8"/>
            </w:placeholder>
            <w15:color w:val="FFFF00"/>
          </w:sdtPr>
          <w:sdtEndPr>
            <w:rPr>
              <w:rStyle w:val="DefaultParagraphFont"/>
              <w:rFonts w:eastAsia="Times New Roman"/>
            </w:rPr>
          </w:sdtEndPr>
          <w:sdtContent>
            <w:tc>
              <w:tcPr>
                <w:tcW w:w="3386" w:type="dxa"/>
                <w:gridSpan w:val="2"/>
                <w:shd w:val="clear" w:color="auto" w:fill="auto"/>
              </w:tcPr>
              <w:p w14:paraId="338FAB16" w14:textId="56B4250E" w:rsidR="00EB40A2" w:rsidRPr="00A24F0A" w:rsidRDefault="00397487" w:rsidP="002339E5">
                <w:pPr>
                  <w:spacing w:before="120"/>
                  <w:ind w:left="34"/>
                  <w:cnfStyle w:val="000000000000" w:firstRow="0" w:lastRow="0" w:firstColumn="0" w:lastColumn="0" w:oddVBand="0" w:evenVBand="0" w:oddHBand="0" w:evenHBand="0" w:firstRowFirstColumn="0" w:firstRowLastColumn="0" w:lastRowFirstColumn="0" w:lastRowLastColumn="0"/>
                  <w:rPr>
                    <w:color w:val="0F243E" w:themeColor="text2" w:themeShade="80"/>
                  </w:rPr>
                </w:pPr>
                <w:proofErr w:type="spellStart"/>
                <w:r w:rsidRPr="00A24F0A">
                  <w:rPr>
                    <w:rStyle w:val="Paragraph"/>
                    <w:rFonts w:ascii="Calibri" w:hAnsi="Calibri"/>
                    <w:color w:val="0F243E" w:themeColor="text2" w:themeShade="80"/>
                  </w:rPr>
                  <w:t>Altens</w:t>
                </w:r>
                <w:proofErr w:type="spellEnd"/>
                <w:r w:rsidRPr="00A24F0A">
                  <w:rPr>
                    <w:rStyle w:val="Paragraph"/>
                    <w:rFonts w:ascii="Calibri" w:hAnsi="Calibri"/>
                    <w:color w:val="0F243E" w:themeColor="text2" w:themeShade="80"/>
                  </w:rPr>
                  <w:t xml:space="preserve"> East Recycling &amp; Resource Facility / City Wide </w:t>
                </w:r>
              </w:p>
            </w:tc>
          </w:sdtContent>
        </w:sdt>
      </w:tr>
      <w:tr w:rsidR="00C53D2C" w:rsidRPr="00BC6607" w14:paraId="153E4D8B" w14:textId="77777777" w:rsidTr="006564B0">
        <w:trPr>
          <w:gridBefore w:val="1"/>
          <w:cnfStyle w:val="000000100000" w:firstRow="0" w:lastRow="0" w:firstColumn="0" w:lastColumn="0" w:oddVBand="0" w:evenVBand="0" w:oddHBand="1" w:evenHBand="0" w:firstRowFirstColumn="0" w:firstRowLastColumn="0" w:lastRowFirstColumn="0" w:lastRowLastColumn="0"/>
          <w:wBefore w:w="25" w:type="dxa"/>
          <w:trHeight w:val="1756"/>
        </w:trPr>
        <w:tc>
          <w:tcPr>
            <w:cnfStyle w:val="001000000000" w:firstRow="0" w:lastRow="0" w:firstColumn="1" w:lastColumn="0" w:oddVBand="0" w:evenVBand="0" w:oddHBand="0" w:evenHBand="0" w:firstRowFirstColumn="0" w:firstRowLastColumn="0" w:lastRowFirstColumn="0" w:lastRowLastColumn="0"/>
            <w:tcW w:w="10544" w:type="dxa"/>
            <w:gridSpan w:val="5"/>
            <w:shd w:val="clear" w:color="auto" w:fill="auto"/>
          </w:tcPr>
          <w:p w14:paraId="74A912AC" w14:textId="77777777" w:rsidR="00C53D2C" w:rsidRPr="00BC6607" w:rsidRDefault="00C53D2C" w:rsidP="002339E5">
            <w:pPr>
              <w:spacing w:before="120"/>
              <w:ind w:left="34"/>
              <w:rPr>
                <w:rStyle w:val="Paragraph"/>
                <w:rFonts w:ascii="Calibri" w:hAnsi="Calibri"/>
              </w:rPr>
            </w:pPr>
            <w:r w:rsidRPr="00BC6607">
              <w:rPr>
                <w:noProof/>
              </w:rPr>
              <w:drawing>
                <wp:inline distT="0" distB="0" distL="0" distR="0" wp14:anchorId="11895E08" wp14:editId="50CC2065">
                  <wp:extent cx="6496050" cy="109728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C53D2C" w:rsidRPr="00BC6607" w14:paraId="11195787" w14:textId="77777777" w:rsidTr="00397487">
        <w:trPr>
          <w:gridBefore w:val="1"/>
          <w:wBefore w:w="25" w:type="dxa"/>
          <w:trHeight w:val="611"/>
        </w:trPr>
        <w:tc>
          <w:tcPr>
            <w:cnfStyle w:val="001000000000" w:firstRow="0" w:lastRow="0" w:firstColumn="1" w:lastColumn="0" w:oddVBand="0" w:evenVBand="0" w:oddHBand="0" w:evenHBand="0" w:firstRowFirstColumn="0" w:firstRowLastColumn="0" w:lastRowFirstColumn="0" w:lastRowLastColumn="0"/>
            <w:tcW w:w="10544" w:type="dxa"/>
            <w:gridSpan w:val="5"/>
            <w:shd w:val="clear" w:color="auto" w:fill="DBE5F1" w:themeFill="accent1" w:themeFillTint="33"/>
          </w:tcPr>
          <w:p w14:paraId="1231871E" w14:textId="77777777" w:rsidR="00C53D2C" w:rsidRPr="00BC6607" w:rsidRDefault="00C53D2C" w:rsidP="002339E5">
            <w:pPr>
              <w:pStyle w:val="Heading2"/>
              <w:outlineLvl w:val="1"/>
              <w:rPr>
                <w:rFonts w:ascii="Calibri" w:hAnsi="Calibri"/>
                <w:color w:val="222A35"/>
              </w:rPr>
            </w:pPr>
            <w:r w:rsidRPr="00BC6607">
              <w:rPr>
                <w:rFonts w:ascii="Calibri" w:eastAsia="Times New Roman" w:hAnsi="Calibri"/>
              </w:rPr>
              <w:t>Key Outcomes and Task Examples</w:t>
            </w:r>
          </w:p>
        </w:tc>
      </w:tr>
      <w:tr w:rsidR="00163135" w:rsidRPr="00BC6607" w14:paraId="78C7C53D" w14:textId="77777777" w:rsidTr="00397487">
        <w:trPr>
          <w:gridBefore w:val="1"/>
          <w:cnfStyle w:val="000000100000" w:firstRow="0" w:lastRow="0" w:firstColumn="0" w:lastColumn="0" w:oddVBand="0" w:evenVBand="0" w:oddHBand="1" w:evenHBand="0" w:firstRowFirstColumn="0" w:firstRowLastColumn="0" w:lastRowFirstColumn="0" w:lastRowLastColumn="0"/>
          <w:wBefore w:w="25" w:type="dxa"/>
          <w:trHeight w:val="322"/>
        </w:trPr>
        <w:tc>
          <w:tcPr>
            <w:cnfStyle w:val="001000000000" w:firstRow="0" w:lastRow="0" w:firstColumn="1" w:lastColumn="0" w:oddVBand="0" w:evenVBand="0" w:oddHBand="0" w:evenHBand="0" w:firstRowFirstColumn="0" w:firstRowLastColumn="0" w:lastRowFirstColumn="0" w:lastRowLastColumn="0"/>
            <w:tcW w:w="3672" w:type="dxa"/>
          </w:tcPr>
          <w:p w14:paraId="143F906A" w14:textId="77777777" w:rsidR="00C53D2C" w:rsidRPr="00BC6607" w:rsidRDefault="00C53D2C" w:rsidP="002339E5">
            <w:pPr>
              <w:pStyle w:val="Heading5"/>
              <w:outlineLvl w:val="4"/>
              <w:rPr>
                <w:rFonts w:ascii="Calibri" w:hAnsi="Calibri"/>
                <w:b w:val="0"/>
              </w:rPr>
            </w:pPr>
            <w:r w:rsidRPr="00BC6607">
              <w:rPr>
                <w:rFonts w:ascii="Calibri" w:hAnsi="Calibri"/>
                <w:b w:val="0"/>
              </w:rPr>
              <w:t xml:space="preserve">The post holder will deliver: </w:t>
            </w:r>
          </w:p>
        </w:tc>
        <w:tc>
          <w:tcPr>
            <w:tcW w:w="6872" w:type="dxa"/>
            <w:gridSpan w:val="4"/>
          </w:tcPr>
          <w:p w14:paraId="6593F917" w14:textId="77777777" w:rsidR="00C53D2C" w:rsidRPr="00BC6607" w:rsidRDefault="00C53D2C" w:rsidP="002339E5">
            <w:pPr>
              <w:pStyle w:val="Heading5"/>
              <w:outlineLvl w:val="4"/>
              <w:cnfStyle w:val="000000100000" w:firstRow="0" w:lastRow="0" w:firstColumn="0" w:lastColumn="0" w:oddVBand="0" w:evenVBand="0" w:oddHBand="1" w:evenHBand="0" w:firstRowFirstColumn="0" w:firstRowLastColumn="0" w:lastRowFirstColumn="0" w:lastRowLastColumn="0"/>
              <w:rPr>
                <w:rFonts w:ascii="Calibri" w:hAnsi="Calibri"/>
              </w:rPr>
            </w:pPr>
            <w:r w:rsidRPr="00BC6607">
              <w:rPr>
                <w:rFonts w:ascii="Calibri" w:hAnsi="Calibri"/>
              </w:rPr>
              <w:t>Examples of related tasks:</w:t>
            </w:r>
          </w:p>
        </w:tc>
      </w:tr>
      <w:tr w:rsidR="00397487" w:rsidRPr="00BC6607" w14:paraId="0751FC88" w14:textId="77777777" w:rsidTr="00397487">
        <w:trPr>
          <w:gridAfter w:val="1"/>
          <w:wAfter w:w="107" w:type="dxa"/>
          <w:trHeight w:val="1228"/>
        </w:trPr>
        <w:tc>
          <w:tcPr>
            <w:cnfStyle w:val="001000000000" w:firstRow="0" w:lastRow="0" w:firstColumn="1" w:lastColumn="0" w:oddVBand="0" w:evenVBand="0" w:oddHBand="0" w:evenHBand="0" w:firstRowFirstColumn="0" w:firstRowLastColumn="0" w:lastRowFirstColumn="0" w:lastRowLastColumn="0"/>
            <w:tcW w:w="3697" w:type="dxa"/>
            <w:gridSpan w:val="2"/>
            <w:shd w:val="clear" w:color="auto" w:fill="auto"/>
          </w:tcPr>
          <w:p w14:paraId="22E6A5DB" w14:textId="4105B357" w:rsidR="00397487" w:rsidRPr="00616C7B" w:rsidRDefault="00602CC4" w:rsidP="00397487">
            <w:pPr>
              <w:rPr>
                <w:bCs w:val="0"/>
                <w:color w:val="244061" w:themeColor="accent1" w:themeShade="80"/>
              </w:rPr>
            </w:pPr>
            <w:r>
              <w:rPr>
                <w:bCs w:val="0"/>
                <w:color w:val="244061" w:themeColor="accent1" w:themeShade="80"/>
              </w:rPr>
              <w:t>A high</w:t>
            </w:r>
            <w:r w:rsidR="00FC457F">
              <w:rPr>
                <w:bCs w:val="0"/>
                <w:color w:val="244061" w:themeColor="accent1" w:themeShade="80"/>
              </w:rPr>
              <w:t>-</w:t>
            </w:r>
            <w:r>
              <w:rPr>
                <w:bCs w:val="0"/>
                <w:color w:val="244061" w:themeColor="accent1" w:themeShade="80"/>
              </w:rPr>
              <w:t xml:space="preserve">quality waste collection service </w:t>
            </w:r>
            <w:r w:rsidR="00FC457F">
              <w:rPr>
                <w:bCs w:val="0"/>
                <w:color w:val="244061" w:themeColor="accent1" w:themeShade="80"/>
              </w:rPr>
              <w:t>for</w:t>
            </w:r>
            <w:r>
              <w:rPr>
                <w:bCs w:val="0"/>
                <w:color w:val="244061" w:themeColor="accent1" w:themeShade="80"/>
              </w:rPr>
              <w:t xml:space="preserve"> the city of Aberdeen</w:t>
            </w:r>
          </w:p>
        </w:tc>
        <w:sdt>
          <w:sdtPr>
            <w:rPr>
              <w:rFonts w:asciiTheme="minorHAnsi" w:hAnsiTheme="minorHAnsi" w:cstheme="minorHAnsi"/>
              <w:bCs/>
              <w:color w:val="0F243E" w:themeColor="text2" w:themeShade="80"/>
            </w:rPr>
            <w:id w:val="-136415051"/>
            <w:placeholder>
              <w:docPart w:val="B6BEDE60175E4D6FACE6689788D662F4"/>
            </w:placeholder>
            <w15:color w:val="FFFF00"/>
          </w:sdtPr>
          <w:sdtEndPr>
            <w:rPr>
              <w:rFonts w:ascii="Calibri" w:hAnsi="Calibri" w:cs="Calibri"/>
              <w:bCs w:val="0"/>
            </w:rPr>
          </w:sdtEndPr>
          <w:sdtContent>
            <w:tc>
              <w:tcPr>
                <w:tcW w:w="6765" w:type="dxa"/>
                <w:gridSpan w:val="3"/>
                <w:shd w:val="clear" w:color="auto" w:fill="auto"/>
              </w:tcPr>
              <w:p w14:paraId="2BCA3035" w14:textId="77777777" w:rsidR="00397487" w:rsidRPr="006564B0" w:rsidRDefault="00397487" w:rsidP="0039748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Cs/>
                    <w:i/>
                    <w:iCs/>
                    <w:color w:val="0F243E" w:themeColor="text2" w:themeShade="80"/>
                  </w:rPr>
                </w:pPr>
                <w:r w:rsidRPr="006564B0">
                  <w:rPr>
                    <w:rFonts w:asciiTheme="minorHAnsi" w:hAnsiTheme="minorHAnsi" w:cs="Arial"/>
                    <w:bCs/>
                    <w:color w:val="0F243E" w:themeColor="text2" w:themeShade="80"/>
                  </w:rPr>
                  <w:t>Drive and be responsible for any allocated Large Goods Vehicle</w:t>
                </w:r>
              </w:p>
              <w:p w14:paraId="036F7438" w14:textId="77777777" w:rsidR="00602CC4" w:rsidRPr="00FC457F" w:rsidRDefault="00397487" w:rsidP="00602CC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F243E" w:themeColor="text2" w:themeShade="80"/>
                  </w:rPr>
                </w:pPr>
                <w:r w:rsidRPr="006564B0">
                  <w:rPr>
                    <w:rFonts w:asciiTheme="minorHAnsi" w:hAnsiTheme="minorHAnsi" w:cs="Arial"/>
                    <w:bCs/>
                    <w:color w:val="0F243E" w:themeColor="text2" w:themeShade="80"/>
                  </w:rPr>
                  <w:t xml:space="preserve">Complete all relevant paperwork; </w:t>
                </w:r>
                <w:proofErr w:type="spellStart"/>
                <w:r w:rsidRPr="006564B0">
                  <w:rPr>
                    <w:rFonts w:asciiTheme="minorHAnsi" w:hAnsiTheme="minorHAnsi" w:cs="Arial"/>
                    <w:bCs/>
                    <w:color w:val="0F243E" w:themeColor="text2" w:themeShade="80"/>
                  </w:rPr>
                  <w:t>eg</w:t>
                </w:r>
                <w:proofErr w:type="spellEnd"/>
                <w:r w:rsidRPr="006564B0">
                  <w:rPr>
                    <w:rFonts w:asciiTheme="minorHAnsi" w:hAnsiTheme="minorHAnsi" w:cs="Arial"/>
                    <w:bCs/>
                    <w:color w:val="0F243E" w:themeColor="text2" w:themeShade="80"/>
                  </w:rPr>
                  <w:t xml:space="preserve"> daily vehicle defects sheet, cre</w:t>
                </w:r>
                <w:r w:rsidRPr="00FC457F">
                  <w:rPr>
                    <w:rFonts w:asciiTheme="minorHAnsi" w:hAnsiTheme="minorHAnsi" w:cs="Arial"/>
                    <w:bCs/>
                    <w:color w:val="0F243E" w:themeColor="text2" w:themeShade="80"/>
                  </w:rPr>
                  <w:t>w sheets</w:t>
                </w:r>
              </w:p>
              <w:p w14:paraId="7EE17A09" w14:textId="6EAB06B9" w:rsidR="00397487" w:rsidRPr="00FC457F" w:rsidRDefault="00602CC4" w:rsidP="00602CC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F243E" w:themeColor="text2" w:themeShade="80"/>
                  </w:rPr>
                </w:pPr>
                <w:r w:rsidRPr="00FC457F">
                  <w:rPr>
                    <w:rFonts w:asciiTheme="minorHAnsi" w:hAnsiTheme="minorHAnsi" w:cs="Arial"/>
                    <w:bCs/>
                    <w:color w:val="0F243E" w:themeColor="text2" w:themeShade="80"/>
                  </w:rPr>
                  <w:t>Take responsibility for allocated crew members for designated task</w:t>
                </w:r>
              </w:p>
              <w:p w14:paraId="638AB198" w14:textId="59060356" w:rsidR="003168BD" w:rsidRPr="00FC457F" w:rsidRDefault="003168BD" w:rsidP="003168B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F243E" w:themeColor="text2" w:themeShade="80"/>
                  </w:rPr>
                </w:pPr>
                <w:r w:rsidRPr="00FC457F">
                  <w:rPr>
                    <w:rFonts w:asciiTheme="minorHAnsi" w:hAnsiTheme="minorHAnsi"/>
                    <w:color w:val="0F243E" w:themeColor="text2" w:themeShade="80"/>
                  </w:rPr>
                  <w:t>Gives clear and relevant information and instruction to colleagues</w:t>
                </w:r>
              </w:p>
              <w:p w14:paraId="59A8ECD1" w14:textId="77777777" w:rsidR="003168BD" w:rsidRPr="00FC457F" w:rsidRDefault="003168BD" w:rsidP="003168BD">
                <w:pPr>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0F243E" w:themeColor="text2" w:themeShade="80"/>
                  </w:rPr>
                </w:pPr>
                <w:r w:rsidRPr="00FC457F">
                  <w:rPr>
                    <w:rFonts w:asciiTheme="minorHAnsi" w:hAnsiTheme="minorHAnsi"/>
                    <w:bCs w:val="0"/>
                    <w:color w:val="0F243E" w:themeColor="text2" w:themeShade="80"/>
                  </w:rPr>
                  <w:t>Acts as a role model for customer service</w:t>
                </w:r>
              </w:p>
              <w:p w14:paraId="322DEB88" w14:textId="23D0677F" w:rsidR="003168BD" w:rsidRPr="00FC457F" w:rsidRDefault="003168BD" w:rsidP="0057109C">
                <w:pPr>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0F243E" w:themeColor="text2" w:themeShade="80"/>
                  </w:rPr>
                </w:pPr>
                <w:r w:rsidRPr="00FC457F">
                  <w:rPr>
                    <w:rFonts w:asciiTheme="minorHAnsi" w:hAnsiTheme="minorHAnsi"/>
                    <w:bCs w:val="0"/>
                    <w:color w:val="0F243E" w:themeColor="text2" w:themeShade="80"/>
                  </w:rPr>
                  <w:t>Promote</w:t>
                </w:r>
                <w:r w:rsidR="00FC457F">
                  <w:rPr>
                    <w:rFonts w:asciiTheme="minorHAnsi" w:hAnsiTheme="minorHAnsi"/>
                    <w:bCs w:val="0"/>
                    <w:color w:val="0F243E" w:themeColor="text2" w:themeShade="80"/>
                  </w:rPr>
                  <w:t>s</w:t>
                </w:r>
                <w:r w:rsidR="00FC457F" w:rsidRPr="00FC457F">
                  <w:rPr>
                    <w:rFonts w:asciiTheme="minorHAnsi" w:hAnsiTheme="minorHAnsi"/>
                    <w:bCs w:val="0"/>
                    <w:color w:val="0F243E" w:themeColor="text2" w:themeShade="80"/>
                  </w:rPr>
                  <w:t xml:space="preserve"> and </w:t>
                </w:r>
                <w:r w:rsidRPr="00FC457F">
                  <w:rPr>
                    <w:rFonts w:asciiTheme="minorHAnsi" w:hAnsiTheme="minorHAnsi"/>
                    <w:bCs w:val="0"/>
                    <w:color w:val="0F243E" w:themeColor="text2" w:themeShade="80"/>
                  </w:rPr>
                  <w:t>uphold</w:t>
                </w:r>
                <w:r w:rsidR="00FC457F">
                  <w:rPr>
                    <w:rFonts w:asciiTheme="minorHAnsi" w:hAnsiTheme="minorHAnsi"/>
                    <w:bCs w:val="0"/>
                    <w:color w:val="0F243E" w:themeColor="text2" w:themeShade="80"/>
                  </w:rPr>
                  <w:t>s</w:t>
                </w:r>
                <w:r w:rsidRPr="00FC457F">
                  <w:rPr>
                    <w:rFonts w:asciiTheme="minorHAnsi" w:hAnsiTheme="minorHAnsi"/>
                    <w:bCs w:val="0"/>
                    <w:color w:val="0F243E" w:themeColor="text2" w:themeShade="80"/>
                  </w:rPr>
                  <w:t xml:space="preserve"> the council’s image at all </w:t>
                </w:r>
                <w:proofErr w:type="gramStart"/>
                <w:r w:rsidRPr="00FC457F">
                  <w:rPr>
                    <w:rFonts w:asciiTheme="minorHAnsi" w:hAnsiTheme="minorHAnsi"/>
                    <w:bCs w:val="0"/>
                    <w:color w:val="0F243E" w:themeColor="text2" w:themeShade="80"/>
                  </w:rPr>
                  <w:t>times</w:t>
                </w:r>
                <w:proofErr w:type="gramEnd"/>
              </w:p>
              <w:p w14:paraId="05757D3B" w14:textId="526208FF" w:rsidR="00397487" w:rsidRPr="006564B0" w:rsidRDefault="00397487" w:rsidP="006564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F243E" w:themeColor="text2" w:themeShade="80"/>
                  </w:rPr>
                </w:pPr>
              </w:p>
            </w:tc>
          </w:sdtContent>
        </w:sdt>
      </w:tr>
      <w:tr w:rsidR="00397487" w:rsidRPr="00BC6607" w14:paraId="0F1D9ED8" w14:textId="77777777" w:rsidTr="00397487">
        <w:trPr>
          <w:gridBefore w:val="1"/>
          <w:cnfStyle w:val="000000100000" w:firstRow="0" w:lastRow="0" w:firstColumn="0" w:lastColumn="0" w:oddVBand="0" w:evenVBand="0" w:oddHBand="1" w:evenHBand="0" w:firstRowFirstColumn="0" w:firstRowLastColumn="0" w:lastRowFirstColumn="0" w:lastRowLastColumn="0"/>
          <w:wBefore w:w="25" w:type="dxa"/>
          <w:trHeight w:val="976"/>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tcPr>
          <w:p w14:paraId="003DC08F" w14:textId="55160D8E" w:rsidR="00397487" w:rsidRPr="00616C7B" w:rsidRDefault="00CA366D" w:rsidP="00397487">
            <w:pPr>
              <w:rPr>
                <w:bCs w:val="0"/>
                <w:color w:val="244061" w:themeColor="accent1" w:themeShade="80"/>
              </w:rPr>
            </w:pPr>
            <w:r>
              <w:rPr>
                <w:bCs w:val="0"/>
                <w:color w:val="244061" w:themeColor="accent1" w:themeShade="80"/>
              </w:rPr>
              <w:t xml:space="preserve">A service which </w:t>
            </w:r>
            <w:proofErr w:type="gramStart"/>
            <w:r>
              <w:rPr>
                <w:bCs w:val="0"/>
                <w:color w:val="244061" w:themeColor="accent1" w:themeShade="80"/>
              </w:rPr>
              <w:t xml:space="preserve">adheres to </w:t>
            </w:r>
            <w:r w:rsidR="00397487">
              <w:rPr>
                <w:bCs w:val="0"/>
                <w:color w:val="244061" w:themeColor="accent1" w:themeShade="80"/>
              </w:rPr>
              <w:t xml:space="preserve">Health and Safety </w:t>
            </w:r>
            <w:r>
              <w:rPr>
                <w:bCs w:val="0"/>
                <w:color w:val="244061" w:themeColor="accent1" w:themeShade="80"/>
              </w:rPr>
              <w:t xml:space="preserve">/ legislation </w:t>
            </w:r>
            <w:r w:rsidR="00602CC4">
              <w:rPr>
                <w:bCs w:val="0"/>
                <w:color w:val="244061" w:themeColor="accent1" w:themeShade="80"/>
              </w:rPr>
              <w:t xml:space="preserve">etc. </w:t>
            </w:r>
            <w:r w:rsidR="00397487">
              <w:rPr>
                <w:bCs w:val="0"/>
                <w:color w:val="244061" w:themeColor="accent1" w:themeShade="80"/>
              </w:rPr>
              <w:t>at all times</w:t>
            </w:r>
            <w:proofErr w:type="gramEnd"/>
          </w:p>
        </w:tc>
        <w:tc>
          <w:tcPr>
            <w:tcW w:w="6872" w:type="dxa"/>
            <w:gridSpan w:val="4"/>
            <w:shd w:val="clear" w:color="auto" w:fill="auto"/>
          </w:tcPr>
          <w:p w14:paraId="3DE7BC8E" w14:textId="56A995F1" w:rsidR="00397487" w:rsidRPr="006564B0" w:rsidRDefault="00397487" w:rsidP="003168B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F243E" w:themeColor="text2" w:themeShade="80"/>
              </w:rPr>
            </w:pPr>
            <w:r w:rsidRPr="006564B0">
              <w:rPr>
                <w:rFonts w:asciiTheme="minorHAnsi" w:hAnsiTheme="minorHAnsi" w:cs="Arial"/>
                <w:bCs/>
                <w:color w:val="0F243E" w:themeColor="text2" w:themeShade="80"/>
              </w:rPr>
              <w:t>Ensure that the daily scheduled work is undertaken in a safe and efficient manner for own crew</w:t>
            </w:r>
          </w:p>
          <w:p w14:paraId="42EA18B1" w14:textId="50371B67" w:rsidR="00CA366D" w:rsidRPr="006564B0" w:rsidRDefault="00CA366D" w:rsidP="003168B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F243E" w:themeColor="text2" w:themeShade="80"/>
              </w:rPr>
            </w:pPr>
            <w:r w:rsidRPr="006564B0">
              <w:rPr>
                <w:rFonts w:asciiTheme="minorHAnsi" w:hAnsiTheme="minorHAnsi"/>
                <w:bCs/>
                <w:color w:val="0F243E" w:themeColor="text2" w:themeShade="80"/>
              </w:rPr>
              <w:t>Perform duties in compliance with work instructions and road safety legislation</w:t>
            </w:r>
          </w:p>
          <w:p w14:paraId="0D3DDD8D" w14:textId="69FB28C1" w:rsidR="00397487" w:rsidRPr="006564B0" w:rsidRDefault="003168BD" w:rsidP="0057109C">
            <w:pPr>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bCs w:val="0"/>
                <w:color w:val="0F243E" w:themeColor="text2" w:themeShade="80"/>
              </w:rPr>
            </w:pPr>
            <w:r w:rsidRPr="006564B0">
              <w:rPr>
                <w:rFonts w:asciiTheme="minorHAnsi" w:hAnsiTheme="minorHAnsi"/>
                <w:bCs w:val="0"/>
                <w:color w:val="0F243E" w:themeColor="text2" w:themeShade="80"/>
              </w:rPr>
              <w:t>Respects council equipment, premises and property</w:t>
            </w:r>
          </w:p>
          <w:p w14:paraId="5C10E492" w14:textId="18005117" w:rsidR="0057109C" w:rsidRPr="006564B0" w:rsidRDefault="0057109C" w:rsidP="003974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0F243E" w:themeColor="text2" w:themeShade="80"/>
              </w:rPr>
            </w:pPr>
          </w:p>
        </w:tc>
      </w:tr>
      <w:tr w:rsidR="00602CC4" w:rsidRPr="00BC6607" w14:paraId="5DB64EDB" w14:textId="77777777" w:rsidTr="00397487">
        <w:trPr>
          <w:gridBefore w:val="1"/>
          <w:wBefore w:w="25" w:type="dxa"/>
          <w:trHeight w:val="991"/>
        </w:trPr>
        <w:tc>
          <w:tcPr>
            <w:cnfStyle w:val="001000000000" w:firstRow="0" w:lastRow="0" w:firstColumn="1" w:lastColumn="0" w:oddVBand="0" w:evenVBand="0" w:oddHBand="0" w:evenHBand="0" w:firstRowFirstColumn="0" w:firstRowLastColumn="0" w:lastRowFirstColumn="0" w:lastRowLastColumn="0"/>
            <w:tcW w:w="3672" w:type="dxa"/>
            <w:shd w:val="clear" w:color="auto" w:fill="auto"/>
          </w:tcPr>
          <w:p w14:paraId="18059876" w14:textId="78AB353B" w:rsidR="00602CC4" w:rsidRPr="00616C7B" w:rsidRDefault="00602CC4" w:rsidP="00602CC4">
            <w:pPr>
              <w:rPr>
                <w:bCs w:val="0"/>
                <w:color w:val="244061" w:themeColor="accent1" w:themeShade="80"/>
                <w:lang w:eastAsia="en-GB"/>
              </w:rPr>
            </w:pPr>
            <w:r>
              <w:rPr>
                <w:bCs w:val="0"/>
                <w:color w:val="244061" w:themeColor="accent1" w:themeShade="80"/>
              </w:rPr>
              <w:t xml:space="preserve">A service which </w:t>
            </w:r>
            <w:proofErr w:type="gramStart"/>
            <w:r>
              <w:rPr>
                <w:bCs w:val="0"/>
                <w:color w:val="244061" w:themeColor="accent1" w:themeShade="80"/>
              </w:rPr>
              <w:t>strives for excellence at all times</w:t>
            </w:r>
            <w:proofErr w:type="gramEnd"/>
            <w:r>
              <w:rPr>
                <w:bCs w:val="0"/>
                <w:color w:val="244061" w:themeColor="accent1" w:themeShade="80"/>
              </w:rPr>
              <w:t xml:space="preserve"> and focusses on continuous improvement </w:t>
            </w:r>
          </w:p>
        </w:tc>
        <w:tc>
          <w:tcPr>
            <w:tcW w:w="6872" w:type="dxa"/>
            <w:gridSpan w:val="4"/>
            <w:shd w:val="clear" w:color="auto" w:fill="auto"/>
          </w:tcPr>
          <w:p w14:paraId="5B260860" w14:textId="77777777" w:rsidR="00602CC4" w:rsidRPr="006564B0" w:rsidRDefault="00602CC4" w:rsidP="003168B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Cs/>
                <w:i/>
                <w:iCs/>
                <w:color w:val="0F243E" w:themeColor="text2" w:themeShade="80"/>
              </w:rPr>
            </w:pPr>
            <w:r w:rsidRPr="006564B0">
              <w:rPr>
                <w:rFonts w:asciiTheme="minorHAnsi" w:hAnsiTheme="minorHAnsi" w:cs="Arial"/>
                <w:bCs/>
                <w:color w:val="0F243E" w:themeColor="text2" w:themeShade="80"/>
              </w:rPr>
              <w:t xml:space="preserve">Communicate, </w:t>
            </w:r>
            <w:proofErr w:type="gramStart"/>
            <w:r w:rsidRPr="006564B0">
              <w:rPr>
                <w:rFonts w:asciiTheme="minorHAnsi" w:hAnsiTheme="minorHAnsi" w:cs="Arial"/>
                <w:bCs/>
                <w:color w:val="0F243E" w:themeColor="text2" w:themeShade="80"/>
              </w:rPr>
              <w:t>on a daily basis</w:t>
            </w:r>
            <w:proofErr w:type="gramEnd"/>
            <w:r w:rsidRPr="006564B0">
              <w:rPr>
                <w:rFonts w:asciiTheme="minorHAnsi" w:hAnsiTheme="minorHAnsi" w:cs="Arial"/>
                <w:bCs/>
                <w:color w:val="0F243E" w:themeColor="text2" w:themeShade="80"/>
              </w:rPr>
              <w:t>, with allocated Supervisor/Lead Chargehand Driver on their team’s situation.</w:t>
            </w:r>
          </w:p>
          <w:p w14:paraId="5D1C3319" w14:textId="0683AC31" w:rsidR="00602CC4" w:rsidRPr="006564B0" w:rsidRDefault="00602CC4" w:rsidP="003168B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F243E" w:themeColor="text2" w:themeShade="80"/>
              </w:rPr>
            </w:pPr>
            <w:r w:rsidRPr="006564B0">
              <w:rPr>
                <w:rFonts w:asciiTheme="minorHAnsi" w:hAnsiTheme="minorHAnsi" w:cs="Arial"/>
                <w:bCs/>
                <w:color w:val="0F243E" w:themeColor="text2" w:themeShade="80"/>
              </w:rPr>
              <w:t>Assist Supervisors/Lead Chargehand Driver to identify and resolve issues which arise with allocated team and routes</w:t>
            </w:r>
          </w:p>
          <w:p w14:paraId="4D665017" w14:textId="77777777" w:rsidR="003168BD" w:rsidRPr="006564B0" w:rsidRDefault="003168BD" w:rsidP="003168BD">
            <w:pPr>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0F243E" w:themeColor="text2" w:themeShade="80"/>
              </w:rPr>
            </w:pPr>
            <w:r w:rsidRPr="006564B0">
              <w:rPr>
                <w:rFonts w:asciiTheme="minorHAnsi" w:hAnsiTheme="minorHAnsi"/>
                <w:bCs w:val="0"/>
                <w:color w:val="0F243E" w:themeColor="text2" w:themeShade="80"/>
              </w:rPr>
              <w:t>Deals proactively with customer complaints</w:t>
            </w:r>
          </w:p>
          <w:p w14:paraId="0AFC799E" w14:textId="19955D2F" w:rsidR="003168BD" w:rsidRPr="006564B0" w:rsidRDefault="003168BD" w:rsidP="003168BD">
            <w:pPr>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0F243E" w:themeColor="text2" w:themeShade="80"/>
              </w:rPr>
            </w:pPr>
            <w:r w:rsidRPr="006564B0">
              <w:rPr>
                <w:rFonts w:asciiTheme="minorHAnsi" w:hAnsiTheme="minorHAnsi"/>
                <w:bCs w:val="0"/>
                <w:color w:val="0F243E" w:themeColor="text2" w:themeShade="80"/>
              </w:rPr>
              <w:t>Challenges waste and inefficiency</w:t>
            </w:r>
          </w:p>
          <w:p w14:paraId="29B69D1E" w14:textId="59F09767" w:rsidR="0057109C" w:rsidRPr="006564B0" w:rsidRDefault="0057109C" w:rsidP="00F42ED3">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0F243E" w:themeColor="text2" w:themeShade="80"/>
              </w:rPr>
            </w:pPr>
          </w:p>
        </w:tc>
      </w:tr>
    </w:tbl>
    <w:p w14:paraId="35FC01EC" w14:textId="77777777" w:rsidR="00C53D2C" w:rsidRPr="00EB40A2" w:rsidRDefault="00C53D2C" w:rsidP="00C53D2C">
      <w:pPr>
        <w:spacing w:before="73"/>
        <w:ind w:left="284"/>
        <w:jc w:val="both"/>
        <w:rPr>
          <w:rFonts w:ascii="Calibri" w:hAnsi="Calibri"/>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C53D2C" w:rsidRPr="00BC6607" w14:paraId="52C0D932" w14:textId="77777777" w:rsidTr="002339E5">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FE296D3" w14:textId="7C5744D8" w:rsidR="00C53D2C" w:rsidRPr="00BC6607" w:rsidRDefault="00C53D2C" w:rsidP="002339E5">
            <w:pPr>
              <w:pStyle w:val="Heading2"/>
              <w:outlineLvl w:val="1"/>
              <w:rPr>
                <w:rFonts w:ascii="Calibri" w:eastAsia="Times New Roman" w:hAnsi="Calibri"/>
              </w:rPr>
            </w:pPr>
            <w:r w:rsidRPr="00BC6607">
              <w:rPr>
                <w:rFonts w:ascii="Calibri" w:eastAsia="Times New Roman" w:hAnsi="Calibri"/>
              </w:rPr>
              <w:t xml:space="preserve">Role Requirements  </w:t>
            </w:r>
          </w:p>
        </w:tc>
      </w:tr>
      <w:tr w:rsidR="00C53D2C" w:rsidRPr="00BC6607" w14:paraId="35C7608E" w14:textId="77777777" w:rsidTr="0057109C">
        <w:trPr>
          <w:trHeight w:val="672"/>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4B592403" w14:textId="77777777" w:rsidR="00C53D2C" w:rsidRPr="00BC6607" w:rsidRDefault="00C53D2C" w:rsidP="002339E5">
            <w:pPr>
              <w:pStyle w:val="NoSpacing"/>
              <w:rPr>
                <w:b w:val="0"/>
                <w:lang w:val="en-GB" w:eastAsia="en-GB"/>
              </w:rPr>
            </w:pPr>
            <w:r w:rsidRPr="00BC6607">
              <w:rPr>
                <w:b w:val="0"/>
                <w:lang w:val="en-GB" w:eastAsia="en-GB"/>
              </w:rPr>
              <w:t>This section includes what the post holder needs to carry out the role or, for recruitment purposes, enables applicants to decide whether they meet these requirements.</w:t>
            </w:r>
          </w:p>
        </w:tc>
      </w:tr>
      <w:tr w:rsidR="00C53D2C" w:rsidRPr="00BC6607" w14:paraId="77E42ACE" w14:textId="77777777" w:rsidTr="00F42ED3">
        <w:trPr>
          <w:trHeight w:val="1378"/>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E4559AE" w14:textId="4EF5B0DF" w:rsidR="0057109C" w:rsidRPr="00BC6607" w:rsidRDefault="00124B73" w:rsidP="002339E5">
            <w:pPr>
              <w:pStyle w:val="NoSpacing"/>
              <w:rPr>
                <w:lang w:val="en-GB" w:eastAsia="en-GB"/>
              </w:rPr>
            </w:pPr>
            <w:r>
              <w:rPr>
                <w:b w:val="0"/>
                <w:lang w:val="en-GB" w:eastAsia="en-GB"/>
              </w:rPr>
              <w:t xml:space="preserve">Minimum </w:t>
            </w:r>
            <w:r w:rsidR="00C53D2C" w:rsidRPr="00BC6607">
              <w:rPr>
                <w:b w:val="0"/>
                <w:lang w:val="en-GB" w:eastAsia="en-GB"/>
              </w:rPr>
              <w:t xml:space="preserve">Qualification(s) / </w:t>
            </w:r>
            <w:r w:rsidR="00A25DCA">
              <w:rPr>
                <w:b w:val="0"/>
                <w:lang w:val="en-GB" w:eastAsia="en-GB"/>
              </w:rPr>
              <w:t xml:space="preserve">Certificates / </w:t>
            </w:r>
            <w:r w:rsidR="00C53D2C" w:rsidRPr="00BC6607">
              <w:rPr>
                <w:b w:val="0"/>
                <w:lang w:val="en-GB" w:eastAsia="en-GB"/>
              </w:rPr>
              <w:t>Memberships etc.</w:t>
            </w:r>
            <w:r w:rsidR="007D2ADA">
              <w:rPr>
                <w:b w:val="0"/>
                <w:lang w:val="en-GB" w:eastAsia="en-GB"/>
              </w:rPr>
              <w:t xml:space="preserve"> required</w:t>
            </w:r>
          </w:p>
          <w:p w14:paraId="22787F3D" w14:textId="77777777" w:rsidR="00C53D2C" w:rsidRPr="00BC6607" w:rsidRDefault="00C53D2C" w:rsidP="002339E5">
            <w:pPr>
              <w:pStyle w:val="NoSpacing"/>
              <w:rPr>
                <w:b w:val="0"/>
                <w:sz w:val="8"/>
                <w:szCs w:val="8"/>
                <w:lang w:val="en-GB" w:eastAsia="en-GB"/>
              </w:rPr>
            </w:pPr>
          </w:p>
        </w:tc>
        <w:tc>
          <w:tcPr>
            <w:tcW w:w="8505" w:type="dxa"/>
          </w:tcPr>
          <w:p w14:paraId="780FADA6" w14:textId="2A9BD08A" w:rsidR="00F42ED3" w:rsidRPr="006564B0" w:rsidRDefault="00F42ED3" w:rsidP="00F42ED3">
            <w:pPr>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0F243E" w:themeColor="text2" w:themeShade="80"/>
              </w:rPr>
            </w:pPr>
            <w:r w:rsidRPr="006564B0">
              <w:rPr>
                <w:rFonts w:cstheme="minorHAnsi"/>
                <w:color w:val="0F243E" w:themeColor="text2" w:themeShade="80"/>
              </w:rPr>
              <w:t>Full current UK Driving Licence</w:t>
            </w:r>
          </w:p>
          <w:p w14:paraId="03B5FE29" w14:textId="369C0457" w:rsidR="00EB40A2" w:rsidRPr="006564B0" w:rsidRDefault="00F42ED3" w:rsidP="00F42ED3">
            <w:pPr>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0F243E" w:themeColor="text2" w:themeShade="80"/>
              </w:rPr>
            </w:pPr>
            <w:r w:rsidRPr="006564B0">
              <w:rPr>
                <w:rFonts w:cstheme="minorHAnsi"/>
                <w:color w:val="0F243E" w:themeColor="text2" w:themeShade="80"/>
              </w:rPr>
              <w:t>Valid CPC Licence, Drivers Qualification Card and Digital Tachograph Card</w:t>
            </w:r>
          </w:p>
        </w:tc>
      </w:tr>
      <w:tr w:rsidR="00C53D2C" w:rsidRPr="00BC6607" w14:paraId="05250D1E" w14:textId="77777777" w:rsidTr="006B3C04">
        <w:trPr>
          <w:trHeight w:val="1240"/>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74B1EB8" w14:textId="70A1AFF1" w:rsidR="00C53D2C" w:rsidRPr="002713E8" w:rsidRDefault="007D2ADA" w:rsidP="002339E5">
            <w:pPr>
              <w:pStyle w:val="NoSpacing"/>
              <w:rPr>
                <w:b w:val="0"/>
                <w:lang w:val="en-GB" w:eastAsia="en-GB"/>
              </w:rPr>
            </w:pPr>
            <w:r w:rsidRPr="002713E8">
              <w:rPr>
                <w:b w:val="0"/>
                <w:lang w:val="en-GB" w:eastAsia="en-GB"/>
              </w:rPr>
              <w:lastRenderedPageBreak/>
              <w:t>As a m</w:t>
            </w:r>
            <w:r w:rsidR="00124B73" w:rsidRPr="002713E8">
              <w:rPr>
                <w:b w:val="0"/>
                <w:lang w:val="en-GB" w:eastAsia="en-GB"/>
              </w:rPr>
              <w:t>inimum</w:t>
            </w:r>
            <w:r w:rsidRPr="002713E8">
              <w:rPr>
                <w:b w:val="0"/>
                <w:lang w:val="en-GB" w:eastAsia="en-GB"/>
              </w:rPr>
              <w:t>, demonstrate</w:t>
            </w:r>
            <w:r w:rsidR="00124B73" w:rsidRPr="002713E8">
              <w:rPr>
                <w:b w:val="0"/>
                <w:lang w:val="en-GB" w:eastAsia="en-GB"/>
              </w:rPr>
              <w:t xml:space="preserve"> </w:t>
            </w:r>
            <w:r w:rsidR="00C53D2C" w:rsidRPr="002713E8">
              <w:rPr>
                <w:b w:val="0"/>
                <w:lang w:val="en-GB" w:eastAsia="en-GB"/>
              </w:rPr>
              <w:t>skills and experience in</w:t>
            </w:r>
          </w:p>
        </w:tc>
        <w:tc>
          <w:tcPr>
            <w:tcW w:w="8505" w:type="dxa"/>
          </w:tcPr>
          <w:p w14:paraId="2B1BFD66" w14:textId="097C9E08" w:rsidR="00F42ED3" w:rsidRPr="006564B0" w:rsidRDefault="00F42ED3" w:rsidP="00F42ED3">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F243E" w:themeColor="text2" w:themeShade="80"/>
                <w:lang w:val="en-GB"/>
              </w:rPr>
            </w:pPr>
            <w:r w:rsidRPr="006564B0">
              <w:rPr>
                <w:rFonts w:cstheme="minorHAnsi"/>
                <w:color w:val="0F243E" w:themeColor="text2" w:themeShade="80"/>
                <w:lang w:val="en-GB"/>
              </w:rPr>
              <w:t>Leading a team to achieve set tasks</w:t>
            </w:r>
          </w:p>
          <w:p w14:paraId="6BD50034" w14:textId="7EFF6DC6" w:rsidR="00F42ED3" w:rsidRPr="006564B0" w:rsidRDefault="00F42ED3" w:rsidP="00F42ED3">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F243E" w:themeColor="text2" w:themeShade="80"/>
                <w:lang w:val="en-GB"/>
              </w:rPr>
            </w:pPr>
            <w:r w:rsidRPr="006564B0">
              <w:rPr>
                <w:rFonts w:cstheme="minorHAnsi"/>
                <w:color w:val="0F243E" w:themeColor="text2" w:themeShade="80"/>
                <w:lang w:val="en-GB"/>
              </w:rPr>
              <w:t>Communicating effectively both orally and in writing</w:t>
            </w:r>
          </w:p>
          <w:p w14:paraId="6575B609" w14:textId="7DB0A013" w:rsidR="00F42ED3" w:rsidRPr="006564B0" w:rsidRDefault="00F42ED3" w:rsidP="00F42ED3">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F243E" w:themeColor="text2" w:themeShade="80"/>
                <w:lang w:val="en-GB"/>
              </w:rPr>
            </w:pPr>
            <w:r w:rsidRPr="006564B0">
              <w:rPr>
                <w:rFonts w:cstheme="minorHAnsi"/>
                <w:color w:val="0F243E" w:themeColor="text2" w:themeShade="80"/>
                <w:lang w:val="en-GB"/>
              </w:rPr>
              <w:t>Understanding instructions given and delivering a high-quality service based on these</w:t>
            </w:r>
          </w:p>
          <w:p w14:paraId="67E63250" w14:textId="5DDDFFD7" w:rsidR="0057109C" w:rsidRPr="006564B0" w:rsidRDefault="00F42ED3" w:rsidP="0057109C">
            <w:pPr>
              <w:numPr>
                <w:ilvl w:val="0"/>
                <w:numId w:val="5"/>
              </w:numPr>
              <w:cnfStyle w:val="000000000000" w:firstRow="0" w:lastRow="0" w:firstColumn="0" w:lastColumn="0" w:oddVBand="0" w:evenVBand="0" w:oddHBand="0" w:evenHBand="0" w:firstRowFirstColumn="0" w:firstRowLastColumn="0" w:lastRowFirstColumn="0" w:lastRowLastColumn="0"/>
              <w:rPr>
                <w:color w:val="0F243E" w:themeColor="text2" w:themeShade="80"/>
              </w:rPr>
            </w:pPr>
            <w:r w:rsidRPr="006564B0">
              <w:rPr>
                <w:rFonts w:cstheme="minorHAnsi"/>
                <w:color w:val="0F243E" w:themeColor="text2" w:themeShade="80"/>
              </w:rPr>
              <w:t>Resolving issues and contributing to continuous improvement of service</w:t>
            </w:r>
          </w:p>
        </w:tc>
      </w:tr>
      <w:tr w:rsidR="00C53D2C" w:rsidRPr="00BC6607" w14:paraId="5515043C" w14:textId="77777777" w:rsidTr="006B3C04">
        <w:trPr>
          <w:trHeight w:val="835"/>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4D91F1D" w14:textId="7717EBB4" w:rsidR="00C53D2C" w:rsidRPr="00BC6607" w:rsidRDefault="007D2ADA" w:rsidP="0057109C">
            <w:pPr>
              <w:pStyle w:val="NoSpacing"/>
              <w:rPr>
                <w:b w:val="0"/>
                <w:lang w:val="en-GB" w:eastAsia="en-GB"/>
              </w:rPr>
            </w:pPr>
            <w:r>
              <w:rPr>
                <w:b w:val="0"/>
                <w:lang w:val="en-GB" w:eastAsia="en-GB"/>
              </w:rPr>
              <w:t>As a minimum, d</w:t>
            </w:r>
            <w:r w:rsidR="00C53D2C" w:rsidRPr="00BC6607">
              <w:rPr>
                <w:b w:val="0"/>
                <w:lang w:val="en-GB" w:eastAsia="en-GB"/>
              </w:rPr>
              <w:t xml:space="preserve">emonstrate </w:t>
            </w:r>
            <w:r>
              <w:rPr>
                <w:b w:val="0"/>
                <w:lang w:val="en-GB" w:eastAsia="en-GB"/>
              </w:rPr>
              <w:t xml:space="preserve">an </w:t>
            </w:r>
            <w:r w:rsidR="00C53D2C" w:rsidRPr="00BC6607">
              <w:rPr>
                <w:b w:val="0"/>
                <w:lang w:val="en-GB" w:eastAsia="en-GB"/>
              </w:rPr>
              <w:t>understanding of</w:t>
            </w:r>
          </w:p>
        </w:tc>
        <w:tc>
          <w:tcPr>
            <w:tcW w:w="8505" w:type="dxa"/>
          </w:tcPr>
          <w:p w14:paraId="134BDD12" w14:textId="61BBBB5C" w:rsidR="00F42ED3" w:rsidRPr="006564B0" w:rsidRDefault="00F42ED3" w:rsidP="00F42ED3">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F243E" w:themeColor="text2" w:themeShade="80"/>
                <w:lang w:eastAsia="en-GB"/>
              </w:rPr>
            </w:pPr>
            <w:r w:rsidRPr="006564B0">
              <w:rPr>
                <w:rFonts w:cstheme="minorHAnsi"/>
                <w:color w:val="0F243E" w:themeColor="text2" w:themeShade="80"/>
                <w:lang w:eastAsia="en-GB"/>
              </w:rPr>
              <w:t>The legal requirements, constraints and compliances to drive a Large Goods Vehicle</w:t>
            </w:r>
          </w:p>
          <w:p w14:paraId="36625A8C" w14:textId="77777777" w:rsidR="00C53D2C" w:rsidRPr="006564B0" w:rsidRDefault="00F42ED3" w:rsidP="0057109C">
            <w:pPr>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F243E" w:themeColor="text2" w:themeShade="80"/>
                <w:lang w:eastAsia="en-GB"/>
              </w:rPr>
            </w:pPr>
            <w:r w:rsidRPr="006564B0">
              <w:rPr>
                <w:rFonts w:cstheme="minorHAnsi"/>
                <w:color w:val="0F243E" w:themeColor="text2" w:themeShade="80"/>
                <w:lang w:eastAsia="en-GB"/>
              </w:rPr>
              <w:t>Health and Safety and safe working practices</w:t>
            </w:r>
          </w:p>
          <w:p w14:paraId="388B5A53" w14:textId="68285CD2" w:rsidR="0057109C" w:rsidRPr="006564B0" w:rsidRDefault="0057109C" w:rsidP="0057109C">
            <w:pPr>
              <w:cnfStyle w:val="000000000000" w:firstRow="0" w:lastRow="0" w:firstColumn="0" w:lastColumn="0" w:oddVBand="0" w:evenVBand="0" w:oddHBand="0" w:evenHBand="0" w:firstRowFirstColumn="0" w:firstRowLastColumn="0" w:lastRowFirstColumn="0" w:lastRowLastColumn="0"/>
              <w:rPr>
                <w:rFonts w:cstheme="minorHAnsi"/>
                <w:color w:val="0F243E" w:themeColor="text2" w:themeShade="80"/>
                <w:lang w:eastAsia="en-GB"/>
              </w:rPr>
            </w:pPr>
          </w:p>
        </w:tc>
      </w:tr>
      <w:tr w:rsidR="007D2ADA" w:rsidRPr="00BC6607" w14:paraId="501C25A4"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282FB2F1" w14:textId="79F42F63" w:rsidR="007D2ADA" w:rsidRDefault="007D2ADA" w:rsidP="007D2ADA">
            <w:pPr>
              <w:pStyle w:val="NoSpacing"/>
              <w:rPr>
                <w:b w:val="0"/>
                <w:lang w:val="en-GB" w:eastAsia="en-GB"/>
              </w:rPr>
            </w:pPr>
            <w:r w:rsidRPr="00BC6607">
              <w:rPr>
                <w:b w:val="0"/>
                <w:lang w:val="en-GB" w:eastAsia="en-GB"/>
              </w:rPr>
              <w:t>Demonstrate commitment to</w:t>
            </w:r>
          </w:p>
        </w:tc>
        <w:tc>
          <w:tcPr>
            <w:tcW w:w="8505" w:type="dxa"/>
          </w:tcPr>
          <w:p w14:paraId="3E21AF00" w14:textId="4A05F107" w:rsidR="003168BD" w:rsidRPr="006564B0" w:rsidRDefault="003168BD" w:rsidP="00F42ED3">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0F243E" w:themeColor="text2" w:themeShade="80"/>
                <w:sz w:val="20"/>
              </w:rPr>
            </w:pPr>
            <w:r w:rsidRPr="006564B0">
              <w:rPr>
                <w:rFonts w:asciiTheme="minorHAnsi" w:hAnsiTheme="minorHAnsi"/>
                <w:bCs w:val="0"/>
                <w:color w:val="0F243E" w:themeColor="text2" w:themeShade="80"/>
              </w:rPr>
              <w:t>Complying with council policies, procedures and guidelines</w:t>
            </w:r>
          </w:p>
          <w:p w14:paraId="6136E9EB" w14:textId="4BCEA3F7" w:rsidR="00F42ED3" w:rsidRPr="006564B0" w:rsidRDefault="00F42ED3" w:rsidP="00F42ED3">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0F243E" w:themeColor="text2" w:themeShade="80"/>
              </w:rPr>
            </w:pPr>
            <w:r w:rsidRPr="006564B0">
              <w:rPr>
                <w:rFonts w:asciiTheme="minorHAnsi" w:hAnsiTheme="minorHAnsi"/>
                <w:bCs w:val="0"/>
                <w:color w:val="0F243E" w:themeColor="text2" w:themeShade="80"/>
              </w:rPr>
              <w:t>Respecting council equipment, premises and property</w:t>
            </w:r>
          </w:p>
          <w:p w14:paraId="11B1AD16" w14:textId="4B6A4864" w:rsidR="00F42ED3" w:rsidRPr="006564B0" w:rsidRDefault="00F42ED3" w:rsidP="00F42ED3">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F243E" w:themeColor="text2" w:themeShade="80"/>
                <w:szCs w:val="24"/>
              </w:rPr>
            </w:pPr>
            <w:r w:rsidRPr="006564B0">
              <w:rPr>
                <w:rFonts w:asciiTheme="minorHAnsi" w:hAnsiTheme="minorHAnsi" w:cs="Arial"/>
                <w:color w:val="0F243E" w:themeColor="text2" w:themeShade="80"/>
                <w:szCs w:val="24"/>
              </w:rPr>
              <w:t xml:space="preserve">Displaying a positive approach to work </w:t>
            </w:r>
          </w:p>
          <w:p w14:paraId="48F091F4" w14:textId="78A158C0" w:rsidR="0057109C" w:rsidRPr="006564B0" w:rsidRDefault="00F42ED3" w:rsidP="0057109C">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bCs w:val="0"/>
                <w:color w:val="0F243E" w:themeColor="text2" w:themeShade="80"/>
              </w:rPr>
            </w:pPr>
            <w:r w:rsidRPr="006564B0">
              <w:rPr>
                <w:rFonts w:asciiTheme="minorHAnsi" w:hAnsiTheme="minorHAnsi"/>
                <w:bCs w:val="0"/>
                <w:color w:val="0F243E" w:themeColor="text2" w:themeShade="80"/>
              </w:rPr>
              <w:t>Showing respect for people at all levels</w:t>
            </w:r>
          </w:p>
        </w:tc>
      </w:tr>
      <w:tr w:rsidR="00A25DCA" w:rsidRPr="00BC6607" w14:paraId="34AA5003" w14:textId="77777777" w:rsidTr="00960997">
        <w:trPr>
          <w:trHeight w:val="1226"/>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432354" w14:textId="2317B41D" w:rsidR="00A25DCA" w:rsidRPr="00A25DCA" w:rsidRDefault="00A25DCA" w:rsidP="007D2ADA">
            <w:pPr>
              <w:pStyle w:val="NoSpacing"/>
              <w:rPr>
                <w:b w:val="0"/>
                <w:bCs w:val="0"/>
                <w:lang w:val="en-GB" w:eastAsia="en-GB"/>
              </w:rPr>
            </w:pPr>
            <w:r w:rsidRPr="00A25DCA">
              <w:rPr>
                <w:b w:val="0"/>
                <w:bCs w:val="0"/>
                <w:lang w:val="en-GB" w:eastAsia="en-GB"/>
              </w:rPr>
              <w:t>Other requirements</w:t>
            </w:r>
          </w:p>
        </w:tc>
        <w:tc>
          <w:tcPr>
            <w:tcW w:w="8505" w:type="dxa"/>
          </w:tcPr>
          <w:p w14:paraId="6A46D9A3" w14:textId="78637D52" w:rsidR="00A25DCA" w:rsidRPr="006564B0" w:rsidRDefault="00A25DCA" w:rsidP="007D2ADA">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lang w:val="en-GB" w:eastAsia="en-GB"/>
              </w:rPr>
            </w:pPr>
            <w:r w:rsidRPr="006564B0">
              <w:rPr>
                <w:rFonts w:eastAsiaTheme="minorHAnsi" w:cstheme="minorHAnsi"/>
                <w:color w:val="0F243E" w:themeColor="text2" w:themeShade="80"/>
                <w:lang w:val="en-GB" w:eastAsia="en-GB"/>
              </w:rPr>
              <w:t>The ability to lift heavy/awkward objects</w:t>
            </w:r>
          </w:p>
          <w:p w14:paraId="78A8AD50" w14:textId="61B5180D" w:rsidR="0057109C" w:rsidRPr="006564B0" w:rsidRDefault="0057109C" w:rsidP="0057109C">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lang w:val="en-GB" w:eastAsia="en-GB"/>
              </w:rPr>
            </w:pPr>
            <w:r w:rsidRPr="006564B0">
              <w:rPr>
                <w:rFonts w:eastAsiaTheme="minorHAnsi" w:cstheme="minorHAnsi"/>
                <w:color w:val="0F243E" w:themeColor="text2" w:themeShade="80"/>
                <w:lang w:val="en-GB" w:eastAsia="en-GB"/>
              </w:rPr>
              <w:t>Work the required shift pattern</w:t>
            </w:r>
          </w:p>
          <w:p w14:paraId="3E3A95F4" w14:textId="05C4B7DC" w:rsidR="0057109C" w:rsidRPr="006564B0" w:rsidRDefault="0057109C" w:rsidP="0057109C">
            <w:pPr>
              <w:pStyle w:val="NoSpacing"/>
              <w:numPr>
                <w:ilvl w:val="0"/>
                <w:numId w:val="3"/>
              </w:numPr>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lang w:val="en-GB" w:eastAsia="en-GB"/>
              </w:rPr>
            </w:pPr>
            <w:r w:rsidRPr="006564B0">
              <w:rPr>
                <w:rFonts w:eastAsiaTheme="minorHAnsi" w:cstheme="minorHAnsi"/>
                <w:color w:val="0F243E" w:themeColor="text2" w:themeShade="80"/>
                <w:lang w:val="en-GB" w:eastAsia="en-GB"/>
              </w:rPr>
              <w:t>Within a specified period/on an ongoing basis the postholder will be required to complete:</w:t>
            </w:r>
          </w:p>
          <w:p w14:paraId="7CF52DC3" w14:textId="0CAF93B9" w:rsidR="0057109C" w:rsidRPr="006564B0" w:rsidRDefault="0057109C" w:rsidP="0057109C">
            <w:pPr>
              <w:pStyle w:val="NoSpacing"/>
              <w:numPr>
                <w:ilvl w:val="1"/>
                <w:numId w:val="3"/>
              </w:numPr>
              <w:ind w:left="739"/>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sz w:val="20"/>
                <w:szCs w:val="20"/>
                <w:lang w:val="en-GB" w:eastAsia="en-GB"/>
              </w:rPr>
            </w:pPr>
            <w:r w:rsidRPr="006564B0">
              <w:rPr>
                <w:rFonts w:eastAsiaTheme="minorHAnsi" w:cstheme="minorHAnsi"/>
                <w:color w:val="0F243E" w:themeColor="text2" w:themeShade="80"/>
                <w:sz w:val="20"/>
                <w:szCs w:val="20"/>
                <w:lang w:val="en-GB" w:eastAsia="en-GB"/>
              </w:rPr>
              <w:t>CPC continuous professional development (legal requirement to retain license; 35 hours every 5 years)</w:t>
            </w:r>
          </w:p>
          <w:p w14:paraId="64E99B2E" w14:textId="77777777" w:rsidR="0057109C" w:rsidRPr="006564B0" w:rsidRDefault="0057109C" w:rsidP="0057109C">
            <w:pPr>
              <w:pStyle w:val="NoSpacing"/>
              <w:numPr>
                <w:ilvl w:val="1"/>
                <w:numId w:val="3"/>
              </w:numPr>
              <w:ind w:left="739"/>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sz w:val="20"/>
                <w:szCs w:val="20"/>
                <w:lang w:val="en-GB" w:eastAsia="en-GB"/>
              </w:rPr>
            </w:pPr>
            <w:r w:rsidRPr="006564B0">
              <w:rPr>
                <w:rFonts w:eastAsiaTheme="minorHAnsi" w:cstheme="minorHAnsi"/>
                <w:color w:val="0F243E" w:themeColor="text2" w:themeShade="80"/>
                <w:sz w:val="20"/>
                <w:szCs w:val="20"/>
                <w:lang w:val="en-GB" w:eastAsia="en-GB"/>
              </w:rPr>
              <w:t>Reversing Assistant training</w:t>
            </w:r>
          </w:p>
          <w:p w14:paraId="70F331F6" w14:textId="77777777" w:rsidR="0057109C" w:rsidRPr="006564B0" w:rsidRDefault="0057109C" w:rsidP="0057109C">
            <w:pPr>
              <w:pStyle w:val="NoSpacing"/>
              <w:numPr>
                <w:ilvl w:val="1"/>
                <w:numId w:val="3"/>
              </w:numPr>
              <w:ind w:left="739"/>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sz w:val="20"/>
                <w:szCs w:val="20"/>
                <w:lang w:val="en-GB" w:eastAsia="en-GB"/>
              </w:rPr>
            </w:pPr>
            <w:r w:rsidRPr="006564B0">
              <w:rPr>
                <w:rFonts w:eastAsiaTheme="minorHAnsi" w:cstheme="minorHAnsi"/>
                <w:color w:val="0F243E" w:themeColor="text2" w:themeShade="80"/>
                <w:sz w:val="20"/>
                <w:szCs w:val="20"/>
                <w:lang w:val="en-GB" w:eastAsia="en-GB"/>
              </w:rPr>
              <w:t>Manual handling training</w:t>
            </w:r>
          </w:p>
          <w:p w14:paraId="3CD0AD0B" w14:textId="77777777" w:rsidR="0057109C" w:rsidRPr="006564B0" w:rsidRDefault="0057109C" w:rsidP="0057109C">
            <w:pPr>
              <w:pStyle w:val="NoSpacing"/>
              <w:numPr>
                <w:ilvl w:val="1"/>
                <w:numId w:val="3"/>
              </w:numPr>
              <w:ind w:left="739"/>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sz w:val="20"/>
                <w:szCs w:val="20"/>
                <w:lang w:val="en-GB" w:eastAsia="en-GB"/>
              </w:rPr>
            </w:pPr>
            <w:r w:rsidRPr="006564B0">
              <w:rPr>
                <w:rFonts w:eastAsiaTheme="minorHAnsi" w:cstheme="minorHAnsi"/>
                <w:color w:val="0F243E" w:themeColor="text2" w:themeShade="80"/>
                <w:sz w:val="20"/>
                <w:szCs w:val="20"/>
                <w:lang w:val="en-GB" w:eastAsia="en-GB"/>
              </w:rPr>
              <w:t>Vehicle familiarisation training</w:t>
            </w:r>
          </w:p>
          <w:p w14:paraId="2C8B5072" w14:textId="77777777" w:rsidR="0057109C" w:rsidRPr="006564B0" w:rsidRDefault="0057109C" w:rsidP="0057109C">
            <w:pPr>
              <w:pStyle w:val="NoSpacing"/>
              <w:numPr>
                <w:ilvl w:val="1"/>
                <w:numId w:val="3"/>
              </w:numPr>
              <w:ind w:left="739"/>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sz w:val="20"/>
                <w:szCs w:val="20"/>
                <w:lang w:val="en-GB" w:eastAsia="en-GB"/>
              </w:rPr>
            </w:pPr>
            <w:r w:rsidRPr="006564B0">
              <w:rPr>
                <w:rFonts w:eastAsiaTheme="minorHAnsi" w:cstheme="minorHAnsi"/>
                <w:color w:val="0F243E" w:themeColor="text2" w:themeShade="80"/>
                <w:sz w:val="20"/>
                <w:szCs w:val="20"/>
                <w:lang w:val="en-GB" w:eastAsia="en-GB"/>
              </w:rPr>
              <w:t>Daily vehicle compliance check training</w:t>
            </w:r>
          </w:p>
          <w:p w14:paraId="7799E9E5" w14:textId="77777777" w:rsidR="0057109C" w:rsidRPr="006564B0" w:rsidRDefault="0057109C" w:rsidP="0057109C">
            <w:pPr>
              <w:pStyle w:val="NoSpacing"/>
              <w:numPr>
                <w:ilvl w:val="1"/>
                <w:numId w:val="3"/>
              </w:numPr>
              <w:ind w:left="739"/>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sz w:val="20"/>
                <w:szCs w:val="20"/>
                <w:lang w:val="en-GB" w:eastAsia="en-GB"/>
              </w:rPr>
            </w:pPr>
            <w:r w:rsidRPr="006564B0">
              <w:rPr>
                <w:rFonts w:eastAsiaTheme="minorHAnsi" w:cstheme="minorHAnsi"/>
                <w:color w:val="0F243E" w:themeColor="text2" w:themeShade="80"/>
                <w:sz w:val="20"/>
                <w:szCs w:val="20"/>
                <w:lang w:val="en-GB" w:eastAsia="en-GB"/>
              </w:rPr>
              <w:t>Driver skills assessment</w:t>
            </w:r>
          </w:p>
          <w:p w14:paraId="66AEF724" w14:textId="20D1C29B" w:rsidR="0057109C" w:rsidRPr="006564B0" w:rsidRDefault="0057109C" w:rsidP="0057109C">
            <w:pPr>
              <w:pStyle w:val="NoSpacing"/>
              <w:numPr>
                <w:ilvl w:val="1"/>
                <w:numId w:val="3"/>
              </w:numPr>
              <w:ind w:left="739"/>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sz w:val="20"/>
                <w:szCs w:val="20"/>
                <w:lang w:val="en-GB" w:eastAsia="en-GB"/>
              </w:rPr>
            </w:pPr>
            <w:r w:rsidRPr="006564B0">
              <w:rPr>
                <w:rFonts w:eastAsiaTheme="minorHAnsi" w:cstheme="minorHAnsi"/>
                <w:color w:val="0F243E" w:themeColor="text2" w:themeShade="80"/>
                <w:sz w:val="20"/>
                <w:szCs w:val="20"/>
                <w:lang w:val="en-GB" w:eastAsia="en-GB"/>
              </w:rPr>
              <w:t>Familiarisation and understanding of “Waste Collection - Safety Handbook &amp; Works Instruction” manual (copy issued to all employees and signed for indicating that understanding is accepted)</w:t>
            </w:r>
          </w:p>
          <w:p w14:paraId="4EAF4301" w14:textId="48BCA996" w:rsidR="0057109C" w:rsidRPr="006564B0" w:rsidRDefault="0057109C" w:rsidP="0057109C">
            <w:pPr>
              <w:pStyle w:val="NoSpacing"/>
              <w:cnfStyle w:val="000000000000" w:firstRow="0" w:lastRow="0" w:firstColumn="0" w:lastColumn="0" w:oddVBand="0" w:evenVBand="0" w:oddHBand="0" w:evenHBand="0" w:firstRowFirstColumn="0" w:firstRowLastColumn="0" w:lastRowFirstColumn="0" w:lastRowLastColumn="0"/>
              <w:rPr>
                <w:rFonts w:eastAsiaTheme="minorHAnsi" w:cstheme="minorHAnsi"/>
                <w:color w:val="0F243E" w:themeColor="text2" w:themeShade="80"/>
                <w:sz w:val="10"/>
                <w:szCs w:val="10"/>
                <w:lang w:val="en-GB" w:eastAsia="en-GB"/>
              </w:rPr>
            </w:pPr>
          </w:p>
        </w:tc>
      </w:tr>
    </w:tbl>
    <w:p w14:paraId="727945EE" w14:textId="77777777" w:rsidR="0057109C" w:rsidRPr="0057109C" w:rsidRDefault="0057109C" w:rsidP="0060092F">
      <w:pPr>
        <w:rPr>
          <w:rFonts w:ascii="Calibri" w:hAnsi="Calibri"/>
          <w:sz w:val="8"/>
          <w:szCs w:val="8"/>
        </w:rPr>
      </w:pPr>
    </w:p>
    <w:tbl>
      <w:tblPr>
        <w:tblStyle w:val="GridTable6Colorful-Accent1"/>
        <w:tblW w:w="10632" w:type="dxa"/>
        <w:tblLook w:val="0480" w:firstRow="0" w:lastRow="0" w:firstColumn="1" w:lastColumn="0" w:noHBand="0" w:noVBand="1"/>
      </w:tblPr>
      <w:tblGrid>
        <w:gridCol w:w="1951"/>
        <w:gridCol w:w="8681"/>
      </w:tblGrid>
      <w:tr w:rsidR="00C53D2C" w:rsidRPr="00BC6607" w14:paraId="2FB5C5CE" w14:textId="77777777" w:rsidTr="0057109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69990DDD" w14:textId="45C9E73C" w:rsidR="00C53D2C" w:rsidRPr="00BC6607" w:rsidRDefault="00BC6607" w:rsidP="002339E5">
            <w:pPr>
              <w:pStyle w:val="Heading2"/>
              <w:outlineLvl w:val="1"/>
              <w:rPr>
                <w:rFonts w:ascii="Calibri" w:eastAsia="Times New Roman" w:hAnsi="Calibri"/>
                <w:color w:val="002C50"/>
                <w:spacing w:val="-16"/>
              </w:rPr>
            </w:pPr>
            <w:bookmarkStart w:id="0" w:name="_Hlk15307435"/>
            <w:r w:rsidRPr="00BC6607">
              <w:rPr>
                <w:rFonts w:ascii="Calibri" w:eastAsia="Times New Roman" w:hAnsi="Calibri"/>
              </w:rPr>
              <w:t xml:space="preserve">Our </w:t>
            </w:r>
            <w:r w:rsidR="00960997" w:rsidRPr="00BC6607">
              <w:rPr>
                <w:rFonts w:ascii="Calibri" w:eastAsia="Times New Roman" w:hAnsi="Calibri"/>
              </w:rPr>
              <w:t>Guiding Principles</w:t>
            </w:r>
          </w:p>
        </w:tc>
      </w:tr>
      <w:tr w:rsidR="00C53D2C" w:rsidRPr="00BC6607" w14:paraId="1A0B68D3" w14:textId="77777777" w:rsidTr="00163135">
        <w:trPr>
          <w:trHeight w:val="270"/>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6B72469A" w14:textId="5553C7DB" w:rsidR="00C53D2C" w:rsidRPr="00BC6607" w:rsidRDefault="00BC6607" w:rsidP="002339E5">
            <w:pPr>
              <w:pStyle w:val="NoSpacing"/>
              <w:spacing w:after="120"/>
              <w:rPr>
                <w:sz w:val="20"/>
                <w:szCs w:val="20"/>
                <w:lang w:val="en-GB"/>
              </w:rPr>
            </w:pPr>
            <w:r w:rsidRPr="00BC6607">
              <w:rPr>
                <w:sz w:val="20"/>
                <w:szCs w:val="20"/>
                <w:lang w:val="en-GB"/>
              </w:rPr>
              <w:t>We are all responsible for the culture we work in</w:t>
            </w:r>
            <w:r>
              <w:rPr>
                <w:sz w:val="20"/>
                <w:szCs w:val="20"/>
                <w:lang w:val="en-GB"/>
              </w:rPr>
              <w:t>, and o</w:t>
            </w:r>
            <w:r w:rsidRPr="00BC6607">
              <w:rPr>
                <w:sz w:val="20"/>
                <w:szCs w:val="20"/>
                <w:lang w:val="en-GB"/>
              </w:rPr>
              <w:t xml:space="preserve">ur Guiding Principles </w:t>
            </w:r>
            <w:r w:rsidR="002042B5">
              <w:rPr>
                <w:sz w:val="20"/>
                <w:szCs w:val="20"/>
                <w:lang w:val="en-GB"/>
              </w:rPr>
              <w:t>help guide what we expect from each other</w:t>
            </w:r>
            <w:r w:rsidRPr="00BC6607">
              <w:rPr>
                <w:sz w:val="20"/>
                <w:szCs w:val="20"/>
                <w:lang w:val="en-GB"/>
              </w:rPr>
              <w:t>:</w:t>
            </w:r>
          </w:p>
        </w:tc>
      </w:tr>
      <w:tr w:rsidR="00C53D2C" w:rsidRPr="00BC6607" w14:paraId="76EAFBB2" w14:textId="77777777" w:rsidTr="001631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951" w:type="dxa"/>
          </w:tcPr>
          <w:p w14:paraId="42C12944" w14:textId="341DBDBF"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Purpose</w:t>
            </w:r>
            <w:r w:rsidR="00C53D2C" w:rsidRPr="00BC6607">
              <w:rPr>
                <w:rFonts w:ascii="Calibri" w:hAnsi="Calibri"/>
                <w:sz w:val="24"/>
                <w:szCs w:val="24"/>
              </w:rPr>
              <w:t xml:space="preserve"> </w:t>
            </w:r>
          </w:p>
        </w:tc>
        <w:tc>
          <w:tcPr>
            <w:tcW w:w="8681" w:type="dxa"/>
            <w:shd w:val="clear" w:color="auto" w:fill="auto"/>
          </w:tcPr>
          <w:p w14:paraId="0758DB8A" w14:textId="20E332D6" w:rsidR="00C53D2C" w:rsidRPr="006564B0" w:rsidRDefault="005029C7"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color w:val="0F243E" w:themeColor="text2" w:themeShade="80"/>
                <w:lang w:val="en-GB"/>
              </w:rPr>
            </w:pPr>
            <w:r w:rsidRPr="006564B0">
              <w:rPr>
                <w:color w:val="0F243E" w:themeColor="text2" w:themeShade="80"/>
                <w:lang w:val="en-GB"/>
              </w:rPr>
              <w:t>We care about our purpose, our people and our city</w:t>
            </w:r>
          </w:p>
        </w:tc>
      </w:tr>
      <w:tr w:rsidR="00C53D2C" w:rsidRPr="00BC6607" w14:paraId="3D75EC66"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2FC6CF34" w14:textId="0D95AEEC" w:rsidR="00C53D2C" w:rsidRPr="00BC6607" w:rsidRDefault="005029C7" w:rsidP="002339E5">
            <w:pPr>
              <w:pStyle w:val="Heading5"/>
              <w:outlineLvl w:val="4"/>
              <w:rPr>
                <w:rFonts w:ascii="Calibri" w:hAnsi="Calibri"/>
                <w:sz w:val="24"/>
                <w:szCs w:val="24"/>
              </w:rPr>
            </w:pPr>
            <w:r w:rsidRPr="00BC6607">
              <w:rPr>
                <w:rFonts w:ascii="Calibri" w:hAnsi="Calibri"/>
                <w:sz w:val="24"/>
                <w:szCs w:val="24"/>
              </w:rPr>
              <w:t>Pride</w:t>
            </w:r>
          </w:p>
        </w:tc>
        <w:tc>
          <w:tcPr>
            <w:tcW w:w="8681" w:type="dxa"/>
            <w:shd w:val="clear" w:color="auto" w:fill="auto"/>
          </w:tcPr>
          <w:p w14:paraId="7907DB53" w14:textId="4721F8E2" w:rsidR="00C53D2C" w:rsidRPr="006564B0" w:rsidRDefault="005029C7"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color w:val="0F243E" w:themeColor="text2" w:themeShade="80"/>
                <w:lang w:val="en-GB"/>
              </w:rPr>
            </w:pPr>
            <w:r w:rsidRPr="006564B0">
              <w:rPr>
                <w:color w:val="0F243E" w:themeColor="text2" w:themeShade="80"/>
                <w:lang w:val="en-GB"/>
              </w:rPr>
              <w:t>We take pride in what we do and work to make things better</w:t>
            </w:r>
          </w:p>
        </w:tc>
      </w:tr>
      <w:tr w:rsidR="005029C7" w:rsidRPr="00BC6607" w14:paraId="0E5C3BB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0D70D2D2" w14:textId="0EE50E92"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Team</w:t>
            </w:r>
          </w:p>
        </w:tc>
        <w:tc>
          <w:tcPr>
            <w:tcW w:w="8681" w:type="dxa"/>
            <w:shd w:val="clear" w:color="auto" w:fill="auto"/>
          </w:tcPr>
          <w:p w14:paraId="3C547012" w14:textId="7D55D854" w:rsidR="005029C7" w:rsidRPr="006564B0"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color w:val="0F243E" w:themeColor="text2" w:themeShade="80"/>
                <w:lang w:val="en-GB"/>
              </w:rPr>
            </w:pPr>
            <w:r w:rsidRPr="006564B0">
              <w:rPr>
                <w:color w:val="0F243E" w:themeColor="text2" w:themeShade="80"/>
                <w:lang w:val="en-GB"/>
              </w:rPr>
              <w:t>One team, one council, one city</w:t>
            </w:r>
          </w:p>
        </w:tc>
      </w:tr>
      <w:tr w:rsidR="005029C7" w:rsidRPr="00BC6607" w14:paraId="7FDB7274" w14:textId="77777777" w:rsidTr="00163135">
        <w:trPr>
          <w:trHeight w:val="365"/>
        </w:trPr>
        <w:tc>
          <w:tcPr>
            <w:cnfStyle w:val="001000000000" w:firstRow="0" w:lastRow="0" w:firstColumn="1" w:lastColumn="0" w:oddVBand="0" w:evenVBand="0" w:oddHBand="0" w:evenHBand="0" w:firstRowFirstColumn="0" w:firstRowLastColumn="0" w:lastRowFirstColumn="0" w:lastRowLastColumn="0"/>
            <w:tcW w:w="1951" w:type="dxa"/>
            <w:shd w:val="clear" w:color="auto" w:fill="DBE5F1" w:themeFill="accent1" w:themeFillTint="33"/>
          </w:tcPr>
          <w:p w14:paraId="70099AFD" w14:textId="2C3237C3"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Trust</w:t>
            </w:r>
          </w:p>
        </w:tc>
        <w:tc>
          <w:tcPr>
            <w:tcW w:w="8681" w:type="dxa"/>
            <w:shd w:val="clear" w:color="auto" w:fill="auto"/>
          </w:tcPr>
          <w:p w14:paraId="3B8BDE49" w14:textId="615913BD" w:rsidR="005029C7" w:rsidRPr="006564B0" w:rsidRDefault="007544E5" w:rsidP="002339E5">
            <w:pPr>
              <w:pStyle w:val="NoSpacing"/>
              <w:spacing w:after="120"/>
              <w:ind w:left="136"/>
              <w:cnfStyle w:val="000000000000" w:firstRow="0" w:lastRow="0" w:firstColumn="0" w:lastColumn="0" w:oddVBand="0" w:evenVBand="0" w:oddHBand="0" w:evenHBand="0" w:firstRowFirstColumn="0" w:firstRowLastColumn="0" w:lastRowFirstColumn="0" w:lastRowLastColumn="0"/>
              <w:rPr>
                <w:color w:val="0F243E" w:themeColor="text2" w:themeShade="80"/>
                <w:lang w:val="en-GB"/>
              </w:rPr>
            </w:pPr>
            <w:r w:rsidRPr="006564B0">
              <w:rPr>
                <w:color w:val="0F243E" w:themeColor="text2" w:themeShade="80"/>
                <w:lang w:val="en-GB"/>
              </w:rPr>
              <w:t>We trust each other and take responsibility</w:t>
            </w:r>
          </w:p>
        </w:tc>
      </w:tr>
      <w:tr w:rsidR="005029C7" w:rsidRPr="00BC6607" w14:paraId="66B5A615" w14:textId="77777777" w:rsidTr="0016313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51" w:type="dxa"/>
          </w:tcPr>
          <w:p w14:paraId="6C037EFC" w14:textId="7BFAAA76" w:rsidR="005029C7" w:rsidRPr="00BC6607" w:rsidRDefault="005029C7" w:rsidP="002339E5">
            <w:pPr>
              <w:pStyle w:val="Heading5"/>
              <w:outlineLvl w:val="4"/>
              <w:rPr>
                <w:rFonts w:ascii="Calibri" w:hAnsi="Calibri"/>
                <w:sz w:val="24"/>
                <w:szCs w:val="24"/>
              </w:rPr>
            </w:pPr>
            <w:r w:rsidRPr="00BC6607">
              <w:rPr>
                <w:rFonts w:ascii="Calibri" w:hAnsi="Calibri"/>
                <w:sz w:val="24"/>
                <w:szCs w:val="24"/>
              </w:rPr>
              <w:t>Value</w:t>
            </w:r>
          </w:p>
        </w:tc>
        <w:tc>
          <w:tcPr>
            <w:tcW w:w="8681" w:type="dxa"/>
            <w:shd w:val="clear" w:color="auto" w:fill="auto"/>
          </w:tcPr>
          <w:p w14:paraId="5D2B71B2" w14:textId="31571200" w:rsidR="005029C7" w:rsidRPr="006564B0" w:rsidRDefault="007544E5" w:rsidP="002339E5">
            <w:pPr>
              <w:pStyle w:val="NoSpacing"/>
              <w:spacing w:after="120"/>
              <w:ind w:left="136"/>
              <w:cnfStyle w:val="000000100000" w:firstRow="0" w:lastRow="0" w:firstColumn="0" w:lastColumn="0" w:oddVBand="0" w:evenVBand="0" w:oddHBand="1" w:evenHBand="0" w:firstRowFirstColumn="0" w:firstRowLastColumn="0" w:lastRowFirstColumn="0" w:lastRowLastColumn="0"/>
              <w:rPr>
                <w:color w:val="0F243E" w:themeColor="text2" w:themeShade="80"/>
                <w:lang w:val="en-GB"/>
              </w:rPr>
            </w:pPr>
            <w:r w:rsidRPr="006564B0">
              <w:rPr>
                <w:color w:val="0F243E" w:themeColor="text2" w:themeShade="80"/>
                <w:lang w:val="en-GB"/>
              </w:rPr>
              <w:t>We value each other and recogni</w:t>
            </w:r>
            <w:r w:rsidR="00BC6607" w:rsidRPr="006564B0">
              <w:rPr>
                <w:color w:val="0F243E" w:themeColor="text2" w:themeShade="80"/>
                <w:lang w:val="en-GB"/>
              </w:rPr>
              <w:t>s</w:t>
            </w:r>
            <w:r w:rsidRPr="006564B0">
              <w:rPr>
                <w:color w:val="0F243E" w:themeColor="text2" w:themeShade="80"/>
                <w:lang w:val="en-GB"/>
              </w:rPr>
              <w:t>e a job well done</w:t>
            </w:r>
          </w:p>
        </w:tc>
      </w:tr>
    </w:tbl>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959"/>
        <w:gridCol w:w="4536"/>
        <w:gridCol w:w="1134"/>
        <w:gridCol w:w="850"/>
        <w:gridCol w:w="2410"/>
        <w:gridCol w:w="709"/>
      </w:tblGrid>
      <w:tr w:rsidR="00763CDB" w:rsidRPr="00BC6607" w14:paraId="11743CD1" w14:textId="77777777" w:rsidTr="00763CDB">
        <w:trPr>
          <w:trHeight w:hRule="exact" w:val="340"/>
        </w:trPr>
        <w:tc>
          <w:tcPr>
            <w:tcW w:w="959" w:type="dxa"/>
            <w:tcBorders>
              <w:top w:val="single" w:sz="8" w:space="0" w:color="BFBFBF"/>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bookmarkEnd w:id="0"/>
          <w:p w14:paraId="475A3AFE"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Function</w:t>
            </w:r>
          </w:p>
        </w:tc>
        <w:tc>
          <w:tcPr>
            <w:tcW w:w="4536" w:type="dxa"/>
            <w:tcBorders>
              <w:top w:val="single" w:sz="8" w:space="0" w:color="BFBFBF"/>
              <w:left w:val="nil"/>
              <w:bottom w:val="single" w:sz="8" w:space="0" w:color="BFBFBF"/>
              <w:right w:val="single" w:sz="8" w:space="0" w:color="BFBFBF"/>
            </w:tcBorders>
            <w:tcMar>
              <w:top w:w="0" w:type="dxa"/>
              <w:left w:w="108" w:type="dxa"/>
              <w:bottom w:w="0" w:type="dxa"/>
              <w:right w:w="108" w:type="dxa"/>
            </w:tcMar>
          </w:tcPr>
          <w:p w14:paraId="6B9600C1" w14:textId="2DDE4DA8" w:rsidR="00763CDB" w:rsidRPr="00BC6607" w:rsidRDefault="006B3C04" w:rsidP="00763CDB">
            <w:pPr>
              <w:rPr>
                <w:rFonts w:ascii="Calibri" w:hAnsi="Calibri"/>
                <w:color w:val="BFBFBF"/>
                <w:spacing w:val="-16"/>
              </w:rPr>
            </w:pPr>
            <w:r>
              <w:rPr>
                <w:rFonts w:ascii="Calibri" w:hAnsi="Calibri"/>
                <w:color w:val="BFBFBF"/>
                <w:spacing w:val="-16"/>
              </w:rPr>
              <w:t>Operations</w:t>
            </w: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74A7EE30"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69698DDD" w14:textId="07B2D207" w:rsidR="00763CDB" w:rsidRPr="00BC6607" w:rsidRDefault="006B3C04" w:rsidP="00763CDB">
            <w:pPr>
              <w:ind w:left="135"/>
              <w:rPr>
                <w:rFonts w:ascii="Calibri" w:hAnsi="Calibri"/>
                <w:color w:val="BFBFBF"/>
                <w:spacing w:val="-16"/>
              </w:rPr>
            </w:pPr>
            <w:r>
              <w:rPr>
                <w:rFonts w:ascii="Calibri" w:hAnsi="Calibri"/>
                <w:color w:val="BFBFBF"/>
                <w:spacing w:val="-16"/>
              </w:rPr>
              <w:t>Sept 2019</w:t>
            </w:r>
          </w:p>
        </w:tc>
      </w:tr>
      <w:tr w:rsidR="00763CDB" w:rsidRPr="00BC6607" w14:paraId="7F74DF12" w14:textId="77777777" w:rsidTr="00763CDB">
        <w:trPr>
          <w:trHeight w:hRule="exact" w:val="340"/>
        </w:trPr>
        <w:tc>
          <w:tcPr>
            <w:tcW w:w="959"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34DD620" w14:textId="77777777" w:rsidR="00763CDB" w:rsidRPr="00BC6607" w:rsidRDefault="00763CDB" w:rsidP="00763CDB">
            <w:pPr>
              <w:rPr>
                <w:rFonts w:ascii="Calibri" w:hAnsi="Calibri"/>
                <w:color w:val="BFBFBF"/>
                <w:spacing w:val="-16"/>
              </w:rPr>
            </w:pPr>
            <w:r>
              <w:rPr>
                <w:rFonts w:ascii="Calibri" w:hAnsi="Calibri"/>
                <w:color w:val="BFBFBF"/>
                <w:spacing w:val="-16"/>
              </w:rPr>
              <w:t>Cluster</w:t>
            </w:r>
          </w:p>
        </w:tc>
        <w:tc>
          <w:tcPr>
            <w:tcW w:w="4536" w:type="dxa"/>
            <w:tcBorders>
              <w:top w:val="nil"/>
              <w:left w:val="nil"/>
              <w:bottom w:val="single" w:sz="8" w:space="0" w:color="BFBFBF"/>
              <w:right w:val="single" w:sz="8" w:space="0" w:color="BFBFBF"/>
            </w:tcBorders>
            <w:tcMar>
              <w:top w:w="0" w:type="dxa"/>
              <w:left w:w="108" w:type="dxa"/>
              <w:bottom w:w="0" w:type="dxa"/>
              <w:right w:w="108" w:type="dxa"/>
            </w:tcMar>
          </w:tcPr>
          <w:p w14:paraId="4C1C45F1" w14:textId="42A98AC7" w:rsidR="00763CDB" w:rsidRPr="00BC6607" w:rsidRDefault="006B3C04" w:rsidP="00763CDB">
            <w:pPr>
              <w:rPr>
                <w:rFonts w:ascii="Calibri" w:hAnsi="Calibri"/>
                <w:color w:val="BFBFBF"/>
                <w:spacing w:val="-16"/>
              </w:rPr>
            </w:pPr>
            <w:r>
              <w:rPr>
                <w:rFonts w:ascii="Calibri" w:hAnsi="Calibri"/>
                <w:color w:val="BFBFBF"/>
                <w:spacing w:val="-16"/>
              </w:rPr>
              <w:t>Operations and Protective Services</w:t>
            </w: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73B410DB" w14:textId="77777777" w:rsidR="00763CDB" w:rsidRPr="00BC6607" w:rsidRDefault="00763CDB" w:rsidP="00763CDB">
            <w:pPr>
              <w:rPr>
                <w:rFonts w:ascii="Calibri" w:hAnsi="Calibri"/>
                <w:color w:val="BFBFBF"/>
                <w:spacing w:val="-16"/>
              </w:rPr>
            </w:pPr>
            <w:r w:rsidRPr="00BC6607">
              <w:rPr>
                <w:rFonts w:ascii="Calibri" w:hAnsi="Calibri"/>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5DF78762" w14:textId="06F18CD6" w:rsidR="00763CDB" w:rsidRPr="00BC6607" w:rsidRDefault="00FC457F" w:rsidP="00763CDB">
            <w:pPr>
              <w:rPr>
                <w:rFonts w:ascii="Calibri" w:hAnsi="Calibri"/>
                <w:color w:val="BFBFBF"/>
                <w:spacing w:val="-16"/>
              </w:rPr>
            </w:pPr>
            <w:r>
              <w:rPr>
                <w:rFonts w:ascii="Calibri" w:hAnsi="Calibri"/>
                <w:color w:val="BFBFBF"/>
                <w:spacing w:val="-16"/>
              </w:rPr>
              <w:t>2831</w:t>
            </w:r>
          </w:p>
        </w:tc>
        <w:tc>
          <w:tcPr>
            <w:tcW w:w="2410" w:type="dxa"/>
            <w:tcBorders>
              <w:top w:val="nil"/>
              <w:left w:val="nil"/>
              <w:bottom w:val="single" w:sz="8" w:space="0" w:color="BFBFBF"/>
              <w:right w:val="single" w:sz="8" w:space="0" w:color="BFBFBF"/>
            </w:tcBorders>
            <w:shd w:val="clear" w:color="auto" w:fill="F2F2F2" w:themeFill="background1" w:themeFillShade="F2"/>
          </w:tcPr>
          <w:p w14:paraId="7C11B51B" w14:textId="77777777" w:rsidR="00763CDB" w:rsidRPr="00BC6607" w:rsidRDefault="00763CDB" w:rsidP="00763CDB">
            <w:pPr>
              <w:rPr>
                <w:rFonts w:ascii="Calibri" w:hAnsi="Calibri"/>
                <w:color w:val="BFBFBF"/>
                <w:spacing w:val="-16"/>
              </w:rPr>
            </w:pPr>
            <w:r>
              <w:rPr>
                <w:rFonts w:ascii="Calibri" w:hAnsi="Calibri"/>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4E5DCC56" w14:textId="77777777" w:rsidR="00763CDB" w:rsidRPr="00BC6607" w:rsidRDefault="00763CDB" w:rsidP="00763CDB">
            <w:pPr>
              <w:rPr>
                <w:rFonts w:ascii="Calibri" w:hAnsi="Calibri"/>
                <w:color w:val="BFBFBF"/>
                <w:spacing w:val="-16"/>
              </w:rPr>
            </w:pPr>
          </w:p>
        </w:tc>
      </w:tr>
    </w:tbl>
    <w:p w14:paraId="52E5FCDE" w14:textId="4F8C03C5" w:rsidR="006B3C04" w:rsidRPr="006B3C04" w:rsidRDefault="006B3C04" w:rsidP="006B3C04">
      <w:pPr>
        <w:tabs>
          <w:tab w:val="left" w:pos="1125"/>
        </w:tabs>
        <w:rPr>
          <w:rFonts w:ascii="Calibri" w:hAnsi="Calibri"/>
        </w:rPr>
        <w:sectPr w:rsidR="006B3C04" w:rsidRPr="006B3C04" w:rsidSect="00E434DF">
          <w:footerReference w:type="default" r:id="rId17"/>
          <w:headerReference w:type="first" r:id="rId18"/>
          <w:footerReference w:type="first" r:id="rId19"/>
          <w:pgSz w:w="11906" w:h="16838"/>
          <w:pgMar w:top="720" w:right="720" w:bottom="720" w:left="720" w:header="708" w:footer="708" w:gutter="0"/>
          <w:pgNumType w:start="0"/>
          <w:cols w:space="708"/>
          <w:titlePg/>
          <w:docGrid w:linePitch="360"/>
        </w:sectPr>
      </w:pPr>
    </w:p>
    <w:p w14:paraId="2A4C2F61" w14:textId="47C2727B" w:rsidR="0057109C" w:rsidRPr="0057109C" w:rsidRDefault="0057109C" w:rsidP="0057109C">
      <w:pPr>
        <w:rPr>
          <w:rFonts w:ascii="Calibri" w:hAnsi="Calibri"/>
        </w:rPr>
      </w:pPr>
    </w:p>
    <w:sectPr w:rsidR="0057109C" w:rsidRPr="0057109C" w:rsidSect="007D312F">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18464" w14:textId="77777777" w:rsidR="00F11F4D" w:rsidRDefault="00F11F4D" w:rsidP="00C53D2C">
      <w:pPr>
        <w:spacing w:after="0" w:line="240" w:lineRule="auto"/>
      </w:pPr>
      <w:r>
        <w:separator/>
      </w:r>
    </w:p>
  </w:endnote>
  <w:endnote w:type="continuationSeparator" w:id="0">
    <w:p w14:paraId="70E3366B" w14:textId="77777777" w:rsidR="00F11F4D" w:rsidRDefault="00F11F4D" w:rsidP="00C5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C6FB" w14:textId="51365027" w:rsidR="00616C7B" w:rsidRPr="00616C7B" w:rsidRDefault="00616C7B" w:rsidP="00616C7B">
    <w:pPr>
      <w:pStyle w:val="Footer"/>
      <w:jc w:val="center"/>
      <w:rPr>
        <w:rFonts w:ascii="Calibri" w:hAnsi="Calibri"/>
        <w:color w:val="7F7F7F" w:themeColor="text1" w:themeTint="80"/>
        <w:sz w:val="16"/>
      </w:rPr>
    </w:pPr>
    <w:r w:rsidRPr="00616C7B">
      <w:rPr>
        <w:rFonts w:ascii="Calibri" w:hAnsi="Calibri"/>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3307" w14:textId="3EE19378" w:rsidR="00E434DF" w:rsidRDefault="00E434DF">
    <w:pPr>
      <w:pStyle w:val="Footer"/>
    </w:pPr>
    <w:r w:rsidRPr="00BC6607">
      <w:rPr>
        <w:noProof/>
      </w:rPr>
      <w:drawing>
        <wp:anchor distT="0" distB="0" distL="114300" distR="114300" simplePos="0" relativeHeight="251670016" behindDoc="1" locked="0" layoutInCell="1" allowOverlap="1" wp14:anchorId="570B9624" wp14:editId="3BD6A4F4">
          <wp:simplePos x="0" y="0"/>
          <wp:positionH relativeFrom="column">
            <wp:posOffset>5694468</wp:posOffset>
          </wp:positionH>
          <wp:positionV relativeFrom="paragraph">
            <wp:posOffset>-498333</wp:posOffset>
          </wp:positionV>
          <wp:extent cx="807382" cy="705005"/>
          <wp:effectExtent l="0" t="0" r="0" b="0"/>
          <wp:wrapNone/>
          <wp:docPr id="9" name="Picture 9" descr="ACCnewcrest.jpg">
            <a:extLst xmlns:a="http://schemas.openxmlformats.org/drawingml/2006/main">
              <a:ext uri="{FF2B5EF4-FFF2-40B4-BE49-F238E27FC236}">
                <a16:creationId xmlns:a16="http://schemas.microsoft.com/office/drawing/2014/main" id="{C263A602-5FB6-430D-9B77-AECBF19E5F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CCnewcrest.jpg">
                    <a:extLst>
                      <a:ext uri="{FF2B5EF4-FFF2-40B4-BE49-F238E27FC236}">
                        <a16:creationId xmlns:a16="http://schemas.microsoft.com/office/drawing/2014/main" id="{C263A602-5FB6-430D-9B77-AECBF19E5FA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82" cy="70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F3975" w14:textId="77777777" w:rsidR="00F11F4D" w:rsidRDefault="00F11F4D" w:rsidP="00C53D2C">
      <w:pPr>
        <w:spacing w:after="0" w:line="240" w:lineRule="auto"/>
      </w:pPr>
      <w:r>
        <w:separator/>
      </w:r>
    </w:p>
  </w:footnote>
  <w:footnote w:type="continuationSeparator" w:id="0">
    <w:p w14:paraId="39D5E018" w14:textId="77777777" w:rsidR="00F11F4D" w:rsidRDefault="00F11F4D" w:rsidP="00C5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6DCB7" w14:textId="54445A0F" w:rsidR="00E434DF" w:rsidRDefault="00E434DF">
    <w:pPr>
      <w:pStyle w:val="Header"/>
    </w:pPr>
    <w:r w:rsidRPr="00BC6607">
      <w:rPr>
        <w:noProof/>
      </w:rPr>
      <w:drawing>
        <wp:anchor distT="0" distB="0" distL="114300" distR="114300" simplePos="0" relativeHeight="251665920" behindDoc="1" locked="0" layoutInCell="1" allowOverlap="1" wp14:anchorId="504F67E4" wp14:editId="2B18946A">
          <wp:simplePos x="0" y="0"/>
          <wp:positionH relativeFrom="column">
            <wp:posOffset>-265289</wp:posOffset>
          </wp:positionH>
          <wp:positionV relativeFrom="paragraph">
            <wp:posOffset>-237701</wp:posOffset>
          </wp:positionV>
          <wp:extent cx="3097212" cy="10167140"/>
          <wp:effectExtent l="0" t="0" r="8255" b="5715"/>
          <wp:wrapNone/>
          <wp:docPr id="7" name="Picture 9" descr="titleslidegraphic.jpg">
            <a:extLst xmlns:a="http://schemas.openxmlformats.org/drawingml/2006/main">
              <a:ext uri="{FF2B5EF4-FFF2-40B4-BE49-F238E27FC236}">
                <a16:creationId xmlns:a16="http://schemas.microsoft.com/office/drawing/2014/main" id="{E94681A6-7F9B-48B4-916D-C89CFA638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titleslidegraphic.jpg">
                    <a:extLst>
                      <a:ext uri="{FF2B5EF4-FFF2-40B4-BE49-F238E27FC236}">
                        <a16:creationId xmlns:a16="http://schemas.microsoft.com/office/drawing/2014/main" id="{E94681A6-7F9B-48B4-916D-C89CFA63863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212" cy="1016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607">
      <w:rPr>
        <w:rFonts w:asciiTheme="majorHAnsi" w:eastAsiaTheme="majorEastAsia" w:hAnsiTheme="majorHAnsi" w:cstheme="majorBidi"/>
        <w:noProof/>
        <w:color w:val="17365D" w:themeColor="text2" w:themeShade="BF"/>
        <w:spacing w:val="5"/>
        <w:kern w:val="28"/>
        <w:sz w:val="44"/>
        <w:szCs w:val="52"/>
      </w:rPr>
      <w:drawing>
        <wp:anchor distT="0" distB="0" distL="114300" distR="114300" simplePos="0" relativeHeight="251667968" behindDoc="0" locked="0" layoutInCell="1" allowOverlap="1" wp14:anchorId="5E78B8EA" wp14:editId="7E62ECCA">
          <wp:simplePos x="0" y="0"/>
          <wp:positionH relativeFrom="column">
            <wp:posOffset>2780030</wp:posOffset>
          </wp:positionH>
          <wp:positionV relativeFrom="paragraph">
            <wp:posOffset>3219347</wp:posOffset>
          </wp:positionV>
          <wp:extent cx="2863756" cy="934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102" t="26016" r="21328" b="60479"/>
                  <a:stretch/>
                </pic:blipFill>
                <pic:spPr bwMode="auto">
                  <a:xfrm>
                    <a:off x="0" y="0"/>
                    <a:ext cx="2863756"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F1C"/>
    <w:multiLevelType w:val="hybridMultilevel"/>
    <w:tmpl w:val="3BB8599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255FD"/>
    <w:multiLevelType w:val="hybridMultilevel"/>
    <w:tmpl w:val="0E449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272C4"/>
    <w:multiLevelType w:val="hybridMultilevel"/>
    <w:tmpl w:val="2E2EEA00"/>
    <w:lvl w:ilvl="0" w:tplc="0809000B">
      <w:start w:val="1"/>
      <w:numFmt w:val="bullet"/>
      <w:lvlText w:val=""/>
      <w:lvlJc w:val="left"/>
      <w:pPr>
        <w:tabs>
          <w:tab w:val="num" w:pos="360"/>
        </w:tabs>
        <w:ind w:left="360" w:hanging="360"/>
      </w:pPr>
      <w:rPr>
        <w:rFonts w:ascii="Wingdings" w:hAnsi="Wingdings" w:hint="default"/>
      </w:rPr>
    </w:lvl>
    <w:lvl w:ilvl="1" w:tplc="B2EC8C0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CD2AD6"/>
    <w:multiLevelType w:val="hybridMultilevel"/>
    <w:tmpl w:val="17CE8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1ABA"/>
    <w:multiLevelType w:val="hybridMultilevel"/>
    <w:tmpl w:val="F6CED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2945C8"/>
    <w:multiLevelType w:val="hybridMultilevel"/>
    <w:tmpl w:val="9DA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DD636F"/>
    <w:multiLevelType w:val="hybridMultilevel"/>
    <w:tmpl w:val="BBBC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12A0E"/>
    <w:multiLevelType w:val="hybridMultilevel"/>
    <w:tmpl w:val="450418CA"/>
    <w:lvl w:ilvl="0" w:tplc="0809000B">
      <w:start w:val="1"/>
      <w:numFmt w:val="bullet"/>
      <w:lvlText w:val=""/>
      <w:lvlJc w:val="left"/>
      <w:pPr>
        <w:tabs>
          <w:tab w:val="num" w:pos="360"/>
        </w:tabs>
        <w:ind w:left="360" w:hanging="360"/>
      </w:pPr>
      <w:rPr>
        <w:rFonts w:ascii="Wingdings" w:hAnsi="Wingdings" w:hint="default"/>
      </w:rPr>
    </w:lvl>
    <w:lvl w:ilvl="1" w:tplc="B2EC8C0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F1170E"/>
    <w:multiLevelType w:val="hybridMultilevel"/>
    <w:tmpl w:val="5150F98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F6552C"/>
    <w:multiLevelType w:val="hybridMultilevel"/>
    <w:tmpl w:val="7B26F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D242A"/>
    <w:multiLevelType w:val="hybridMultilevel"/>
    <w:tmpl w:val="3DEC1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460AB"/>
    <w:multiLevelType w:val="hybridMultilevel"/>
    <w:tmpl w:val="79EA8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0122BC"/>
    <w:multiLevelType w:val="hybridMultilevel"/>
    <w:tmpl w:val="6F70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4E6DA0"/>
    <w:multiLevelType w:val="hybridMultilevel"/>
    <w:tmpl w:val="C3FAD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05915"/>
    <w:multiLevelType w:val="hybridMultilevel"/>
    <w:tmpl w:val="6D561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C42DC"/>
    <w:multiLevelType w:val="hybridMultilevel"/>
    <w:tmpl w:val="64322E2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8D2A6F"/>
    <w:multiLevelType w:val="hybridMultilevel"/>
    <w:tmpl w:val="FF6A2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6"/>
  </w:num>
  <w:num w:numId="4">
    <w:abstractNumId w:val="7"/>
  </w:num>
  <w:num w:numId="5">
    <w:abstractNumId w:val="20"/>
  </w:num>
  <w:num w:numId="6">
    <w:abstractNumId w:val="6"/>
  </w:num>
  <w:num w:numId="7">
    <w:abstractNumId w:val="11"/>
  </w:num>
  <w:num w:numId="8">
    <w:abstractNumId w:val="9"/>
  </w:num>
  <w:num w:numId="9">
    <w:abstractNumId w:val="15"/>
  </w:num>
  <w:num w:numId="10">
    <w:abstractNumId w:val="10"/>
  </w:num>
  <w:num w:numId="11">
    <w:abstractNumId w:val="0"/>
  </w:num>
  <w:num w:numId="12">
    <w:abstractNumId w:val="19"/>
  </w:num>
  <w:num w:numId="13">
    <w:abstractNumId w:val="2"/>
  </w:num>
  <w:num w:numId="14">
    <w:abstractNumId w:val="5"/>
  </w:num>
  <w:num w:numId="15">
    <w:abstractNumId w:val="1"/>
  </w:num>
  <w:num w:numId="16">
    <w:abstractNumId w:val="18"/>
  </w:num>
  <w:num w:numId="17">
    <w:abstractNumId w:val="13"/>
  </w:num>
  <w:num w:numId="18">
    <w:abstractNumId w:val="4"/>
  </w:num>
  <w:num w:numId="19">
    <w:abstractNumId w:val="12"/>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72"/>
    <w:rsid w:val="000B189A"/>
    <w:rsid w:val="00124B73"/>
    <w:rsid w:val="00163135"/>
    <w:rsid w:val="001F2376"/>
    <w:rsid w:val="002042B5"/>
    <w:rsid w:val="002713E8"/>
    <w:rsid w:val="002977D7"/>
    <w:rsid w:val="003168BD"/>
    <w:rsid w:val="00397487"/>
    <w:rsid w:val="00450439"/>
    <w:rsid w:val="005029C7"/>
    <w:rsid w:val="0052409A"/>
    <w:rsid w:val="00563EC8"/>
    <w:rsid w:val="0057109C"/>
    <w:rsid w:val="0060092F"/>
    <w:rsid w:val="00602CC4"/>
    <w:rsid w:val="00616C7B"/>
    <w:rsid w:val="006564B0"/>
    <w:rsid w:val="006B3C04"/>
    <w:rsid w:val="006D15A3"/>
    <w:rsid w:val="006E3A3F"/>
    <w:rsid w:val="006F0D98"/>
    <w:rsid w:val="007544E5"/>
    <w:rsid w:val="00763CDB"/>
    <w:rsid w:val="00783ACC"/>
    <w:rsid w:val="007D2ADA"/>
    <w:rsid w:val="007D312F"/>
    <w:rsid w:val="007E13C9"/>
    <w:rsid w:val="00880DF1"/>
    <w:rsid w:val="00960997"/>
    <w:rsid w:val="00964EAE"/>
    <w:rsid w:val="009E3667"/>
    <w:rsid w:val="00A24F0A"/>
    <w:rsid w:val="00A24F6A"/>
    <w:rsid w:val="00A25DCA"/>
    <w:rsid w:val="00AA47F2"/>
    <w:rsid w:val="00B3059B"/>
    <w:rsid w:val="00BA7377"/>
    <w:rsid w:val="00BC6607"/>
    <w:rsid w:val="00C53D2C"/>
    <w:rsid w:val="00CA366D"/>
    <w:rsid w:val="00DE13BA"/>
    <w:rsid w:val="00E23F73"/>
    <w:rsid w:val="00E434DF"/>
    <w:rsid w:val="00EB40A2"/>
    <w:rsid w:val="00EC2822"/>
    <w:rsid w:val="00EF2A87"/>
    <w:rsid w:val="00F03A72"/>
    <w:rsid w:val="00F11F4D"/>
    <w:rsid w:val="00F42ED3"/>
    <w:rsid w:val="00FC2849"/>
    <w:rsid w:val="00FC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18BF8"/>
  <w15:chartTrackingRefBased/>
  <w15:docId w15:val="{C0617E2C-3D3D-4DFE-93AE-9544B14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D2C"/>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C53D2C"/>
    <w:pPr>
      <w:keepNext/>
      <w:keepLines/>
      <w:spacing w:before="200" w:after="0" w:line="240" w:lineRule="auto"/>
      <w:outlineLvl w:val="1"/>
    </w:pPr>
    <w:rPr>
      <w:rFonts w:asciiTheme="majorHAnsi" w:eastAsiaTheme="majorEastAsia" w:hAnsiTheme="majorHAnsi" w:cstheme="majorBidi"/>
      <w:b/>
      <w:color w:val="4F81BD" w:themeColor="accent1"/>
      <w:sz w:val="26"/>
      <w:szCs w:val="26"/>
    </w:rPr>
  </w:style>
  <w:style w:type="paragraph" w:styleId="Heading4">
    <w:name w:val="heading 4"/>
    <w:basedOn w:val="Normal"/>
    <w:next w:val="Normal"/>
    <w:link w:val="Heading4Char"/>
    <w:uiPriority w:val="9"/>
    <w:unhideWhenUsed/>
    <w:qFormat/>
    <w:rsid w:val="00C53D2C"/>
    <w:pPr>
      <w:keepNext/>
      <w:keepLines/>
      <w:spacing w:before="40" w:after="0" w:line="240" w:lineRule="auto"/>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uiPriority w:val="9"/>
    <w:unhideWhenUsed/>
    <w:qFormat/>
    <w:rsid w:val="00C53D2C"/>
    <w:pPr>
      <w:keepNext/>
      <w:keepLines/>
      <w:spacing w:before="40" w:after="0" w:line="240" w:lineRule="auto"/>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uiPriority w:val="9"/>
    <w:unhideWhenUsed/>
    <w:qFormat/>
    <w:rsid w:val="00C53D2C"/>
    <w:pPr>
      <w:keepNext/>
      <w:keepLines/>
      <w:spacing w:before="40" w:after="0" w:line="240" w:lineRule="auto"/>
      <w:outlineLvl w:val="5"/>
    </w:pPr>
    <w:rPr>
      <w:rFonts w:asciiTheme="majorHAnsi" w:eastAsiaTheme="majorEastAsia" w:hAnsiTheme="majorHAnsi" w:cstheme="majorBidi"/>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3A72"/>
    <w:rPr>
      <w:rFonts w:eastAsiaTheme="minorEastAsia"/>
      <w:lang w:val="en-US"/>
    </w:rPr>
  </w:style>
  <w:style w:type="character" w:customStyle="1" w:styleId="Heading1Char">
    <w:name w:val="Heading 1 Char"/>
    <w:basedOn w:val="DefaultParagraphFont"/>
    <w:link w:val="Heading1"/>
    <w:uiPriority w:val="9"/>
    <w:rsid w:val="00C53D2C"/>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C53D2C"/>
    <w:rPr>
      <w:rFonts w:asciiTheme="majorHAnsi" w:eastAsiaTheme="majorEastAsia" w:hAnsiTheme="majorHAnsi" w:cstheme="majorBidi"/>
      <w:b/>
      <w:color w:val="4F81BD" w:themeColor="accent1"/>
      <w:sz w:val="26"/>
      <w:szCs w:val="26"/>
    </w:rPr>
  </w:style>
  <w:style w:type="character" w:customStyle="1" w:styleId="Heading4Char">
    <w:name w:val="Heading 4 Char"/>
    <w:basedOn w:val="DefaultParagraphFont"/>
    <w:link w:val="Heading4"/>
    <w:uiPriority w:val="9"/>
    <w:rsid w:val="00C53D2C"/>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uiPriority w:val="9"/>
    <w:rsid w:val="00C53D2C"/>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uiPriority w:val="9"/>
    <w:rsid w:val="00C53D2C"/>
    <w:rPr>
      <w:rFonts w:asciiTheme="majorHAnsi" w:eastAsiaTheme="majorEastAsia" w:hAnsiTheme="majorHAnsi" w:cstheme="majorBidi"/>
      <w:bCs/>
      <w:color w:val="243F60" w:themeColor="accent1" w:themeShade="7F"/>
    </w:rPr>
  </w:style>
  <w:style w:type="character" w:styleId="Strong">
    <w:name w:val="Strong"/>
    <w:basedOn w:val="DefaultParagraphFont"/>
    <w:uiPriority w:val="22"/>
    <w:qFormat/>
    <w:rsid w:val="00C53D2C"/>
    <w:rPr>
      <w:b/>
      <w:bC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3D2C"/>
    <w:pPr>
      <w:spacing w:after="0" w:line="240" w:lineRule="auto"/>
      <w:ind w:left="720"/>
      <w:contextualSpacing/>
    </w:pPr>
    <w:rPr>
      <w:rFonts w:ascii="Calibri" w:hAnsi="Calibri" w:cs="Calibri"/>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C53D2C"/>
    <w:rPr>
      <w:rFonts w:ascii="Calibri" w:hAnsi="Calibri" w:cs="Calibri"/>
      <w:bCs/>
    </w:rPr>
  </w:style>
  <w:style w:type="character" w:styleId="Hyperlink">
    <w:name w:val="Hyperlink"/>
    <w:basedOn w:val="DefaultParagraphFont"/>
    <w:uiPriority w:val="99"/>
    <w:semiHidden/>
    <w:unhideWhenUsed/>
    <w:rsid w:val="00C53D2C"/>
    <w:rPr>
      <w:color w:val="0563C1"/>
      <w:u w:val="single"/>
    </w:rPr>
  </w:style>
  <w:style w:type="character" w:styleId="SubtleEmphasis">
    <w:name w:val="Subtle Emphasis"/>
    <w:basedOn w:val="DefaultParagraphFont"/>
    <w:uiPriority w:val="19"/>
    <w:qFormat/>
    <w:rsid w:val="00C53D2C"/>
    <w:rPr>
      <w:i/>
      <w:iCs/>
      <w:color w:val="404040" w:themeColor="text1" w:themeTint="BF"/>
    </w:rPr>
  </w:style>
  <w:style w:type="character" w:styleId="PlaceholderText">
    <w:name w:val="Placeholder Text"/>
    <w:basedOn w:val="DefaultParagraphFont"/>
    <w:uiPriority w:val="99"/>
    <w:semiHidden/>
    <w:rsid w:val="00C53D2C"/>
    <w:rPr>
      <w:color w:val="808080"/>
    </w:rPr>
  </w:style>
  <w:style w:type="table" w:styleId="GridTable6Colorful-Accent1">
    <w:name w:val="Grid Table 6 Colorful Accent 1"/>
    <w:basedOn w:val="TableNormal"/>
    <w:uiPriority w:val="51"/>
    <w:rsid w:val="00C53D2C"/>
    <w:pPr>
      <w:spacing w:after="0" w:line="240" w:lineRule="auto"/>
    </w:pPr>
    <w:rPr>
      <w:rFonts w:ascii="Calibri" w:hAnsi="Calibri" w:cs="Calibri"/>
      <w:bC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ph">
    <w:name w:val="Paragraph"/>
    <w:basedOn w:val="DefaultParagraphFont"/>
    <w:uiPriority w:val="1"/>
    <w:rsid w:val="00C53D2C"/>
    <w:rPr>
      <w:rFonts w:asciiTheme="minorHAnsi" w:hAnsiTheme="minorHAnsi"/>
      <w:b w:val="0"/>
      <w:color w:val="auto"/>
      <w:sz w:val="22"/>
    </w:rPr>
  </w:style>
  <w:style w:type="paragraph" w:styleId="Header">
    <w:name w:val="header"/>
    <w:basedOn w:val="Normal"/>
    <w:link w:val="HeaderChar"/>
    <w:uiPriority w:val="99"/>
    <w:unhideWhenUsed/>
    <w:rsid w:val="00C5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2C"/>
  </w:style>
  <w:style w:type="paragraph" w:styleId="Footer">
    <w:name w:val="footer"/>
    <w:basedOn w:val="Normal"/>
    <w:link w:val="FooterChar"/>
    <w:uiPriority w:val="99"/>
    <w:unhideWhenUsed/>
    <w:rsid w:val="00C5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2C"/>
  </w:style>
  <w:style w:type="paragraph" w:styleId="BalloonText">
    <w:name w:val="Balloon Text"/>
    <w:basedOn w:val="Normal"/>
    <w:link w:val="BalloonTextChar"/>
    <w:uiPriority w:val="99"/>
    <w:semiHidden/>
    <w:unhideWhenUsed/>
    <w:rsid w:val="00FC2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planningaberdeen.org.uk/useful-links/"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communityplanningaberdeen.org.uk/aberdeen-city-local-outcome-improvement-plan-2016-26/"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Waste Supervisor</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b="1"/>
            <a:t>Lead Chargehand Driver</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1B0A66A6-2853-43FF-8C2C-4FAA6C5139A1}">
      <dgm:prSet phldrT="[Text]" custT="1"/>
      <dgm:spPr>
        <a:solidFill>
          <a:schemeClr val="accent1">
            <a:lumMod val="75000"/>
          </a:schemeClr>
        </a:solidFill>
      </dgm:spPr>
      <dgm:t>
        <a:bodyPr/>
        <a:lstStyle/>
        <a:p>
          <a:r>
            <a:rPr lang="en-GB" sz="1000"/>
            <a:t>Drivers and Loaders</a:t>
          </a:r>
        </a:p>
      </dgm:t>
    </dgm:pt>
    <dgm:pt modelId="{CFED2C63-FD1A-444F-AB99-08B1A9BA9F29}" type="parTrans" cxnId="{B07417D1-47ED-4900-B12B-EBCCE0FF7D38}">
      <dgm:prSet/>
      <dgm:spPr/>
      <dgm:t>
        <a:bodyPr/>
        <a:lstStyle/>
        <a:p>
          <a:endParaRPr lang="en-GB"/>
        </a:p>
      </dgm:t>
    </dgm:pt>
    <dgm:pt modelId="{33CC36CB-4401-43BB-A2F4-F6A61FE3F722}" type="sibTrans" cxnId="{B07417D1-47ED-4900-B12B-EBCCE0FF7D38}">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53387" custScaleY="35774"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67670" custScaleY="38483" custLinFactNeighborX="-12477" custLinFactNeighborY="-7101">
        <dgm:presLayoutVars>
          <dgm:chPref val="3"/>
        </dgm:presLayoutVars>
      </dgm:prSet>
      <dgm:spPr/>
    </dgm:pt>
    <dgm:pt modelId="{44B8DFCA-5A0D-492C-A85B-011EE530D879}" type="pres">
      <dgm:prSet presAssocID="{C0D1A283-D8EF-4D45-8CC1-8724947463A1}" presName="level3hierChild" presStyleCnt="0"/>
      <dgm:spPr/>
    </dgm:pt>
    <dgm:pt modelId="{A34EB493-B1B9-4768-8BA7-477200E54421}" type="pres">
      <dgm:prSet presAssocID="{CFED2C63-FD1A-444F-AB99-08B1A9BA9F29}" presName="conn2-1" presStyleLbl="parChTrans1D3" presStyleIdx="0" presStyleCnt="1"/>
      <dgm:spPr/>
    </dgm:pt>
    <dgm:pt modelId="{AD2DF6E5-8757-46C7-AEE4-4D37FD644DE2}" type="pres">
      <dgm:prSet presAssocID="{CFED2C63-FD1A-444F-AB99-08B1A9BA9F29}" presName="connTx" presStyleLbl="parChTrans1D3" presStyleIdx="0" presStyleCnt="1"/>
      <dgm:spPr/>
    </dgm:pt>
    <dgm:pt modelId="{D3009A17-E3DD-4E66-A487-D34B8C730859}" type="pres">
      <dgm:prSet presAssocID="{1B0A66A6-2853-43FF-8C2C-4FAA6C5139A1}" presName="root2" presStyleCnt="0"/>
      <dgm:spPr/>
    </dgm:pt>
    <dgm:pt modelId="{4568D913-69FE-4258-A601-6BB77D64D159}" type="pres">
      <dgm:prSet presAssocID="{1B0A66A6-2853-43FF-8C2C-4FAA6C5139A1}" presName="LevelTwoTextNode" presStyleLbl="node3" presStyleIdx="0" presStyleCnt="1" custScaleX="63815" custScaleY="32812" custLinFactNeighborX="-15591" custLinFactNeighborY="-7352">
        <dgm:presLayoutVars>
          <dgm:chPref val="3"/>
        </dgm:presLayoutVars>
      </dgm:prSet>
      <dgm:spPr/>
    </dgm:pt>
    <dgm:pt modelId="{2572975D-DED4-4CDC-83E0-FC78060A47F7}" type="pres">
      <dgm:prSet presAssocID="{1B0A66A6-2853-43FF-8C2C-4FAA6C5139A1}"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3BCA5835-AD3B-4032-86A1-A3321668D3FF}" type="presOf" srcId="{CFED2C63-FD1A-444F-AB99-08B1A9BA9F29}" destId="{A34EB493-B1B9-4768-8BA7-477200E54421}" srcOrd="0" destOrd="0" presId="urn:microsoft.com/office/officeart/2005/8/layout/hierarchy2"/>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013F7EC3-90A9-4E1A-9895-538DA2F95DA5}" type="presOf" srcId="{1B0A66A6-2853-43FF-8C2C-4FAA6C5139A1}" destId="{4568D913-69FE-4258-A601-6BB77D64D1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B07417D1-47ED-4900-B12B-EBCCE0FF7D38}" srcId="{C0D1A283-D8EF-4D45-8CC1-8724947463A1}" destId="{1B0A66A6-2853-43FF-8C2C-4FAA6C5139A1}" srcOrd="0" destOrd="0" parTransId="{CFED2C63-FD1A-444F-AB99-08B1A9BA9F29}" sibTransId="{33CC36CB-4401-43BB-A2F4-F6A61FE3F722}"/>
    <dgm:cxn modelId="{E73A9ED4-46BF-4584-AEBF-A62CFE50EB83}" type="presOf" srcId="{CFED2C63-FD1A-444F-AB99-08B1A9BA9F29}" destId="{AD2DF6E5-8757-46C7-AEE4-4D37FD644DE2}" srcOrd="1"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 modelId="{30511431-3452-4BF6-8AA6-E3EE6220A4A1}" type="presParOf" srcId="{44B8DFCA-5A0D-492C-A85B-011EE530D879}" destId="{A34EB493-B1B9-4768-8BA7-477200E54421}" srcOrd="0" destOrd="0" presId="urn:microsoft.com/office/officeart/2005/8/layout/hierarchy2"/>
    <dgm:cxn modelId="{5F6CB136-08E7-47BC-AFDF-02647D8670A4}" type="presParOf" srcId="{A34EB493-B1B9-4768-8BA7-477200E54421}" destId="{AD2DF6E5-8757-46C7-AEE4-4D37FD644DE2}" srcOrd="0" destOrd="0" presId="urn:microsoft.com/office/officeart/2005/8/layout/hierarchy2"/>
    <dgm:cxn modelId="{991F2548-B69F-4792-B32B-A4DB361A60B1}" type="presParOf" srcId="{44B8DFCA-5A0D-492C-A85B-011EE530D879}" destId="{D3009A17-E3DD-4E66-A487-D34B8C730859}" srcOrd="1" destOrd="0" presId="urn:microsoft.com/office/officeart/2005/8/layout/hierarchy2"/>
    <dgm:cxn modelId="{7AB8982B-F4D8-4994-A947-BA53BEFE2485}" type="presParOf" srcId="{D3009A17-E3DD-4E66-A487-D34B8C730859}" destId="{4568D913-69FE-4258-A601-6BB77D64D159}" srcOrd="0" destOrd="0" presId="urn:microsoft.com/office/officeart/2005/8/layout/hierarchy2"/>
    <dgm:cxn modelId="{03EC0B1B-D3AB-430A-A96A-3C776E64295E}" type="presParOf" srcId="{D3009A17-E3DD-4E66-A487-D34B8C730859}" destId="{2572975D-DED4-4CDC-83E0-FC78060A47F7}"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546433" y="273881"/>
          <a:ext cx="1171609" cy="392540"/>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Waste Supervisor</a:t>
          </a:r>
        </a:p>
      </dsp:txBody>
      <dsp:txXfrm>
        <a:off x="557930" y="285378"/>
        <a:ext cx="1148615" cy="369546"/>
      </dsp:txXfrm>
    </dsp:sp>
    <dsp:sp modelId="{ED0B2E2F-0469-4C86-9266-D04C61080E0E}">
      <dsp:nvSpPr>
        <dsp:cNvPr id="0" name=""/>
        <dsp:cNvSpPr/>
      </dsp:nvSpPr>
      <dsp:spPr>
        <a:xfrm rot="4913">
          <a:off x="1718043" y="380436"/>
          <a:ext cx="399212" cy="180000"/>
        </a:xfrm>
        <a:custGeom>
          <a:avLst/>
          <a:gdLst/>
          <a:ahLst/>
          <a:cxnLst/>
          <a:rect l="0" t="0" r="0" b="0"/>
          <a:pathLst>
            <a:path>
              <a:moveTo>
                <a:pt x="0" y="90000"/>
              </a:moveTo>
              <a:lnTo>
                <a:pt x="399212"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907669" y="460456"/>
        <a:ext cx="19960" cy="19960"/>
      </dsp:txXfrm>
    </dsp:sp>
    <dsp:sp modelId="{58F11647-5709-48DC-97FE-9C030EB54B1E}">
      <dsp:nvSpPr>
        <dsp:cNvPr id="0" name=""/>
        <dsp:cNvSpPr/>
      </dsp:nvSpPr>
      <dsp:spPr>
        <a:xfrm>
          <a:off x="2117256" y="259589"/>
          <a:ext cx="1485058" cy="422266"/>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Lead Chargehand Driver</a:t>
          </a:r>
        </a:p>
      </dsp:txBody>
      <dsp:txXfrm>
        <a:off x="2129624" y="271957"/>
        <a:ext cx="1460322" cy="397530"/>
      </dsp:txXfrm>
    </dsp:sp>
    <dsp:sp modelId="{A34EB493-B1B9-4768-8BA7-477200E54421}">
      <dsp:nvSpPr>
        <dsp:cNvPr id="0" name=""/>
        <dsp:cNvSpPr/>
      </dsp:nvSpPr>
      <dsp:spPr>
        <a:xfrm rot="21588304">
          <a:off x="3602312" y="379345"/>
          <a:ext cx="809490" cy="180000"/>
        </a:xfrm>
        <a:custGeom>
          <a:avLst/>
          <a:gdLst/>
          <a:ahLst/>
          <a:cxnLst/>
          <a:rect l="0" t="0" r="0" b="0"/>
          <a:pathLst>
            <a:path>
              <a:moveTo>
                <a:pt x="0" y="90000"/>
              </a:moveTo>
              <a:lnTo>
                <a:pt x="809490" y="90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986820" y="449107"/>
        <a:ext cx="40474" cy="40474"/>
      </dsp:txXfrm>
    </dsp:sp>
    <dsp:sp modelId="{4568D913-69FE-4258-A601-6BB77D64D159}">
      <dsp:nvSpPr>
        <dsp:cNvPr id="0" name=""/>
        <dsp:cNvSpPr/>
      </dsp:nvSpPr>
      <dsp:spPr>
        <a:xfrm>
          <a:off x="4411800" y="287948"/>
          <a:ext cx="1400458" cy="360039"/>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Drivers and Loaders</a:t>
          </a:r>
        </a:p>
      </dsp:txBody>
      <dsp:txXfrm>
        <a:off x="4422345" y="298493"/>
        <a:ext cx="1379368" cy="3389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87C4493235467382E16677752FC0D5"/>
        <w:category>
          <w:name w:val="General"/>
          <w:gallery w:val="placeholder"/>
        </w:category>
        <w:types>
          <w:type w:val="bbPlcHdr"/>
        </w:types>
        <w:behaviors>
          <w:behavior w:val="content"/>
        </w:behaviors>
        <w:guid w:val="{75B87EE5-01D3-4CC7-8CC4-2B0C6B470DBB}"/>
      </w:docPartPr>
      <w:docPartBody>
        <w:p w:rsidR="00905237" w:rsidRDefault="005F3B55" w:rsidP="005F3B55">
          <w:pPr>
            <w:pStyle w:val="2387C4493235467382E16677752FC0D5"/>
          </w:pPr>
          <w:r w:rsidRPr="00D46367">
            <w:rPr>
              <w:rStyle w:val="PlaceholderText"/>
            </w:rPr>
            <w:t>Choose an item.</w:t>
          </w:r>
        </w:p>
      </w:docPartBody>
    </w:docPart>
    <w:docPart>
      <w:docPartPr>
        <w:name w:val="3FB91093F1DA4A5FA353B261F4873B31"/>
        <w:category>
          <w:name w:val="General"/>
          <w:gallery w:val="placeholder"/>
        </w:category>
        <w:types>
          <w:type w:val="bbPlcHdr"/>
        </w:types>
        <w:behaviors>
          <w:behavior w:val="content"/>
        </w:behaviors>
        <w:guid w:val="{9619DAE6-8295-4DEA-9F35-7256832B6F79}"/>
      </w:docPartPr>
      <w:docPartBody>
        <w:p w:rsidR="00905237" w:rsidRDefault="005F3B55" w:rsidP="005F3B55">
          <w:pPr>
            <w:pStyle w:val="3FB91093F1DA4A5FA353B261F4873B31"/>
          </w:pPr>
          <w:r w:rsidRPr="006A30CF">
            <w:rPr>
              <w:rStyle w:val="PlaceholderText"/>
            </w:rPr>
            <w:t>Click or tap here to enter text.</w:t>
          </w:r>
        </w:p>
      </w:docPartBody>
    </w:docPart>
    <w:docPart>
      <w:docPartPr>
        <w:name w:val="4E0EF5F491084094A9B38D2B488A49AC"/>
        <w:category>
          <w:name w:val="General"/>
          <w:gallery w:val="placeholder"/>
        </w:category>
        <w:types>
          <w:type w:val="bbPlcHdr"/>
        </w:types>
        <w:behaviors>
          <w:behavior w:val="content"/>
        </w:behaviors>
        <w:guid w:val="{3F548238-79AA-4E14-BF76-B8FBE8F03B56}"/>
      </w:docPartPr>
      <w:docPartBody>
        <w:p w:rsidR="00905237" w:rsidRDefault="005F3B55" w:rsidP="005F3B55">
          <w:pPr>
            <w:pStyle w:val="4E0EF5F491084094A9B38D2B488A49AC"/>
          </w:pPr>
          <w:r w:rsidRPr="006A30CF">
            <w:rPr>
              <w:rStyle w:val="PlaceholderText"/>
            </w:rPr>
            <w:t>Click or tap here to enter text.</w:t>
          </w:r>
        </w:p>
      </w:docPartBody>
    </w:docPart>
    <w:docPart>
      <w:docPartPr>
        <w:name w:val="30A95643EC764F0B8210195BEE9A12B5"/>
        <w:category>
          <w:name w:val="General"/>
          <w:gallery w:val="placeholder"/>
        </w:category>
        <w:types>
          <w:type w:val="bbPlcHdr"/>
        </w:types>
        <w:behaviors>
          <w:behavior w:val="content"/>
        </w:behaviors>
        <w:guid w:val="{4BFF4C1F-3805-4C04-9852-3448AD8CE350}"/>
      </w:docPartPr>
      <w:docPartBody>
        <w:p w:rsidR="00905237" w:rsidRDefault="005F3B55" w:rsidP="005F3B55">
          <w:pPr>
            <w:pStyle w:val="30A95643EC764F0B8210195BEE9A12B5"/>
          </w:pPr>
          <w:r w:rsidRPr="00D46367">
            <w:rPr>
              <w:rStyle w:val="PlaceholderText"/>
            </w:rPr>
            <w:t>Choose an item.</w:t>
          </w:r>
        </w:p>
      </w:docPartBody>
    </w:docPart>
    <w:docPart>
      <w:docPartPr>
        <w:name w:val="F5A801A4E0F94946AE94481D9CAEFF7D"/>
        <w:category>
          <w:name w:val="General"/>
          <w:gallery w:val="placeholder"/>
        </w:category>
        <w:types>
          <w:type w:val="bbPlcHdr"/>
        </w:types>
        <w:behaviors>
          <w:behavior w:val="content"/>
        </w:behaviors>
        <w:guid w:val="{63D79E54-7617-4813-8687-E43F10E333A9}"/>
      </w:docPartPr>
      <w:docPartBody>
        <w:p w:rsidR="00905237" w:rsidRDefault="005F3B55" w:rsidP="005F3B55">
          <w:pPr>
            <w:pStyle w:val="F5A801A4E0F94946AE94481D9CAEFF7D"/>
          </w:pPr>
          <w:r w:rsidRPr="006A30CF">
            <w:rPr>
              <w:rStyle w:val="PlaceholderText"/>
            </w:rPr>
            <w:t>Click or tap here to enter text.</w:t>
          </w:r>
        </w:p>
      </w:docPartBody>
    </w:docPart>
    <w:docPart>
      <w:docPartPr>
        <w:name w:val="630291E679C848D3A385B626875324F6"/>
        <w:category>
          <w:name w:val="General"/>
          <w:gallery w:val="placeholder"/>
        </w:category>
        <w:types>
          <w:type w:val="bbPlcHdr"/>
        </w:types>
        <w:behaviors>
          <w:behavior w:val="content"/>
        </w:behaviors>
        <w:guid w:val="{57A3EC44-53CA-4C20-9E38-ADD367EEDCD7}"/>
      </w:docPartPr>
      <w:docPartBody>
        <w:p w:rsidR="00905237" w:rsidRDefault="005F3B55" w:rsidP="005F3B55">
          <w:pPr>
            <w:pStyle w:val="630291E679C848D3A385B626875324F6"/>
          </w:pPr>
          <w:r w:rsidRPr="006A30CF">
            <w:rPr>
              <w:rStyle w:val="PlaceholderText"/>
            </w:rPr>
            <w:t>Click or tap here to enter text.</w:t>
          </w:r>
        </w:p>
      </w:docPartBody>
    </w:docPart>
    <w:docPart>
      <w:docPartPr>
        <w:name w:val="C0EC4B8FDFB84AFAB356FA5022F7697C"/>
        <w:category>
          <w:name w:val="General"/>
          <w:gallery w:val="placeholder"/>
        </w:category>
        <w:types>
          <w:type w:val="bbPlcHdr"/>
        </w:types>
        <w:behaviors>
          <w:behavior w:val="content"/>
        </w:behaviors>
        <w:guid w:val="{90043EEF-EF2A-4CDC-AB83-C784EF8DCB70}"/>
      </w:docPartPr>
      <w:docPartBody>
        <w:p w:rsidR="00905237" w:rsidRDefault="005F3B55" w:rsidP="005F3B55">
          <w:pPr>
            <w:pStyle w:val="C0EC4B8FDFB84AFAB356FA5022F7697C"/>
          </w:pPr>
          <w:r w:rsidRPr="00D46367">
            <w:rPr>
              <w:rStyle w:val="PlaceholderText"/>
            </w:rPr>
            <w:t>Click or tap here to enter text.</w:t>
          </w:r>
        </w:p>
      </w:docPartBody>
    </w:docPart>
    <w:docPart>
      <w:docPartPr>
        <w:name w:val="EA4751E125D84CE596F83F86F0C99AAB"/>
        <w:category>
          <w:name w:val="General"/>
          <w:gallery w:val="placeholder"/>
        </w:category>
        <w:types>
          <w:type w:val="bbPlcHdr"/>
        </w:types>
        <w:behaviors>
          <w:behavior w:val="content"/>
        </w:behaviors>
        <w:guid w:val="{EB691B53-7DFB-4E26-B8DF-94003457CDEA}"/>
      </w:docPartPr>
      <w:docPartBody>
        <w:p w:rsidR="009B0C04" w:rsidRDefault="00C8718D" w:rsidP="00C8718D">
          <w:pPr>
            <w:pStyle w:val="EA4751E125D84CE596F83F86F0C99AAB"/>
          </w:pPr>
          <w:r w:rsidRPr="006A30CF">
            <w:rPr>
              <w:rStyle w:val="PlaceholderText"/>
            </w:rPr>
            <w:t>Click or tap here to enter text.</w:t>
          </w:r>
        </w:p>
      </w:docPartBody>
    </w:docPart>
    <w:docPart>
      <w:docPartPr>
        <w:name w:val="3AAAEB61E7B0496CA02142E00E313FA8"/>
        <w:category>
          <w:name w:val="General"/>
          <w:gallery w:val="placeholder"/>
        </w:category>
        <w:types>
          <w:type w:val="bbPlcHdr"/>
        </w:types>
        <w:behaviors>
          <w:behavior w:val="content"/>
        </w:behaviors>
        <w:guid w:val="{BABE2631-7202-4EAF-9075-AE9D405C8DAC}"/>
      </w:docPartPr>
      <w:docPartBody>
        <w:p w:rsidR="009B0C04" w:rsidRDefault="00C8718D" w:rsidP="00C8718D">
          <w:pPr>
            <w:pStyle w:val="3AAAEB61E7B0496CA02142E00E313FA8"/>
          </w:pPr>
          <w:r>
            <w:rPr>
              <w:rStyle w:val="Heading6Char"/>
            </w:rPr>
            <w:t>Select grade</w:t>
          </w:r>
        </w:p>
      </w:docPartBody>
    </w:docPart>
    <w:docPart>
      <w:docPartPr>
        <w:name w:val="76ED18A3E62A464DAEC894B3663273A8"/>
        <w:category>
          <w:name w:val="General"/>
          <w:gallery w:val="placeholder"/>
        </w:category>
        <w:types>
          <w:type w:val="bbPlcHdr"/>
        </w:types>
        <w:behaviors>
          <w:behavior w:val="content"/>
        </w:behaviors>
        <w:guid w:val="{A43AE6D5-404E-4936-B826-1697BEAB51CC}"/>
      </w:docPartPr>
      <w:docPartBody>
        <w:p w:rsidR="009B0C04" w:rsidRDefault="00C8718D" w:rsidP="00C8718D">
          <w:pPr>
            <w:pStyle w:val="76ED18A3E62A464DAEC894B3663273A8"/>
          </w:pPr>
          <w:r w:rsidRPr="006A30CF">
            <w:rPr>
              <w:rStyle w:val="PlaceholderText"/>
            </w:rPr>
            <w:t>Click or tap here to enter text.</w:t>
          </w:r>
        </w:p>
      </w:docPartBody>
    </w:docPart>
    <w:docPart>
      <w:docPartPr>
        <w:name w:val="B6BEDE60175E4D6FACE6689788D662F4"/>
        <w:category>
          <w:name w:val="General"/>
          <w:gallery w:val="placeholder"/>
        </w:category>
        <w:types>
          <w:type w:val="bbPlcHdr"/>
        </w:types>
        <w:behaviors>
          <w:behavior w:val="content"/>
        </w:behaviors>
        <w:guid w:val="{7690B871-759C-49FB-9F16-A801F74F0F9D}"/>
      </w:docPartPr>
      <w:docPartBody>
        <w:p w:rsidR="002C727D" w:rsidRDefault="009B0C04" w:rsidP="009B0C04">
          <w:pPr>
            <w:pStyle w:val="B6BEDE60175E4D6FACE6689788D662F4"/>
          </w:pPr>
          <w:r w:rsidRPr="007659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5"/>
    <w:rsid w:val="001A5EB0"/>
    <w:rsid w:val="002C727D"/>
    <w:rsid w:val="00552A68"/>
    <w:rsid w:val="005F3B55"/>
    <w:rsid w:val="007A6DF8"/>
    <w:rsid w:val="00905237"/>
    <w:rsid w:val="009B0C04"/>
    <w:rsid w:val="00B32BE3"/>
    <w:rsid w:val="00C8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8718D"/>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C04"/>
  </w:style>
  <w:style w:type="character" w:customStyle="1" w:styleId="Heading6Char">
    <w:name w:val="Heading 6 Char"/>
    <w:basedOn w:val="DefaultParagraphFont"/>
    <w:link w:val="Heading6"/>
    <w:uiPriority w:val="9"/>
    <w:rsid w:val="00C8718D"/>
    <w:rPr>
      <w:rFonts w:asciiTheme="majorHAnsi" w:eastAsiaTheme="majorEastAsia" w:hAnsiTheme="majorHAnsi" w:cstheme="majorBidi"/>
      <w:color w:val="1F3763" w:themeColor="accent1" w:themeShade="7F"/>
      <w:lang w:eastAsia="en-US"/>
    </w:rPr>
  </w:style>
  <w:style w:type="paragraph" w:customStyle="1" w:styleId="2387C4493235467382E16677752FC0D5">
    <w:name w:val="2387C4493235467382E16677752FC0D5"/>
    <w:rsid w:val="005F3B55"/>
  </w:style>
  <w:style w:type="paragraph" w:customStyle="1" w:styleId="3FB91093F1DA4A5FA353B261F4873B31">
    <w:name w:val="3FB91093F1DA4A5FA353B261F4873B31"/>
    <w:rsid w:val="005F3B55"/>
  </w:style>
  <w:style w:type="paragraph" w:customStyle="1" w:styleId="4E0EF5F491084094A9B38D2B488A49AC">
    <w:name w:val="4E0EF5F491084094A9B38D2B488A49AC"/>
    <w:rsid w:val="005F3B55"/>
  </w:style>
  <w:style w:type="paragraph" w:customStyle="1" w:styleId="30A95643EC764F0B8210195BEE9A12B5">
    <w:name w:val="30A95643EC764F0B8210195BEE9A12B5"/>
    <w:rsid w:val="005F3B55"/>
  </w:style>
  <w:style w:type="paragraph" w:customStyle="1" w:styleId="F5A801A4E0F94946AE94481D9CAEFF7D">
    <w:name w:val="F5A801A4E0F94946AE94481D9CAEFF7D"/>
    <w:rsid w:val="005F3B55"/>
  </w:style>
  <w:style w:type="paragraph" w:customStyle="1" w:styleId="630291E679C848D3A385B626875324F6">
    <w:name w:val="630291E679C848D3A385B626875324F6"/>
    <w:rsid w:val="005F3B55"/>
  </w:style>
  <w:style w:type="paragraph" w:customStyle="1" w:styleId="C0EC4B8FDFB84AFAB356FA5022F7697C">
    <w:name w:val="C0EC4B8FDFB84AFAB356FA5022F7697C"/>
    <w:rsid w:val="005F3B55"/>
  </w:style>
  <w:style w:type="paragraph" w:customStyle="1" w:styleId="EA4751E125D84CE596F83F86F0C99AAB">
    <w:name w:val="EA4751E125D84CE596F83F86F0C99AAB"/>
    <w:rsid w:val="00C8718D"/>
  </w:style>
  <w:style w:type="paragraph" w:customStyle="1" w:styleId="3AAAEB61E7B0496CA02142E00E313FA8">
    <w:name w:val="3AAAEB61E7B0496CA02142E00E313FA8"/>
    <w:rsid w:val="00C8718D"/>
  </w:style>
  <w:style w:type="paragraph" w:customStyle="1" w:styleId="76ED18A3E62A464DAEC894B3663273A8">
    <w:name w:val="76ED18A3E62A464DAEC894B3663273A8"/>
    <w:rsid w:val="00C8718D"/>
  </w:style>
  <w:style w:type="paragraph" w:customStyle="1" w:styleId="B6BEDE60175E4D6FACE6689788D662F4">
    <w:name w:val="B6BEDE60175E4D6FACE6689788D662F4"/>
    <w:rsid w:val="009B0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0" ma:contentTypeDescription="Create a new document." ma:contentTypeScope="" ma:versionID="0c5d20ee820762d0efac6920ac8f824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5405b957178d638c852aabe19060713"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BD636-0A4D-4140-9F18-E21609FD6EFB}">
  <ds:schemaRefs>
    <ds:schemaRef ds:uri="http://schemas.microsoft.com/sharepoint/v3/contenttype/forms"/>
  </ds:schemaRefs>
</ds:datastoreItem>
</file>

<file path=customXml/itemProps2.xml><?xml version="1.0" encoding="utf-8"?>
<ds:datastoreItem xmlns:ds="http://schemas.openxmlformats.org/officeDocument/2006/customXml" ds:itemID="{0C09E9BA-930D-4DDE-81C1-F116A79B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D6423-6BBE-4D2B-A115-51F00DC3A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Macdonald</dc:creator>
  <cp:keywords/>
  <dc:description/>
  <cp:lastModifiedBy>Rachel Isaac</cp:lastModifiedBy>
  <cp:revision>4</cp:revision>
  <cp:lastPrinted>2019-07-29T16:39:00Z</cp:lastPrinted>
  <dcterms:created xsi:type="dcterms:W3CDTF">2019-09-24T14:53:00Z</dcterms:created>
  <dcterms:modified xsi:type="dcterms:W3CDTF">2021-06-27T13:25:00Z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