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DDE8" w14:textId="6BAEF9FD" w:rsidR="00AB2A93" w:rsidRDefault="000375A0">
      <w:r>
        <w:rPr>
          <w:noProof/>
        </w:rPr>
        <mc:AlternateContent>
          <mc:Choice Requires="wps">
            <w:drawing>
              <wp:anchor distT="0" distB="0" distL="114300" distR="114300" simplePos="0" relativeHeight="251659264" behindDoc="0" locked="0" layoutInCell="1" allowOverlap="1" wp14:anchorId="307A8152" wp14:editId="74D6CAD2">
                <wp:simplePos x="0" y="0"/>
                <wp:positionH relativeFrom="column">
                  <wp:posOffset>1835150</wp:posOffset>
                </wp:positionH>
                <wp:positionV relativeFrom="paragraph">
                  <wp:posOffset>2012950</wp:posOffset>
                </wp:positionV>
                <wp:extent cx="5838825" cy="1508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838825" cy="1508125"/>
                        </a:xfrm>
                        <a:prstGeom prst="rect">
                          <a:avLst/>
                        </a:prstGeom>
                        <a:noFill/>
                        <a:ln w="6350">
                          <a:noFill/>
                        </a:ln>
                      </wps:spPr>
                      <wps:txbx>
                        <w:txbxContent>
                          <w:p w14:paraId="4108C688" w14:textId="7E75193D" w:rsidR="004303FD" w:rsidRPr="001F324B" w:rsidRDefault="001F324B" w:rsidP="00911C57">
                            <w:pPr>
                              <w:spacing w:line="240" w:lineRule="auto"/>
                              <w:rPr>
                                <w:rFonts w:ascii="Calibri" w:hAnsi="Calibri" w:cs="Calibri"/>
                                <w:color w:val="FFFFFF" w:themeColor="background1"/>
                                <w:sz w:val="64"/>
                                <w:szCs w:val="64"/>
                                <w:lang w:val="en-US"/>
                              </w:rPr>
                            </w:pPr>
                            <w:r w:rsidRPr="001F324B">
                              <w:rPr>
                                <w:rFonts w:ascii="Calibri" w:hAnsi="Calibri" w:cs="Calibri"/>
                                <w:color w:val="FFFFFF" w:themeColor="background1"/>
                                <w:sz w:val="64"/>
                                <w:szCs w:val="64"/>
                                <w:lang w:val="en-US"/>
                              </w:rPr>
                              <w:t>Commissioning Services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A8152" id="_x0000_t202" coordsize="21600,21600" o:spt="202" path="m,l,21600r21600,l21600,xe">
                <v:stroke joinstyle="miter"/>
                <v:path gradientshapeok="t" o:connecttype="rect"/>
              </v:shapetype>
              <v:shape id="Text Box 2" o:spid="_x0000_s1026" type="#_x0000_t202" style="position:absolute;margin-left:144.5pt;margin-top:158.5pt;width:459.75pt;height:1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" filled="f" stroked="f" strokeweight=".5pt">
                <v:textbox>
                  <w:txbxContent>
                    <w:p w14:paraId="4108C688" w14:textId="7E75193D" w:rsidR="004303FD" w:rsidRPr="001F324B" w:rsidRDefault="001F324B" w:rsidP="00911C57">
                      <w:pPr>
                        <w:spacing w:line="240" w:lineRule="auto"/>
                        <w:rPr>
                          <w:rFonts w:ascii="Calibri" w:hAnsi="Calibri" w:cs="Calibri"/>
                          <w:color w:val="FFFFFF" w:themeColor="background1"/>
                          <w:sz w:val="64"/>
                          <w:szCs w:val="64"/>
                          <w:lang w:val="en-US"/>
                        </w:rPr>
                      </w:pPr>
                      <w:r w:rsidRPr="001F324B">
                        <w:rPr>
                          <w:rFonts w:ascii="Calibri" w:hAnsi="Calibri" w:cs="Calibri"/>
                          <w:color w:val="FFFFFF" w:themeColor="background1"/>
                          <w:sz w:val="64"/>
                          <w:szCs w:val="64"/>
                          <w:lang w:val="en-US"/>
                        </w:rPr>
                        <w:t>Commissioning Services Manager</w:t>
                      </w:r>
                    </w:p>
                  </w:txbxContent>
                </v:textbox>
              </v:shape>
            </w:pict>
          </mc:Fallback>
        </mc:AlternateContent>
      </w:r>
      <w:r w:rsidR="003269D7">
        <w:rPr>
          <w:noProof/>
        </w:rPr>
        <mc:AlternateContent>
          <mc:Choice Requires="wps">
            <w:drawing>
              <wp:anchor distT="0" distB="0" distL="114300" distR="114300" simplePos="0" relativeHeight="251662336" behindDoc="0" locked="0" layoutInCell="1" allowOverlap="1" wp14:anchorId="27C7FA99" wp14:editId="2A54BD7F">
                <wp:simplePos x="0" y="0"/>
                <wp:positionH relativeFrom="column">
                  <wp:posOffset>352425</wp:posOffset>
                </wp:positionH>
                <wp:positionV relativeFrom="paragraph">
                  <wp:posOffset>3200400</wp:posOffset>
                </wp:positionV>
                <wp:extent cx="2152650" cy="520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0" cy="520700"/>
                        </a:xfrm>
                        <a:prstGeom prst="rect">
                          <a:avLst/>
                        </a:prstGeom>
                        <a:noFill/>
                        <a:ln w="6350">
                          <a:noFill/>
                        </a:ln>
                      </wps:spPr>
                      <wps:txb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7FA99" id="Text Box 4" o:spid="_x0000_s1027" type="#_x0000_t202" style="position:absolute;margin-left:27.75pt;margin-top:252pt;width:169.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" filled="f" stroked="f" strokeweight=".5pt">
                <v:textbo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v:textbox>
              </v:shape>
            </w:pict>
          </mc:Fallback>
        </mc:AlternateContent>
      </w:r>
      <w:r w:rsidR="00B738A9">
        <w:rPr>
          <w:noProof/>
        </w:rPr>
        <mc:AlternateContent>
          <mc:Choice Requires="wps">
            <w:drawing>
              <wp:anchor distT="0" distB="0" distL="114300" distR="114300" simplePos="0" relativeHeight="251676672" behindDoc="0" locked="0" layoutInCell="1" allowOverlap="1" wp14:anchorId="5A9851C8" wp14:editId="20864B69">
                <wp:simplePos x="0" y="0"/>
                <wp:positionH relativeFrom="column">
                  <wp:posOffset>6261100</wp:posOffset>
                </wp:positionH>
                <wp:positionV relativeFrom="paragraph">
                  <wp:posOffset>292100</wp:posOffset>
                </wp:positionV>
                <wp:extent cx="2057400" cy="406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57400" cy="406400"/>
                        </a:xfrm>
                        <a:prstGeom prst="rect">
                          <a:avLst/>
                        </a:prstGeom>
                        <a:noFill/>
                        <a:ln w="6350">
                          <a:noFill/>
                        </a:ln>
                      </wps:spPr>
                      <wps:txbx>
                        <w:txbxContent>
                          <w:p w14:paraId="6965C771" w14:textId="0C9006BF" w:rsidR="00B738A9" w:rsidRPr="00503747" w:rsidRDefault="00ED386E">
                            <w:pPr>
                              <w:rPr>
                                <w:color w:val="FFFFFF" w:themeColor="background1"/>
                                <w:lang w:val="en-US"/>
                              </w:rPr>
                            </w:pPr>
                            <w:r>
                              <w:rPr>
                                <w:color w:val="FFFFFF" w:themeColor="background1"/>
                                <w:lang w:val="en-US"/>
                              </w:rPr>
                              <w:t>WESTERN ISLES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851C8" id="Text Box 18" o:spid="_x0000_s1028" type="#_x0000_t202" style="position:absolute;margin-left:493pt;margin-top:23pt;width:162pt;height:3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" filled="f" stroked="f" strokeweight=".5pt">
                <v:textbox>
                  <w:txbxContent>
                    <w:p w14:paraId="6965C771" w14:textId="0C9006BF" w:rsidR="00B738A9" w:rsidRPr="00503747" w:rsidRDefault="00ED386E">
                      <w:pPr>
                        <w:rPr>
                          <w:color w:val="FFFFFF" w:themeColor="background1"/>
                          <w:lang w:val="en-US"/>
                        </w:rPr>
                      </w:pPr>
                      <w:r>
                        <w:rPr>
                          <w:color w:val="FFFFFF" w:themeColor="background1"/>
                          <w:lang w:val="en-US"/>
                        </w:rPr>
                        <w:t>WESTERN ISLES</w:t>
                      </w:r>
                    </w:p>
                  </w:txbxContent>
                </v:textbox>
              </v:shape>
            </w:pict>
          </mc:Fallback>
        </mc:AlternateContent>
      </w:r>
      <w:r w:rsidR="00B738A9">
        <w:rPr>
          <w:noProof/>
        </w:rPr>
        <mc:AlternateContent>
          <mc:Choice Requires="wps">
            <w:drawing>
              <wp:anchor distT="0" distB="0" distL="114300" distR="114300" simplePos="0" relativeHeight="251675648" behindDoc="0" locked="0" layoutInCell="1" allowOverlap="1" wp14:anchorId="5B07C83F" wp14:editId="21B70078">
                <wp:simplePos x="0" y="0"/>
                <wp:positionH relativeFrom="column">
                  <wp:posOffset>6261100</wp:posOffset>
                </wp:positionH>
                <wp:positionV relativeFrom="paragraph">
                  <wp:posOffset>292100</wp:posOffset>
                </wp:positionV>
                <wp:extent cx="1727200" cy="254000"/>
                <wp:effectExtent l="0" t="0" r="0" b="0"/>
                <wp:wrapNone/>
                <wp:docPr id="16" name="Rectangle 16"/>
                <wp:cNvGraphicFramePr/>
                <a:graphic xmlns:a="http://schemas.openxmlformats.org/drawingml/2006/main">
                  <a:graphicData uri="http://schemas.microsoft.com/office/word/2010/wordprocessingShape">
                    <wps:wsp>
                      <wps:cNvSpPr/>
                      <wps:spPr>
                        <a:xfrm>
                          <a:off x="0" y="0"/>
                          <a:ext cx="1727200" cy="25400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A08D" id="Rectangle 16" o:spid="_x0000_s1026" style="position:absolute;margin-left:493pt;margin-top:23pt;width:136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" fillcolor="#7f8fa9 [3207]" stroked="f" strokeweight="1pt"/>
            </w:pict>
          </mc:Fallback>
        </mc:AlternateContent>
      </w:r>
      <w:r w:rsidR="00AB2A93">
        <w:rPr>
          <w:noProof/>
        </w:rPr>
        <mc:AlternateContent>
          <mc:Choice Requires="wps">
            <w:drawing>
              <wp:anchor distT="0" distB="0" distL="114300" distR="114300" simplePos="0" relativeHeight="251660288" behindDoc="0" locked="0" layoutInCell="1" allowOverlap="1" wp14:anchorId="6F1B8FB3" wp14:editId="728DC217">
                <wp:simplePos x="0" y="0"/>
                <wp:positionH relativeFrom="column">
                  <wp:posOffset>-127000</wp:posOffset>
                </wp:positionH>
                <wp:positionV relativeFrom="paragraph">
                  <wp:posOffset>3060700</wp:posOffset>
                </wp:positionV>
                <wp:extent cx="3848100" cy="660400"/>
                <wp:effectExtent l="0" t="0" r="0" b="0"/>
                <wp:wrapNone/>
                <wp:docPr id="3" name="Rectangle 3"/>
                <wp:cNvGraphicFramePr/>
                <a:graphic xmlns:a="http://schemas.openxmlformats.org/drawingml/2006/main">
                  <a:graphicData uri="http://schemas.microsoft.com/office/word/2010/wordprocessingShape">
                    <wps:wsp>
                      <wps:cNvSpPr/>
                      <wps:spPr>
                        <a:xfrm>
                          <a:off x="0" y="0"/>
                          <a:ext cx="3848100" cy="6604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CF3EA1" id="Rectangle 3" o:spid="_x0000_s1026" style="position:absolute;margin-left:-10pt;margin-top:241pt;width:303pt;height: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" fillcolor="#374c80 [2404]" stroked="f" strokeweight="1pt"/>
            </w:pict>
          </mc:Fallback>
        </mc:AlternateContent>
      </w:r>
      <w:r w:rsidR="005D220E">
        <w:rPr>
          <w:noProof/>
          <w:lang w:eastAsia="en-GB"/>
        </w:rPr>
        <w:drawing>
          <wp:inline distT="0" distB="0" distL="0" distR="0" wp14:anchorId="679151AB" wp14:editId="702B65DD">
            <wp:extent cx="7556500" cy="3060700"/>
            <wp:effectExtent l="0" t="0" r="6350" b="6350"/>
            <wp:docPr id="13" name="Picture 13" descr="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CALLANISH.jpg"/>
                    <pic:cNvPicPr/>
                  </pic:nvPicPr>
                  <pic:blipFill>
                    <a:blip r:embed="rId6">
                      <a:extLst>
                        <a:ext uri="{28A0092B-C50C-407E-A947-70E740481C1C}">
                          <a14:useLocalDpi xmlns:a14="http://schemas.microsoft.com/office/drawing/2010/main" val="0"/>
                        </a:ext>
                      </a:extLst>
                    </a:blip>
                    <a:stretch>
                      <a:fillRect/>
                    </a:stretch>
                  </pic:blipFill>
                  <pic:spPr>
                    <a:xfrm>
                      <a:off x="0" y="0"/>
                      <a:ext cx="7556500" cy="3060700"/>
                    </a:xfrm>
                    <a:prstGeom prst="rect">
                      <a:avLst/>
                    </a:prstGeom>
                  </pic:spPr>
                </pic:pic>
              </a:graphicData>
            </a:graphic>
          </wp:inline>
        </w:drawing>
      </w:r>
    </w:p>
    <w:p w14:paraId="1C26C8A1" w14:textId="4667A14F" w:rsidR="00AB2A93" w:rsidRDefault="00C20CD0">
      <w:r>
        <w:rPr>
          <w:noProof/>
        </w:rPr>
        <w:drawing>
          <wp:anchor distT="0" distB="0" distL="114300" distR="114300" simplePos="0" relativeHeight="251677696" behindDoc="0" locked="0" layoutInCell="1" allowOverlap="1" wp14:anchorId="16ECE6DB" wp14:editId="519A2922">
            <wp:simplePos x="0" y="0"/>
            <wp:positionH relativeFrom="margin">
              <wp:posOffset>1085215</wp:posOffset>
            </wp:positionH>
            <wp:positionV relativeFrom="margin">
              <wp:posOffset>8001000</wp:posOffset>
            </wp:positionV>
            <wp:extent cx="1457325" cy="145732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LIVING W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r w:rsidR="0015771F" w:rsidRPr="00892EAB">
        <w:rPr>
          <w:noProof/>
        </w:rPr>
        <mc:AlternateContent>
          <mc:Choice Requires="wps">
            <w:drawing>
              <wp:anchor distT="0" distB="0" distL="114300" distR="114300" simplePos="0" relativeHeight="251672576" behindDoc="0" locked="0" layoutInCell="1" allowOverlap="1" wp14:anchorId="45C27666" wp14:editId="307F5E93">
                <wp:simplePos x="0" y="0"/>
                <wp:positionH relativeFrom="column">
                  <wp:posOffset>3790950</wp:posOffset>
                </wp:positionH>
                <wp:positionV relativeFrom="paragraph">
                  <wp:posOffset>3750310</wp:posOffset>
                </wp:positionV>
                <wp:extent cx="3629025" cy="3714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29025" cy="3714750"/>
                        </a:xfrm>
                        <a:prstGeom prst="rect">
                          <a:avLst/>
                        </a:prstGeom>
                        <a:noFill/>
                        <a:ln w="6350">
                          <a:noFill/>
                        </a:ln>
                      </wps:spPr>
                      <wps:txbx>
                        <w:txbxContent>
                          <w:p w14:paraId="422AC04B" w14:textId="17C3CE0A" w:rsidR="00ED386E" w:rsidRDefault="00ED386E" w:rsidP="00ED386E">
                            <w:pPr>
                              <w:keepLines/>
                              <w:numPr>
                                <w:ilvl w:val="0"/>
                                <w:numId w:val="16"/>
                              </w:numPr>
                              <w:tabs>
                                <w:tab w:val="clear" w:pos="720"/>
                              </w:tabs>
                              <w:spacing w:after="0" w:line="240" w:lineRule="auto"/>
                              <w:ind w:left="360" w:right="2"/>
                              <w:jc w:val="both"/>
                              <w:rPr>
                                <w:rFonts w:ascii="Calibri" w:hAnsi="Calibri" w:cs="Calibri"/>
                                <w:color w:val="FFFFFF" w:themeColor="background1"/>
                                <w:sz w:val="22"/>
                                <w:szCs w:val="22"/>
                              </w:rPr>
                            </w:pPr>
                            <w:r w:rsidRPr="00ED386E">
                              <w:rPr>
                                <w:rFonts w:ascii="Calibri" w:hAnsi="Calibri" w:cs="Calibri"/>
                                <w:color w:val="FFFFFF" w:themeColor="background1"/>
                                <w:sz w:val="22"/>
                                <w:szCs w:val="22"/>
                              </w:rPr>
                              <w:t xml:space="preserve">To ensure, in accordance with </w:t>
                            </w:r>
                            <w:proofErr w:type="spellStart"/>
                            <w:r w:rsidRPr="00ED386E">
                              <w:rPr>
                                <w:rFonts w:ascii="Calibri" w:hAnsi="Calibri" w:cs="Calibri"/>
                                <w:color w:val="FFFFFF" w:themeColor="background1"/>
                                <w:sz w:val="22"/>
                                <w:szCs w:val="22"/>
                              </w:rPr>
                              <w:t>Comhairle</w:t>
                            </w:r>
                            <w:proofErr w:type="spellEnd"/>
                            <w:r w:rsidRPr="00ED386E">
                              <w:rPr>
                                <w:rFonts w:ascii="Calibri" w:hAnsi="Calibri" w:cs="Calibri"/>
                                <w:color w:val="FFFFFF" w:themeColor="background1"/>
                                <w:sz w:val="22"/>
                                <w:szCs w:val="22"/>
                              </w:rPr>
                              <w:t xml:space="preserve"> and Departmental policies and objectives, contribute to the effective strategic planning and have responsibility for the operational management of the Integration Joint Board Commissioning Services</w:t>
                            </w:r>
                          </w:p>
                          <w:p w14:paraId="4DC42129" w14:textId="77777777" w:rsidR="001F324B" w:rsidRPr="00ED386E" w:rsidRDefault="001F324B" w:rsidP="001F324B">
                            <w:pPr>
                              <w:keepLines/>
                              <w:spacing w:after="0" w:line="240" w:lineRule="auto"/>
                              <w:ind w:left="360" w:right="2"/>
                              <w:jc w:val="both"/>
                              <w:rPr>
                                <w:rFonts w:ascii="Calibri" w:hAnsi="Calibri" w:cs="Calibri"/>
                                <w:color w:val="FFFFFF" w:themeColor="background1"/>
                                <w:sz w:val="22"/>
                                <w:szCs w:val="22"/>
                              </w:rPr>
                            </w:pPr>
                          </w:p>
                          <w:p w14:paraId="7D1FC8D8" w14:textId="7838FF54" w:rsidR="00ED386E" w:rsidRDefault="00ED386E" w:rsidP="00ED386E">
                            <w:pPr>
                              <w:keepLines/>
                              <w:numPr>
                                <w:ilvl w:val="0"/>
                                <w:numId w:val="16"/>
                              </w:numPr>
                              <w:tabs>
                                <w:tab w:val="clear" w:pos="720"/>
                              </w:tabs>
                              <w:spacing w:after="0" w:line="240" w:lineRule="auto"/>
                              <w:ind w:left="360" w:right="2"/>
                              <w:jc w:val="both"/>
                              <w:rPr>
                                <w:rFonts w:ascii="Calibri" w:hAnsi="Calibri" w:cs="Calibri"/>
                                <w:color w:val="FFFFFF" w:themeColor="background1"/>
                                <w:sz w:val="22"/>
                                <w:szCs w:val="22"/>
                              </w:rPr>
                            </w:pPr>
                            <w:r w:rsidRPr="00ED386E">
                              <w:rPr>
                                <w:rFonts w:ascii="Calibri" w:hAnsi="Calibri" w:cs="Calibri"/>
                                <w:color w:val="FFFFFF" w:themeColor="background1"/>
                                <w:sz w:val="22"/>
                                <w:szCs w:val="22"/>
                              </w:rPr>
                              <w:t xml:space="preserve">Lead on the planning activity in relation to the Commissioning requirements to support the implementation and reviewing of the Integration Joint Board Strategic Plan.  </w:t>
                            </w:r>
                          </w:p>
                          <w:p w14:paraId="3DA826C3" w14:textId="77777777" w:rsidR="001F324B" w:rsidRPr="00ED386E" w:rsidRDefault="001F324B" w:rsidP="001F324B">
                            <w:pPr>
                              <w:keepLines/>
                              <w:spacing w:after="0" w:line="240" w:lineRule="auto"/>
                              <w:ind w:right="2"/>
                              <w:jc w:val="both"/>
                              <w:rPr>
                                <w:rFonts w:ascii="Calibri" w:hAnsi="Calibri" w:cs="Calibri"/>
                                <w:color w:val="FFFFFF" w:themeColor="background1"/>
                                <w:sz w:val="22"/>
                                <w:szCs w:val="22"/>
                              </w:rPr>
                            </w:pPr>
                          </w:p>
                          <w:p w14:paraId="4769113C" w14:textId="1E3DCFC0" w:rsidR="00ED386E" w:rsidRDefault="00ED386E" w:rsidP="00ED386E">
                            <w:pPr>
                              <w:keepLines/>
                              <w:numPr>
                                <w:ilvl w:val="0"/>
                                <w:numId w:val="16"/>
                              </w:numPr>
                              <w:tabs>
                                <w:tab w:val="clear" w:pos="720"/>
                              </w:tabs>
                              <w:spacing w:after="0" w:line="240" w:lineRule="auto"/>
                              <w:ind w:left="360" w:right="2"/>
                              <w:jc w:val="both"/>
                              <w:rPr>
                                <w:rFonts w:ascii="Calibri" w:hAnsi="Calibri" w:cs="Calibri"/>
                                <w:color w:val="FFFFFF" w:themeColor="background1"/>
                                <w:sz w:val="22"/>
                                <w:szCs w:val="22"/>
                              </w:rPr>
                            </w:pPr>
                            <w:r w:rsidRPr="00ED386E">
                              <w:rPr>
                                <w:rFonts w:ascii="Calibri" w:hAnsi="Calibri" w:cs="Calibri"/>
                                <w:color w:val="FFFFFF" w:themeColor="background1"/>
                                <w:sz w:val="22"/>
                                <w:szCs w:val="22"/>
                              </w:rPr>
                              <w:t xml:space="preserve">The postholder will lead on the engagement with a range of individuals, </w:t>
                            </w:r>
                            <w:proofErr w:type="gramStart"/>
                            <w:r w:rsidRPr="00ED386E">
                              <w:rPr>
                                <w:rFonts w:ascii="Calibri" w:hAnsi="Calibri" w:cs="Calibri"/>
                                <w:color w:val="FFFFFF" w:themeColor="background1"/>
                                <w:sz w:val="22"/>
                                <w:szCs w:val="22"/>
                              </w:rPr>
                              <w:t>organisations</w:t>
                            </w:r>
                            <w:proofErr w:type="gramEnd"/>
                            <w:r w:rsidRPr="00ED386E">
                              <w:rPr>
                                <w:rFonts w:ascii="Calibri" w:hAnsi="Calibri" w:cs="Calibri"/>
                                <w:color w:val="FFFFFF" w:themeColor="background1"/>
                                <w:sz w:val="22"/>
                                <w:szCs w:val="22"/>
                              </w:rPr>
                              <w:t xml:space="preserve"> and partnerships to deliver high quality outcomes and continuous improvement.  </w:t>
                            </w:r>
                          </w:p>
                          <w:p w14:paraId="4457ACD3" w14:textId="77777777" w:rsidR="001F324B" w:rsidRPr="00ED386E" w:rsidRDefault="001F324B" w:rsidP="001F324B">
                            <w:pPr>
                              <w:keepLines/>
                              <w:spacing w:after="0" w:line="240" w:lineRule="auto"/>
                              <w:ind w:right="2"/>
                              <w:jc w:val="both"/>
                              <w:rPr>
                                <w:rFonts w:ascii="Calibri" w:hAnsi="Calibri" w:cs="Calibri"/>
                                <w:color w:val="FFFFFF" w:themeColor="background1"/>
                                <w:sz w:val="22"/>
                                <w:szCs w:val="22"/>
                              </w:rPr>
                            </w:pPr>
                          </w:p>
                          <w:p w14:paraId="24C713EC" w14:textId="4C4AE78A" w:rsidR="00ED386E" w:rsidRPr="00ED386E" w:rsidRDefault="00ED386E" w:rsidP="00ED386E">
                            <w:pPr>
                              <w:numPr>
                                <w:ilvl w:val="0"/>
                                <w:numId w:val="16"/>
                              </w:numPr>
                              <w:tabs>
                                <w:tab w:val="clear" w:pos="720"/>
                              </w:tabs>
                              <w:spacing w:after="0" w:line="240" w:lineRule="auto"/>
                              <w:ind w:left="360" w:right="2"/>
                              <w:jc w:val="both"/>
                              <w:rPr>
                                <w:rFonts w:ascii="Calibri" w:hAnsi="Calibri" w:cs="Calibri"/>
                                <w:color w:val="FFFFFF" w:themeColor="background1"/>
                                <w:sz w:val="22"/>
                                <w:szCs w:val="22"/>
                              </w:rPr>
                            </w:pPr>
                            <w:r w:rsidRPr="00ED386E">
                              <w:rPr>
                                <w:rFonts w:ascii="Calibri" w:hAnsi="Calibri" w:cs="Calibri"/>
                                <w:color w:val="FFFFFF" w:themeColor="background1"/>
                                <w:sz w:val="22"/>
                                <w:szCs w:val="22"/>
                              </w:rPr>
                              <w:t>The post holder is expected to operate flexibly within the broad remit outlined above and, as a member of the Senior Management Team of Partnership Services assist and support the development and implementation of the Integration Joint Board and Partner organisation’s key policies and procedures.</w:t>
                            </w:r>
                          </w:p>
                          <w:p w14:paraId="4B294E87" w14:textId="77777777" w:rsidR="000375A0" w:rsidRPr="000375A0" w:rsidRDefault="000375A0" w:rsidP="000375A0">
                            <w:pPr>
                              <w:spacing w:after="0" w:line="240" w:lineRule="auto"/>
                              <w:ind w:right="-2"/>
                              <w:jc w:val="both"/>
                              <w:rPr>
                                <w:rFonts w:ascii="Arial" w:eastAsia="Times New Roman" w:hAnsi="Arial" w:cs="Times New Roman"/>
                                <w:sz w:val="22"/>
                                <w:szCs w:val="22"/>
                              </w:rPr>
                            </w:pPr>
                          </w:p>
                          <w:p w14:paraId="2C22E18E" w14:textId="77777777" w:rsidR="00F03785" w:rsidRDefault="00F03785" w:rsidP="00F03785">
                            <w:pPr>
                              <w:spacing w:before="120" w:after="0"/>
                              <w:rPr>
                                <w:rFonts w:ascii="Calibri" w:hAnsi="Calibri" w:cs="Calibri"/>
                                <w:i/>
                                <w:iCs/>
                                <w:color w:val="FFFFFF" w:themeColor="background1"/>
                                <w:sz w:val="28"/>
                                <w:szCs w:val="28"/>
                              </w:rPr>
                            </w:pPr>
                          </w:p>
                          <w:p w14:paraId="704D67DE" w14:textId="2461C7CA" w:rsidR="00892EAB" w:rsidRPr="00DC0A17" w:rsidRDefault="00892EAB" w:rsidP="000375A0">
                            <w:pPr>
                              <w:pStyle w:val="para1"/>
                              <w:spacing w:before="120"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7666" id="Text Box 11" o:spid="_x0000_s1029" type="#_x0000_t202" style="position:absolute;margin-left:298.5pt;margin-top:295.3pt;width:285.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" filled="f" stroked="f" strokeweight=".5pt">
                <v:textbox>
                  <w:txbxContent>
                    <w:p w14:paraId="422AC04B" w14:textId="17C3CE0A" w:rsidR="00ED386E" w:rsidRDefault="00ED386E" w:rsidP="00ED386E">
                      <w:pPr>
                        <w:keepLines/>
                        <w:numPr>
                          <w:ilvl w:val="0"/>
                          <w:numId w:val="16"/>
                        </w:numPr>
                        <w:tabs>
                          <w:tab w:val="clear" w:pos="720"/>
                        </w:tabs>
                        <w:spacing w:after="0" w:line="240" w:lineRule="auto"/>
                        <w:ind w:left="360" w:right="2"/>
                        <w:jc w:val="both"/>
                        <w:rPr>
                          <w:rFonts w:ascii="Calibri" w:hAnsi="Calibri" w:cs="Calibri"/>
                          <w:color w:val="FFFFFF" w:themeColor="background1"/>
                          <w:sz w:val="22"/>
                          <w:szCs w:val="22"/>
                        </w:rPr>
                      </w:pPr>
                      <w:r w:rsidRPr="00ED386E">
                        <w:rPr>
                          <w:rFonts w:ascii="Calibri" w:hAnsi="Calibri" w:cs="Calibri"/>
                          <w:color w:val="FFFFFF" w:themeColor="background1"/>
                          <w:sz w:val="22"/>
                          <w:szCs w:val="22"/>
                        </w:rPr>
                        <w:t xml:space="preserve">To ensure, in accordance with </w:t>
                      </w:r>
                      <w:proofErr w:type="spellStart"/>
                      <w:r w:rsidRPr="00ED386E">
                        <w:rPr>
                          <w:rFonts w:ascii="Calibri" w:hAnsi="Calibri" w:cs="Calibri"/>
                          <w:color w:val="FFFFFF" w:themeColor="background1"/>
                          <w:sz w:val="22"/>
                          <w:szCs w:val="22"/>
                        </w:rPr>
                        <w:t>Comhairle</w:t>
                      </w:r>
                      <w:proofErr w:type="spellEnd"/>
                      <w:r w:rsidRPr="00ED386E">
                        <w:rPr>
                          <w:rFonts w:ascii="Calibri" w:hAnsi="Calibri" w:cs="Calibri"/>
                          <w:color w:val="FFFFFF" w:themeColor="background1"/>
                          <w:sz w:val="22"/>
                          <w:szCs w:val="22"/>
                        </w:rPr>
                        <w:t xml:space="preserve"> and Departmental policies and objectives, contribute to the effective strategic planning and have responsibility for the operational management of the Integration Joint Board Commissioning Services</w:t>
                      </w:r>
                    </w:p>
                    <w:p w14:paraId="4DC42129" w14:textId="77777777" w:rsidR="001F324B" w:rsidRPr="00ED386E" w:rsidRDefault="001F324B" w:rsidP="001F324B">
                      <w:pPr>
                        <w:keepLines/>
                        <w:spacing w:after="0" w:line="240" w:lineRule="auto"/>
                        <w:ind w:left="360" w:right="2"/>
                        <w:jc w:val="both"/>
                        <w:rPr>
                          <w:rFonts w:ascii="Calibri" w:hAnsi="Calibri" w:cs="Calibri"/>
                          <w:color w:val="FFFFFF" w:themeColor="background1"/>
                          <w:sz w:val="22"/>
                          <w:szCs w:val="22"/>
                        </w:rPr>
                      </w:pPr>
                    </w:p>
                    <w:p w14:paraId="7D1FC8D8" w14:textId="7838FF54" w:rsidR="00ED386E" w:rsidRDefault="00ED386E" w:rsidP="00ED386E">
                      <w:pPr>
                        <w:keepLines/>
                        <w:numPr>
                          <w:ilvl w:val="0"/>
                          <w:numId w:val="16"/>
                        </w:numPr>
                        <w:tabs>
                          <w:tab w:val="clear" w:pos="720"/>
                        </w:tabs>
                        <w:spacing w:after="0" w:line="240" w:lineRule="auto"/>
                        <w:ind w:left="360" w:right="2"/>
                        <w:jc w:val="both"/>
                        <w:rPr>
                          <w:rFonts w:ascii="Calibri" w:hAnsi="Calibri" w:cs="Calibri"/>
                          <w:color w:val="FFFFFF" w:themeColor="background1"/>
                          <w:sz w:val="22"/>
                          <w:szCs w:val="22"/>
                        </w:rPr>
                      </w:pPr>
                      <w:r w:rsidRPr="00ED386E">
                        <w:rPr>
                          <w:rFonts w:ascii="Calibri" w:hAnsi="Calibri" w:cs="Calibri"/>
                          <w:color w:val="FFFFFF" w:themeColor="background1"/>
                          <w:sz w:val="22"/>
                          <w:szCs w:val="22"/>
                        </w:rPr>
                        <w:t xml:space="preserve">Lead on the planning activity in relation to the Commissioning requirements to support the implementation and reviewing of the Integration Joint Board Strategic Plan.  </w:t>
                      </w:r>
                    </w:p>
                    <w:p w14:paraId="3DA826C3" w14:textId="77777777" w:rsidR="001F324B" w:rsidRPr="00ED386E" w:rsidRDefault="001F324B" w:rsidP="001F324B">
                      <w:pPr>
                        <w:keepLines/>
                        <w:spacing w:after="0" w:line="240" w:lineRule="auto"/>
                        <w:ind w:right="2"/>
                        <w:jc w:val="both"/>
                        <w:rPr>
                          <w:rFonts w:ascii="Calibri" w:hAnsi="Calibri" w:cs="Calibri"/>
                          <w:color w:val="FFFFFF" w:themeColor="background1"/>
                          <w:sz w:val="22"/>
                          <w:szCs w:val="22"/>
                        </w:rPr>
                      </w:pPr>
                    </w:p>
                    <w:p w14:paraId="4769113C" w14:textId="1E3DCFC0" w:rsidR="00ED386E" w:rsidRDefault="00ED386E" w:rsidP="00ED386E">
                      <w:pPr>
                        <w:keepLines/>
                        <w:numPr>
                          <w:ilvl w:val="0"/>
                          <w:numId w:val="16"/>
                        </w:numPr>
                        <w:tabs>
                          <w:tab w:val="clear" w:pos="720"/>
                        </w:tabs>
                        <w:spacing w:after="0" w:line="240" w:lineRule="auto"/>
                        <w:ind w:left="360" w:right="2"/>
                        <w:jc w:val="both"/>
                        <w:rPr>
                          <w:rFonts w:ascii="Calibri" w:hAnsi="Calibri" w:cs="Calibri"/>
                          <w:color w:val="FFFFFF" w:themeColor="background1"/>
                          <w:sz w:val="22"/>
                          <w:szCs w:val="22"/>
                        </w:rPr>
                      </w:pPr>
                      <w:r w:rsidRPr="00ED386E">
                        <w:rPr>
                          <w:rFonts w:ascii="Calibri" w:hAnsi="Calibri" w:cs="Calibri"/>
                          <w:color w:val="FFFFFF" w:themeColor="background1"/>
                          <w:sz w:val="22"/>
                          <w:szCs w:val="22"/>
                        </w:rPr>
                        <w:t xml:space="preserve">The postholder will lead on the engagement with a range of individuals, </w:t>
                      </w:r>
                      <w:proofErr w:type="gramStart"/>
                      <w:r w:rsidRPr="00ED386E">
                        <w:rPr>
                          <w:rFonts w:ascii="Calibri" w:hAnsi="Calibri" w:cs="Calibri"/>
                          <w:color w:val="FFFFFF" w:themeColor="background1"/>
                          <w:sz w:val="22"/>
                          <w:szCs w:val="22"/>
                        </w:rPr>
                        <w:t>organisations</w:t>
                      </w:r>
                      <w:proofErr w:type="gramEnd"/>
                      <w:r w:rsidRPr="00ED386E">
                        <w:rPr>
                          <w:rFonts w:ascii="Calibri" w:hAnsi="Calibri" w:cs="Calibri"/>
                          <w:color w:val="FFFFFF" w:themeColor="background1"/>
                          <w:sz w:val="22"/>
                          <w:szCs w:val="22"/>
                        </w:rPr>
                        <w:t xml:space="preserve"> and partnerships to deliver high quality outcomes and continuous improvement.  </w:t>
                      </w:r>
                    </w:p>
                    <w:p w14:paraId="4457ACD3" w14:textId="77777777" w:rsidR="001F324B" w:rsidRPr="00ED386E" w:rsidRDefault="001F324B" w:rsidP="001F324B">
                      <w:pPr>
                        <w:keepLines/>
                        <w:spacing w:after="0" w:line="240" w:lineRule="auto"/>
                        <w:ind w:right="2"/>
                        <w:jc w:val="both"/>
                        <w:rPr>
                          <w:rFonts w:ascii="Calibri" w:hAnsi="Calibri" w:cs="Calibri"/>
                          <w:color w:val="FFFFFF" w:themeColor="background1"/>
                          <w:sz w:val="22"/>
                          <w:szCs w:val="22"/>
                        </w:rPr>
                      </w:pPr>
                    </w:p>
                    <w:p w14:paraId="24C713EC" w14:textId="4C4AE78A" w:rsidR="00ED386E" w:rsidRPr="00ED386E" w:rsidRDefault="00ED386E" w:rsidP="00ED386E">
                      <w:pPr>
                        <w:numPr>
                          <w:ilvl w:val="0"/>
                          <w:numId w:val="16"/>
                        </w:numPr>
                        <w:tabs>
                          <w:tab w:val="clear" w:pos="720"/>
                        </w:tabs>
                        <w:spacing w:after="0" w:line="240" w:lineRule="auto"/>
                        <w:ind w:left="360" w:right="2"/>
                        <w:jc w:val="both"/>
                        <w:rPr>
                          <w:rFonts w:ascii="Calibri" w:hAnsi="Calibri" w:cs="Calibri"/>
                          <w:color w:val="FFFFFF" w:themeColor="background1"/>
                          <w:sz w:val="22"/>
                          <w:szCs w:val="22"/>
                        </w:rPr>
                      </w:pPr>
                      <w:r w:rsidRPr="00ED386E">
                        <w:rPr>
                          <w:rFonts w:ascii="Calibri" w:hAnsi="Calibri" w:cs="Calibri"/>
                          <w:color w:val="FFFFFF" w:themeColor="background1"/>
                          <w:sz w:val="22"/>
                          <w:szCs w:val="22"/>
                        </w:rPr>
                        <w:t>The post holder is expected to operate flexibly within the broad remit outlined above and, as a member of the Senior Management Team of Partnership Services assist and support the development and implementation of the Integration Joint Board and Partner organisation’s key policies and procedures.</w:t>
                      </w:r>
                    </w:p>
                    <w:p w14:paraId="4B294E87" w14:textId="77777777" w:rsidR="000375A0" w:rsidRPr="000375A0" w:rsidRDefault="000375A0" w:rsidP="000375A0">
                      <w:pPr>
                        <w:spacing w:after="0" w:line="240" w:lineRule="auto"/>
                        <w:ind w:right="-2"/>
                        <w:jc w:val="both"/>
                        <w:rPr>
                          <w:rFonts w:ascii="Arial" w:eastAsia="Times New Roman" w:hAnsi="Arial" w:cs="Times New Roman"/>
                          <w:sz w:val="22"/>
                          <w:szCs w:val="22"/>
                        </w:rPr>
                      </w:pPr>
                    </w:p>
                    <w:p w14:paraId="2C22E18E" w14:textId="77777777" w:rsidR="00F03785" w:rsidRDefault="00F03785" w:rsidP="00F03785">
                      <w:pPr>
                        <w:spacing w:before="120" w:after="0"/>
                        <w:rPr>
                          <w:rFonts w:ascii="Calibri" w:hAnsi="Calibri" w:cs="Calibri"/>
                          <w:i/>
                          <w:iCs/>
                          <w:color w:val="FFFFFF" w:themeColor="background1"/>
                          <w:sz w:val="28"/>
                          <w:szCs w:val="28"/>
                        </w:rPr>
                      </w:pPr>
                    </w:p>
                    <w:p w14:paraId="704D67DE" w14:textId="2461C7CA" w:rsidR="00892EAB" w:rsidRPr="00DC0A17" w:rsidRDefault="00892EAB" w:rsidP="000375A0">
                      <w:pPr>
                        <w:pStyle w:val="para1"/>
                        <w:spacing w:before="120" w:after="0"/>
                        <w:rPr>
                          <w:color w:val="FFFFFF" w:themeColor="background1"/>
                        </w:rPr>
                      </w:pPr>
                    </w:p>
                  </w:txbxContent>
                </v:textbox>
              </v:shape>
            </w:pict>
          </mc:Fallback>
        </mc:AlternateContent>
      </w:r>
      <w:r w:rsidR="009D471B">
        <w:rPr>
          <w:noProof/>
        </w:rPr>
        <mc:AlternateContent>
          <mc:Choice Requires="wps">
            <w:drawing>
              <wp:anchor distT="0" distB="0" distL="114300" distR="114300" simplePos="0" relativeHeight="251666432" behindDoc="0" locked="0" layoutInCell="1" allowOverlap="1" wp14:anchorId="338BBF27" wp14:editId="00BBE5A0">
                <wp:simplePos x="0" y="0"/>
                <wp:positionH relativeFrom="column">
                  <wp:posOffset>180974</wp:posOffset>
                </wp:positionH>
                <wp:positionV relativeFrom="paragraph">
                  <wp:posOffset>654685</wp:posOffset>
                </wp:positionV>
                <wp:extent cx="3267075" cy="3257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67075" cy="3257550"/>
                        </a:xfrm>
                        <a:prstGeom prst="rect">
                          <a:avLst/>
                        </a:prstGeom>
                        <a:noFill/>
                        <a:ln w="6350">
                          <a:noFill/>
                        </a:ln>
                      </wps:spPr>
                      <wps:txbx>
                        <w:txbxContent>
                          <w:p w14:paraId="1F6961D4" w14:textId="3C7CC998" w:rsidR="00BF7A06" w:rsidRPr="00BF7A06" w:rsidRDefault="00BF7A06" w:rsidP="00BF7A06">
                            <w:pPr>
                              <w:pStyle w:val="ListParagraph"/>
                              <w:numPr>
                                <w:ilvl w:val="0"/>
                                <w:numId w:val="1"/>
                              </w:numPr>
                              <w:spacing w:before="120" w:after="0"/>
                              <w:ind w:left="714" w:hanging="357"/>
                              <w:contextualSpacing w:val="0"/>
                              <w:rPr>
                                <w:rFonts w:ascii="Calibri" w:hAnsi="Calibri" w:cs="Calibri"/>
                                <w:i/>
                                <w:iCs/>
                                <w:color w:val="FFFFFF" w:themeColor="background1"/>
                                <w:sz w:val="28"/>
                                <w:szCs w:val="28"/>
                              </w:rPr>
                            </w:pPr>
                            <w:r w:rsidRPr="00BF7A06">
                              <w:rPr>
                                <w:rFonts w:ascii="Calibri" w:hAnsi="Calibri" w:cs="Calibri"/>
                                <w:i/>
                                <w:iCs/>
                                <w:color w:val="FFFFFF" w:themeColor="background1"/>
                                <w:sz w:val="28"/>
                                <w:szCs w:val="28"/>
                              </w:rPr>
                              <w:t>£</w:t>
                            </w:r>
                            <w:r>
                              <w:rPr>
                                <w:rFonts w:ascii="Calibri" w:hAnsi="Calibri" w:cs="Calibri"/>
                                <w:i/>
                                <w:iCs/>
                                <w:color w:val="FFFFFF" w:themeColor="background1"/>
                                <w:sz w:val="28"/>
                                <w:szCs w:val="28"/>
                              </w:rPr>
                              <w:t>4</w:t>
                            </w:r>
                            <w:r w:rsidR="00ED386E">
                              <w:rPr>
                                <w:rFonts w:ascii="Calibri" w:hAnsi="Calibri" w:cs="Calibri"/>
                                <w:i/>
                                <w:iCs/>
                                <w:color w:val="FFFFFF" w:themeColor="background1"/>
                                <w:sz w:val="28"/>
                                <w:szCs w:val="28"/>
                              </w:rPr>
                              <w:t>4,602</w:t>
                            </w:r>
                            <w:r w:rsidRPr="00BF7A06">
                              <w:rPr>
                                <w:rFonts w:ascii="Calibri" w:hAnsi="Calibri" w:cs="Calibri"/>
                                <w:i/>
                                <w:iCs/>
                                <w:color w:val="FFFFFF" w:themeColor="background1"/>
                                <w:sz w:val="28"/>
                                <w:szCs w:val="28"/>
                              </w:rPr>
                              <w:t xml:space="preserve"> - £</w:t>
                            </w:r>
                            <w:r w:rsidR="00EC5CE7">
                              <w:rPr>
                                <w:rFonts w:ascii="Calibri" w:hAnsi="Calibri" w:cs="Calibri"/>
                                <w:i/>
                                <w:iCs/>
                                <w:color w:val="FFFFFF" w:themeColor="background1"/>
                                <w:sz w:val="28"/>
                                <w:szCs w:val="28"/>
                              </w:rPr>
                              <w:t>4</w:t>
                            </w:r>
                            <w:r w:rsidR="00ED386E">
                              <w:rPr>
                                <w:rFonts w:ascii="Calibri" w:hAnsi="Calibri" w:cs="Calibri"/>
                                <w:i/>
                                <w:iCs/>
                                <w:color w:val="FFFFFF" w:themeColor="background1"/>
                                <w:sz w:val="28"/>
                                <w:szCs w:val="28"/>
                              </w:rPr>
                              <w:t>8,711</w:t>
                            </w:r>
                            <w:r w:rsidRPr="00BF7A06">
                              <w:rPr>
                                <w:rFonts w:ascii="Calibri" w:hAnsi="Calibri" w:cs="Calibri"/>
                                <w:i/>
                                <w:iCs/>
                                <w:color w:val="FFFFFF" w:themeColor="background1"/>
                                <w:sz w:val="28"/>
                                <w:szCs w:val="28"/>
                              </w:rPr>
                              <w:t xml:space="preserve"> per annum plus £2,397 per annum Distant Islands Allowance, appointment on first point of grade</w:t>
                            </w:r>
                          </w:p>
                          <w:p w14:paraId="6917A389" w14:textId="18BB6199" w:rsidR="00C62503" w:rsidRPr="009D471B" w:rsidRDefault="0034641E" w:rsidP="000375A0">
                            <w:pPr>
                              <w:pStyle w:val="ListParagraph"/>
                              <w:numPr>
                                <w:ilvl w:val="0"/>
                                <w:numId w:val="1"/>
                              </w:numPr>
                              <w:spacing w:before="120" w:after="0"/>
                              <w:ind w:left="714" w:hanging="357"/>
                              <w:contextualSpacing w:val="0"/>
                              <w:rPr>
                                <w:rFonts w:ascii="Calibri" w:hAnsi="Calibri" w:cs="Calibri"/>
                                <w:i/>
                                <w:iCs/>
                                <w:color w:val="FFFFFF" w:themeColor="background1"/>
                                <w:sz w:val="28"/>
                                <w:szCs w:val="28"/>
                              </w:rPr>
                            </w:pPr>
                            <w:r w:rsidRPr="009D471B">
                              <w:rPr>
                                <w:rFonts w:ascii="Calibri" w:hAnsi="Calibri" w:cs="Calibri"/>
                                <w:i/>
                                <w:iCs/>
                                <w:color w:val="FFFFFF" w:themeColor="background1"/>
                                <w:sz w:val="28"/>
                                <w:szCs w:val="28"/>
                              </w:rPr>
                              <w:t>37</w:t>
                            </w:r>
                            <w:r w:rsidR="00C62503" w:rsidRPr="009D471B">
                              <w:rPr>
                                <w:rFonts w:ascii="Calibri" w:hAnsi="Calibri" w:cs="Calibri"/>
                                <w:i/>
                                <w:iCs/>
                                <w:color w:val="FFFFFF" w:themeColor="background1"/>
                                <w:sz w:val="28"/>
                                <w:szCs w:val="28"/>
                              </w:rPr>
                              <w:t xml:space="preserve"> hours per week</w:t>
                            </w:r>
                          </w:p>
                          <w:p w14:paraId="32DB0943" w14:textId="21D8AA78" w:rsidR="00C62503" w:rsidRPr="009D471B" w:rsidRDefault="00B04D3D" w:rsidP="008913EA">
                            <w:pPr>
                              <w:pStyle w:val="ListParagraph"/>
                              <w:numPr>
                                <w:ilvl w:val="0"/>
                                <w:numId w:val="1"/>
                              </w:numPr>
                              <w:spacing w:before="120" w:after="0"/>
                              <w:rPr>
                                <w:rFonts w:ascii="Calibri" w:hAnsi="Calibri" w:cs="Calibri"/>
                                <w:i/>
                                <w:iCs/>
                                <w:color w:val="FFFFFF" w:themeColor="background1"/>
                                <w:sz w:val="28"/>
                                <w:szCs w:val="28"/>
                              </w:rPr>
                            </w:pPr>
                            <w:r>
                              <w:rPr>
                                <w:rFonts w:ascii="Calibri" w:hAnsi="Calibri" w:cs="Calibri"/>
                                <w:i/>
                                <w:iCs/>
                                <w:color w:val="FFFFFF" w:themeColor="background1"/>
                                <w:sz w:val="28"/>
                                <w:szCs w:val="28"/>
                              </w:rPr>
                              <w:t>Permanent post</w:t>
                            </w:r>
                          </w:p>
                          <w:p w14:paraId="5EDC9A6C" w14:textId="77777777" w:rsidR="00190139" w:rsidRPr="009D471B" w:rsidRDefault="00190139" w:rsidP="00190139">
                            <w:pPr>
                              <w:pStyle w:val="ListParagraph"/>
                              <w:numPr>
                                <w:ilvl w:val="0"/>
                                <w:numId w:val="1"/>
                              </w:numPr>
                              <w:spacing w:before="120" w:after="0"/>
                              <w:rPr>
                                <w:rFonts w:ascii="Calibri" w:hAnsi="Calibri" w:cs="Calibri"/>
                                <w:i/>
                                <w:iCs/>
                                <w:color w:val="FFFFFF" w:themeColor="background1"/>
                                <w:sz w:val="28"/>
                                <w:szCs w:val="28"/>
                              </w:rPr>
                            </w:pPr>
                            <w:r w:rsidRPr="009D471B">
                              <w:rPr>
                                <w:rFonts w:ascii="Calibri" w:hAnsi="Calibri" w:cs="Calibri"/>
                                <w:i/>
                                <w:iCs/>
                                <w:color w:val="FFFFFF" w:themeColor="background1"/>
                                <w:sz w:val="28"/>
                                <w:szCs w:val="28"/>
                              </w:rPr>
                              <w:t>Local Government Pension Scheme</w:t>
                            </w:r>
                          </w:p>
                          <w:p w14:paraId="1A1A2D21" w14:textId="7A8A7670" w:rsidR="008913EA" w:rsidRPr="009D471B" w:rsidRDefault="003269D7" w:rsidP="008913EA">
                            <w:pPr>
                              <w:pStyle w:val="ListParagraph"/>
                              <w:numPr>
                                <w:ilvl w:val="0"/>
                                <w:numId w:val="1"/>
                              </w:numPr>
                              <w:spacing w:before="120" w:after="0"/>
                              <w:rPr>
                                <w:rFonts w:ascii="Calibri" w:hAnsi="Calibri" w:cs="Calibri"/>
                                <w:i/>
                                <w:iCs/>
                                <w:color w:val="FFFFFF" w:themeColor="background1"/>
                                <w:sz w:val="28"/>
                                <w:szCs w:val="28"/>
                              </w:rPr>
                            </w:pPr>
                            <w:r w:rsidRPr="009D471B">
                              <w:rPr>
                                <w:rFonts w:ascii="Calibri" w:hAnsi="Calibri" w:cs="Calibri"/>
                                <w:i/>
                                <w:iCs/>
                                <w:color w:val="FFFFFF" w:themeColor="background1"/>
                                <w:sz w:val="28"/>
                                <w:szCs w:val="28"/>
                              </w:rPr>
                              <w:t>Employee Assistance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BBF27" id="Text Box 6" o:spid="_x0000_s1030" type="#_x0000_t202" style="position:absolute;margin-left:14.25pt;margin-top:51.55pt;width:257.2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" filled="f" stroked="f" strokeweight=".5pt">
                <v:textbox>
                  <w:txbxContent>
                    <w:p w14:paraId="1F6961D4" w14:textId="3C7CC998" w:rsidR="00BF7A06" w:rsidRPr="00BF7A06" w:rsidRDefault="00BF7A06" w:rsidP="00BF7A06">
                      <w:pPr>
                        <w:pStyle w:val="ListParagraph"/>
                        <w:numPr>
                          <w:ilvl w:val="0"/>
                          <w:numId w:val="1"/>
                        </w:numPr>
                        <w:spacing w:before="120" w:after="0"/>
                        <w:ind w:left="714" w:hanging="357"/>
                        <w:contextualSpacing w:val="0"/>
                        <w:rPr>
                          <w:rFonts w:ascii="Calibri" w:hAnsi="Calibri" w:cs="Calibri"/>
                          <w:i/>
                          <w:iCs/>
                          <w:color w:val="FFFFFF" w:themeColor="background1"/>
                          <w:sz w:val="28"/>
                          <w:szCs w:val="28"/>
                        </w:rPr>
                      </w:pPr>
                      <w:r w:rsidRPr="00BF7A06">
                        <w:rPr>
                          <w:rFonts w:ascii="Calibri" w:hAnsi="Calibri" w:cs="Calibri"/>
                          <w:i/>
                          <w:iCs/>
                          <w:color w:val="FFFFFF" w:themeColor="background1"/>
                          <w:sz w:val="28"/>
                          <w:szCs w:val="28"/>
                        </w:rPr>
                        <w:t>£</w:t>
                      </w:r>
                      <w:r>
                        <w:rPr>
                          <w:rFonts w:ascii="Calibri" w:hAnsi="Calibri" w:cs="Calibri"/>
                          <w:i/>
                          <w:iCs/>
                          <w:color w:val="FFFFFF" w:themeColor="background1"/>
                          <w:sz w:val="28"/>
                          <w:szCs w:val="28"/>
                        </w:rPr>
                        <w:t>4</w:t>
                      </w:r>
                      <w:r w:rsidR="00ED386E">
                        <w:rPr>
                          <w:rFonts w:ascii="Calibri" w:hAnsi="Calibri" w:cs="Calibri"/>
                          <w:i/>
                          <w:iCs/>
                          <w:color w:val="FFFFFF" w:themeColor="background1"/>
                          <w:sz w:val="28"/>
                          <w:szCs w:val="28"/>
                        </w:rPr>
                        <w:t>4,602</w:t>
                      </w:r>
                      <w:r w:rsidRPr="00BF7A06">
                        <w:rPr>
                          <w:rFonts w:ascii="Calibri" w:hAnsi="Calibri" w:cs="Calibri"/>
                          <w:i/>
                          <w:iCs/>
                          <w:color w:val="FFFFFF" w:themeColor="background1"/>
                          <w:sz w:val="28"/>
                          <w:szCs w:val="28"/>
                        </w:rPr>
                        <w:t xml:space="preserve"> - £</w:t>
                      </w:r>
                      <w:r w:rsidR="00EC5CE7">
                        <w:rPr>
                          <w:rFonts w:ascii="Calibri" w:hAnsi="Calibri" w:cs="Calibri"/>
                          <w:i/>
                          <w:iCs/>
                          <w:color w:val="FFFFFF" w:themeColor="background1"/>
                          <w:sz w:val="28"/>
                          <w:szCs w:val="28"/>
                        </w:rPr>
                        <w:t>4</w:t>
                      </w:r>
                      <w:r w:rsidR="00ED386E">
                        <w:rPr>
                          <w:rFonts w:ascii="Calibri" w:hAnsi="Calibri" w:cs="Calibri"/>
                          <w:i/>
                          <w:iCs/>
                          <w:color w:val="FFFFFF" w:themeColor="background1"/>
                          <w:sz w:val="28"/>
                          <w:szCs w:val="28"/>
                        </w:rPr>
                        <w:t>8,711</w:t>
                      </w:r>
                      <w:r w:rsidRPr="00BF7A06">
                        <w:rPr>
                          <w:rFonts w:ascii="Calibri" w:hAnsi="Calibri" w:cs="Calibri"/>
                          <w:i/>
                          <w:iCs/>
                          <w:color w:val="FFFFFF" w:themeColor="background1"/>
                          <w:sz w:val="28"/>
                          <w:szCs w:val="28"/>
                        </w:rPr>
                        <w:t xml:space="preserve"> per annum plus £2,397 per annum Distant Islands Allowance, appointment on first point of grade</w:t>
                      </w:r>
                    </w:p>
                    <w:p w14:paraId="6917A389" w14:textId="18BB6199" w:rsidR="00C62503" w:rsidRPr="009D471B" w:rsidRDefault="0034641E" w:rsidP="000375A0">
                      <w:pPr>
                        <w:pStyle w:val="ListParagraph"/>
                        <w:numPr>
                          <w:ilvl w:val="0"/>
                          <w:numId w:val="1"/>
                        </w:numPr>
                        <w:spacing w:before="120" w:after="0"/>
                        <w:ind w:left="714" w:hanging="357"/>
                        <w:contextualSpacing w:val="0"/>
                        <w:rPr>
                          <w:rFonts w:ascii="Calibri" w:hAnsi="Calibri" w:cs="Calibri"/>
                          <w:i/>
                          <w:iCs/>
                          <w:color w:val="FFFFFF" w:themeColor="background1"/>
                          <w:sz w:val="28"/>
                          <w:szCs w:val="28"/>
                        </w:rPr>
                      </w:pPr>
                      <w:r w:rsidRPr="009D471B">
                        <w:rPr>
                          <w:rFonts w:ascii="Calibri" w:hAnsi="Calibri" w:cs="Calibri"/>
                          <w:i/>
                          <w:iCs/>
                          <w:color w:val="FFFFFF" w:themeColor="background1"/>
                          <w:sz w:val="28"/>
                          <w:szCs w:val="28"/>
                        </w:rPr>
                        <w:t>37</w:t>
                      </w:r>
                      <w:r w:rsidR="00C62503" w:rsidRPr="009D471B">
                        <w:rPr>
                          <w:rFonts w:ascii="Calibri" w:hAnsi="Calibri" w:cs="Calibri"/>
                          <w:i/>
                          <w:iCs/>
                          <w:color w:val="FFFFFF" w:themeColor="background1"/>
                          <w:sz w:val="28"/>
                          <w:szCs w:val="28"/>
                        </w:rPr>
                        <w:t xml:space="preserve"> hours per week</w:t>
                      </w:r>
                    </w:p>
                    <w:p w14:paraId="32DB0943" w14:textId="21D8AA78" w:rsidR="00C62503" w:rsidRPr="009D471B" w:rsidRDefault="00B04D3D" w:rsidP="008913EA">
                      <w:pPr>
                        <w:pStyle w:val="ListParagraph"/>
                        <w:numPr>
                          <w:ilvl w:val="0"/>
                          <w:numId w:val="1"/>
                        </w:numPr>
                        <w:spacing w:before="120" w:after="0"/>
                        <w:rPr>
                          <w:rFonts w:ascii="Calibri" w:hAnsi="Calibri" w:cs="Calibri"/>
                          <w:i/>
                          <w:iCs/>
                          <w:color w:val="FFFFFF" w:themeColor="background1"/>
                          <w:sz w:val="28"/>
                          <w:szCs w:val="28"/>
                        </w:rPr>
                      </w:pPr>
                      <w:r>
                        <w:rPr>
                          <w:rFonts w:ascii="Calibri" w:hAnsi="Calibri" w:cs="Calibri"/>
                          <w:i/>
                          <w:iCs/>
                          <w:color w:val="FFFFFF" w:themeColor="background1"/>
                          <w:sz w:val="28"/>
                          <w:szCs w:val="28"/>
                        </w:rPr>
                        <w:t>Permanent post</w:t>
                      </w:r>
                    </w:p>
                    <w:p w14:paraId="5EDC9A6C" w14:textId="77777777" w:rsidR="00190139" w:rsidRPr="009D471B" w:rsidRDefault="00190139" w:rsidP="00190139">
                      <w:pPr>
                        <w:pStyle w:val="ListParagraph"/>
                        <w:numPr>
                          <w:ilvl w:val="0"/>
                          <w:numId w:val="1"/>
                        </w:numPr>
                        <w:spacing w:before="120" w:after="0"/>
                        <w:rPr>
                          <w:rFonts w:ascii="Calibri" w:hAnsi="Calibri" w:cs="Calibri"/>
                          <w:i/>
                          <w:iCs/>
                          <w:color w:val="FFFFFF" w:themeColor="background1"/>
                          <w:sz w:val="28"/>
                          <w:szCs w:val="28"/>
                        </w:rPr>
                      </w:pPr>
                      <w:r w:rsidRPr="009D471B">
                        <w:rPr>
                          <w:rFonts w:ascii="Calibri" w:hAnsi="Calibri" w:cs="Calibri"/>
                          <w:i/>
                          <w:iCs/>
                          <w:color w:val="FFFFFF" w:themeColor="background1"/>
                          <w:sz w:val="28"/>
                          <w:szCs w:val="28"/>
                        </w:rPr>
                        <w:t>Local Government Pension Scheme</w:t>
                      </w:r>
                    </w:p>
                    <w:p w14:paraId="1A1A2D21" w14:textId="7A8A7670" w:rsidR="008913EA" w:rsidRPr="009D471B" w:rsidRDefault="003269D7" w:rsidP="008913EA">
                      <w:pPr>
                        <w:pStyle w:val="ListParagraph"/>
                        <w:numPr>
                          <w:ilvl w:val="0"/>
                          <w:numId w:val="1"/>
                        </w:numPr>
                        <w:spacing w:before="120" w:after="0"/>
                        <w:rPr>
                          <w:rFonts w:ascii="Calibri" w:hAnsi="Calibri" w:cs="Calibri"/>
                          <w:i/>
                          <w:iCs/>
                          <w:color w:val="FFFFFF" w:themeColor="background1"/>
                          <w:sz w:val="28"/>
                          <w:szCs w:val="28"/>
                        </w:rPr>
                      </w:pPr>
                      <w:r w:rsidRPr="009D471B">
                        <w:rPr>
                          <w:rFonts w:ascii="Calibri" w:hAnsi="Calibri" w:cs="Calibri"/>
                          <w:i/>
                          <w:iCs/>
                          <w:color w:val="FFFFFF" w:themeColor="background1"/>
                          <w:sz w:val="28"/>
                          <w:szCs w:val="28"/>
                        </w:rPr>
                        <w:t>Employee Assistance Programme</w:t>
                      </w:r>
                    </w:p>
                  </w:txbxContent>
                </v:textbox>
              </v:shape>
            </w:pict>
          </mc:Fallback>
        </mc:AlternateContent>
      </w:r>
      <w:r w:rsidR="003269D7">
        <w:rPr>
          <w:noProof/>
        </w:rPr>
        <mc:AlternateContent>
          <mc:Choice Requires="wps">
            <w:drawing>
              <wp:anchor distT="0" distB="0" distL="114300" distR="114300" simplePos="0" relativeHeight="251674624" behindDoc="0" locked="0" layoutInCell="1" allowOverlap="1" wp14:anchorId="754895CC" wp14:editId="7758946B">
                <wp:simplePos x="0" y="0"/>
                <wp:positionH relativeFrom="column">
                  <wp:posOffset>0</wp:posOffset>
                </wp:positionH>
                <wp:positionV relativeFrom="paragraph">
                  <wp:posOffset>3823335</wp:posOffset>
                </wp:positionV>
                <wp:extent cx="3714750" cy="3581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14750" cy="3581400"/>
                        </a:xfrm>
                        <a:prstGeom prst="rect">
                          <a:avLst/>
                        </a:prstGeom>
                        <a:solidFill>
                          <a:schemeClr val="lt1"/>
                        </a:solidFill>
                        <a:ln w="6350">
                          <a:noFill/>
                        </a:ln>
                      </wps:spPr>
                      <wps:txbx>
                        <w:txbxContent>
                          <w:p w14:paraId="4DC30649" w14:textId="42823C47" w:rsidR="00ED7A30" w:rsidRDefault="00ED7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95CC" id="Text Box 15" o:spid="_x0000_s1031" type="#_x0000_t202" style="position:absolute;margin-left:0;margin-top:301.05pt;width:292.5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" fillcolor="white [3201]" stroked="f" strokeweight=".5pt">
                <v:textbox>
                  <w:txbxContent>
                    <w:p w14:paraId="4DC30649" w14:textId="42823C47" w:rsidR="00ED7A30" w:rsidRDefault="00ED7A30"/>
                  </w:txbxContent>
                </v:textbox>
              </v:shape>
            </w:pict>
          </mc:Fallback>
        </mc:AlternateContent>
      </w:r>
      <w:r w:rsidR="003269D7" w:rsidRPr="00892EAB">
        <w:rPr>
          <w:noProof/>
        </w:rPr>
        <mc:AlternateContent>
          <mc:Choice Requires="wps">
            <w:drawing>
              <wp:anchor distT="0" distB="0" distL="114300" distR="114300" simplePos="0" relativeHeight="251669504" behindDoc="0" locked="0" layoutInCell="1" allowOverlap="1" wp14:anchorId="2C145D69" wp14:editId="64EA0453">
                <wp:simplePos x="0" y="0"/>
                <wp:positionH relativeFrom="column">
                  <wp:posOffset>3714750</wp:posOffset>
                </wp:positionH>
                <wp:positionV relativeFrom="paragraph">
                  <wp:posOffset>3372485</wp:posOffset>
                </wp:positionV>
                <wp:extent cx="3962400" cy="460375"/>
                <wp:effectExtent l="0" t="0" r="0" b="0"/>
                <wp:wrapNone/>
                <wp:docPr id="8" name="Rectangle 8"/>
                <wp:cNvGraphicFramePr/>
                <a:graphic xmlns:a="http://schemas.openxmlformats.org/drawingml/2006/main">
                  <a:graphicData uri="http://schemas.microsoft.com/office/word/2010/wordprocessingShape">
                    <wps:wsp>
                      <wps:cNvSpPr/>
                      <wps:spPr>
                        <a:xfrm>
                          <a:off x="0" y="0"/>
                          <a:ext cx="3962400" cy="4603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3DD4A" id="Rectangle 8" o:spid="_x0000_s1026" style="position:absolute;margin-left:292.5pt;margin-top:265.55pt;width:312pt;height: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" fillcolor="#bfbfbf [2412]" stroked="f" strokeweight="1pt"/>
            </w:pict>
          </mc:Fallback>
        </mc:AlternateContent>
      </w:r>
      <w:r w:rsidR="00190139" w:rsidRPr="00892EAB">
        <w:rPr>
          <w:noProof/>
        </w:rPr>
        <mc:AlternateContent>
          <mc:Choice Requires="wps">
            <w:drawing>
              <wp:anchor distT="0" distB="0" distL="114300" distR="114300" simplePos="0" relativeHeight="251671552" behindDoc="0" locked="0" layoutInCell="1" allowOverlap="1" wp14:anchorId="61EF0137" wp14:editId="1D9A5CE0">
                <wp:simplePos x="0" y="0"/>
                <wp:positionH relativeFrom="column">
                  <wp:posOffset>3717925</wp:posOffset>
                </wp:positionH>
                <wp:positionV relativeFrom="paragraph">
                  <wp:posOffset>3752850</wp:posOffset>
                </wp:positionV>
                <wp:extent cx="3962400" cy="4254500"/>
                <wp:effectExtent l="0" t="0" r="0" b="0"/>
                <wp:wrapNone/>
                <wp:docPr id="10" name="Rectangle 10"/>
                <wp:cNvGraphicFramePr/>
                <a:graphic xmlns:a="http://schemas.openxmlformats.org/drawingml/2006/main">
                  <a:graphicData uri="http://schemas.microsoft.com/office/word/2010/wordprocessingShape">
                    <wps:wsp>
                      <wps:cNvSpPr/>
                      <wps:spPr>
                        <a:xfrm>
                          <a:off x="0" y="0"/>
                          <a:ext cx="3962400" cy="42545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C69E5" id="Rectangle 10" o:spid="_x0000_s1026" style="position:absolute;margin-left:292.75pt;margin-top:295.5pt;width:312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" fillcolor="#224e76 [1605]" stroked="f" strokeweight="1pt"/>
            </w:pict>
          </mc:Fallback>
        </mc:AlternateContent>
      </w:r>
      <w:r w:rsidR="00190139" w:rsidRPr="00892EAB">
        <w:rPr>
          <w:noProof/>
        </w:rPr>
        <mc:AlternateContent>
          <mc:Choice Requires="wps">
            <w:drawing>
              <wp:anchor distT="0" distB="0" distL="114300" distR="114300" simplePos="0" relativeHeight="251670528" behindDoc="0" locked="0" layoutInCell="1" allowOverlap="1" wp14:anchorId="03A492D5" wp14:editId="705913B6">
                <wp:simplePos x="0" y="0"/>
                <wp:positionH relativeFrom="column">
                  <wp:posOffset>3660775</wp:posOffset>
                </wp:positionH>
                <wp:positionV relativeFrom="paragraph">
                  <wp:posOffset>3311525</wp:posOffset>
                </wp:positionV>
                <wp:extent cx="2209800" cy="520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9800" cy="520700"/>
                        </a:xfrm>
                        <a:prstGeom prst="rect">
                          <a:avLst/>
                        </a:prstGeom>
                        <a:noFill/>
                        <a:ln w="6350">
                          <a:noFill/>
                        </a:ln>
                      </wps:spPr>
                      <wps:txb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92D5" id="Text Box 9" o:spid="_x0000_s1032" type="#_x0000_t202" style="position:absolute;margin-left:288.25pt;margin-top:260.75pt;width:174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" filled="f" stroked="f" strokeweight=".5pt">
                <v:textbo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v:textbox>
              </v:shape>
            </w:pict>
          </mc:Fallback>
        </mc:AlternateContent>
      </w:r>
      <w:r w:rsidR="00190139">
        <w:rPr>
          <w:noProof/>
        </w:rPr>
        <mc:AlternateContent>
          <mc:Choice Requires="wps">
            <w:drawing>
              <wp:anchor distT="0" distB="0" distL="114300" distR="114300" simplePos="0" relativeHeight="251667456" behindDoc="0" locked="0" layoutInCell="1" allowOverlap="1" wp14:anchorId="35F7ADA8" wp14:editId="351FCD9A">
                <wp:simplePos x="0" y="0"/>
                <wp:positionH relativeFrom="column">
                  <wp:posOffset>3886200</wp:posOffset>
                </wp:positionH>
                <wp:positionV relativeFrom="paragraph">
                  <wp:posOffset>57150</wp:posOffset>
                </wp:positionV>
                <wp:extent cx="3479800" cy="3403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79800" cy="3403600"/>
                        </a:xfrm>
                        <a:prstGeom prst="rect">
                          <a:avLst/>
                        </a:prstGeom>
                        <a:solidFill>
                          <a:schemeClr val="bg1"/>
                        </a:solidFill>
                        <a:ln w="6350">
                          <a:noFill/>
                        </a:ln>
                      </wps:spPr>
                      <wps:txbx>
                        <w:txbxContent>
                          <w:p w14:paraId="68DB9A2B" w14:textId="337B3D76" w:rsidR="008913EA" w:rsidRPr="000375A0" w:rsidRDefault="00892EAB" w:rsidP="00C62503">
                            <w:pPr>
                              <w:spacing w:line="276" w:lineRule="auto"/>
                              <w:rPr>
                                <w:rFonts w:ascii="Calibri" w:hAnsi="Calibri" w:cs="Calibri"/>
                                <w:color w:val="374C80" w:themeColor="accent1" w:themeShade="BF"/>
                              </w:rPr>
                            </w:pPr>
                            <w:r w:rsidRPr="000375A0">
                              <w:rPr>
                                <w:rFonts w:ascii="Calibri" w:hAnsi="Calibri" w:cs="Calibri"/>
                                <w:b/>
                                <w:bCs/>
                                <w:color w:val="374C80" w:themeColor="accent1" w:themeShade="BF"/>
                              </w:rPr>
                              <w:t>Job Title:</w:t>
                            </w:r>
                            <w:r w:rsidR="007134DB" w:rsidRPr="000375A0">
                              <w:rPr>
                                <w:rFonts w:ascii="Calibri" w:hAnsi="Calibri" w:cs="Calibri"/>
                                <w:color w:val="374C80" w:themeColor="accent1" w:themeShade="BF"/>
                              </w:rPr>
                              <w:t xml:space="preserve">  </w:t>
                            </w:r>
                            <w:r w:rsidR="00ED386E">
                              <w:rPr>
                                <w:rFonts w:ascii="Calibri" w:hAnsi="Calibri" w:cs="Calibri"/>
                                <w:color w:val="374C80" w:themeColor="accent1" w:themeShade="BF"/>
                              </w:rPr>
                              <w:t>Commissioning Services Manager</w:t>
                            </w:r>
                          </w:p>
                          <w:p w14:paraId="4BB645E4" w14:textId="0A32D236" w:rsidR="00892EAB" w:rsidRPr="000375A0" w:rsidRDefault="00892EAB" w:rsidP="00C62503">
                            <w:pPr>
                              <w:spacing w:line="276" w:lineRule="auto"/>
                              <w:rPr>
                                <w:rFonts w:ascii="Calibri" w:hAnsi="Calibri" w:cs="Calibri"/>
                                <w:color w:val="374C80" w:themeColor="accent1" w:themeShade="BF"/>
                              </w:rPr>
                            </w:pPr>
                            <w:r w:rsidRPr="000375A0">
                              <w:rPr>
                                <w:rFonts w:ascii="Calibri" w:hAnsi="Calibri" w:cs="Calibri"/>
                                <w:b/>
                                <w:bCs/>
                                <w:color w:val="374C80" w:themeColor="accent1" w:themeShade="BF"/>
                              </w:rPr>
                              <w:t>Job Number:</w:t>
                            </w:r>
                            <w:r w:rsidR="00F271B6" w:rsidRPr="000375A0">
                              <w:rPr>
                                <w:rFonts w:ascii="Calibri" w:hAnsi="Calibri" w:cs="Calibri"/>
                                <w:color w:val="374C80" w:themeColor="accent1" w:themeShade="BF"/>
                              </w:rPr>
                              <w:t xml:space="preserve">  </w:t>
                            </w:r>
                            <w:r w:rsidR="00ED386E">
                              <w:rPr>
                                <w:rFonts w:ascii="Calibri" w:hAnsi="Calibri" w:cs="Calibri"/>
                                <w:color w:val="374C80" w:themeColor="accent1" w:themeShade="BF"/>
                              </w:rPr>
                              <w:t>9497</w:t>
                            </w:r>
                          </w:p>
                          <w:p w14:paraId="2AA40AF4" w14:textId="73D14B43" w:rsidR="00892EAB" w:rsidRPr="000375A0" w:rsidRDefault="00892EAB" w:rsidP="00C62503">
                            <w:pPr>
                              <w:spacing w:line="276" w:lineRule="auto"/>
                              <w:rPr>
                                <w:rFonts w:ascii="Calibri" w:hAnsi="Calibri" w:cs="Calibri"/>
                                <w:color w:val="374C80" w:themeColor="accent1" w:themeShade="BF"/>
                              </w:rPr>
                            </w:pPr>
                            <w:r w:rsidRPr="000375A0">
                              <w:rPr>
                                <w:rFonts w:ascii="Calibri" w:hAnsi="Calibri" w:cs="Calibri"/>
                                <w:b/>
                                <w:bCs/>
                                <w:color w:val="374C80" w:themeColor="accent1" w:themeShade="BF"/>
                              </w:rPr>
                              <w:t>Department:</w:t>
                            </w:r>
                            <w:r w:rsidR="00F271B6" w:rsidRPr="000375A0">
                              <w:rPr>
                                <w:rFonts w:ascii="Calibri" w:hAnsi="Calibri" w:cs="Calibri"/>
                                <w:color w:val="374C80" w:themeColor="accent1" w:themeShade="BF"/>
                              </w:rPr>
                              <w:t xml:space="preserve">  </w:t>
                            </w:r>
                            <w:r w:rsidR="000375A0" w:rsidRPr="000375A0">
                              <w:rPr>
                                <w:rFonts w:ascii="Calibri" w:hAnsi="Calibri" w:cs="Calibri"/>
                                <w:color w:val="374C80" w:themeColor="accent1" w:themeShade="BF"/>
                              </w:rPr>
                              <w:t>Health &amp; Social Care</w:t>
                            </w:r>
                          </w:p>
                          <w:p w14:paraId="72450549" w14:textId="54C71052" w:rsidR="00892EAB" w:rsidRPr="000375A0" w:rsidRDefault="00892EAB" w:rsidP="00C62503">
                            <w:pPr>
                              <w:spacing w:line="276" w:lineRule="auto"/>
                              <w:rPr>
                                <w:rFonts w:ascii="Calibri" w:hAnsi="Calibri" w:cs="Calibri"/>
                                <w:color w:val="374C80" w:themeColor="accent1" w:themeShade="BF"/>
                              </w:rPr>
                            </w:pPr>
                            <w:r w:rsidRPr="000375A0">
                              <w:rPr>
                                <w:rFonts w:ascii="Calibri" w:hAnsi="Calibri" w:cs="Calibri"/>
                                <w:b/>
                                <w:bCs/>
                                <w:color w:val="374C80" w:themeColor="accent1" w:themeShade="BF"/>
                              </w:rPr>
                              <w:t>Grade:</w:t>
                            </w:r>
                            <w:r w:rsidR="00F271B6" w:rsidRPr="000375A0">
                              <w:rPr>
                                <w:rFonts w:ascii="Calibri" w:hAnsi="Calibri" w:cs="Calibri"/>
                                <w:color w:val="374C80" w:themeColor="accent1" w:themeShade="BF"/>
                              </w:rPr>
                              <w:t xml:space="preserve">  </w:t>
                            </w:r>
                            <w:r w:rsidR="00ED386E">
                              <w:rPr>
                                <w:rFonts w:ascii="Calibri" w:hAnsi="Calibri" w:cs="Calibri"/>
                                <w:color w:val="374C80" w:themeColor="accent1" w:themeShade="BF"/>
                              </w:rPr>
                              <w:t>K</w:t>
                            </w:r>
                          </w:p>
                          <w:p w14:paraId="5CE8A8C5" w14:textId="545CA102" w:rsidR="00892EAB" w:rsidRPr="000375A0" w:rsidRDefault="00892EAB" w:rsidP="00C62503">
                            <w:pPr>
                              <w:spacing w:line="276" w:lineRule="auto"/>
                              <w:rPr>
                                <w:rFonts w:ascii="Calibri" w:hAnsi="Calibri" w:cs="Calibri"/>
                                <w:color w:val="374C80" w:themeColor="accent1" w:themeShade="BF"/>
                              </w:rPr>
                            </w:pPr>
                            <w:r w:rsidRPr="000375A0">
                              <w:rPr>
                                <w:rFonts w:ascii="Calibri" w:hAnsi="Calibri" w:cs="Calibri"/>
                                <w:b/>
                                <w:bCs/>
                                <w:color w:val="374C80" w:themeColor="accent1" w:themeShade="BF"/>
                              </w:rPr>
                              <w:t>Location:</w:t>
                            </w:r>
                            <w:r w:rsidR="00F271B6" w:rsidRPr="000375A0">
                              <w:rPr>
                                <w:rFonts w:ascii="Calibri" w:hAnsi="Calibri" w:cs="Calibri"/>
                                <w:color w:val="374C80" w:themeColor="accent1" w:themeShade="BF"/>
                              </w:rPr>
                              <w:t xml:space="preserve">  </w:t>
                            </w:r>
                            <w:r w:rsidR="00ED386E">
                              <w:rPr>
                                <w:rFonts w:ascii="Calibri" w:hAnsi="Calibri" w:cs="Calibri"/>
                                <w:color w:val="374C80" w:themeColor="accent1" w:themeShade="BF"/>
                              </w:rPr>
                              <w:t>Western Isles</w:t>
                            </w:r>
                          </w:p>
                          <w:p w14:paraId="649F7318" w14:textId="65C27AB0" w:rsidR="00892EAB" w:rsidRPr="000375A0" w:rsidRDefault="00892EAB" w:rsidP="00C62503">
                            <w:pPr>
                              <w:spacing w:line="276" w:lineRule="auto"/>
                              <w:rPr>
                                <w:rFonts w:ascii="Calibri" w:hAnsi="Calibri" w:cs="Calibri"/>
                                <w:color w:val="374C80" w:themeColor="accent1" w:themeShade="BF"/>
                              </w:rPr>
                            </w:pPr>
                            <w:r w:rsidRPr="000375A0">
                              <w:rPr>
                                <w:rFonts w:ascii="Calibri" w:hAnsi="Calibri" w:cs="Calibri"/>
                                <w:b/>
                                <w:bCs/>
                                <w:color w:val="374C80" w:themeColor="accent1" w:themeShade="BF"/>
                              </w:rPr>
                              <w:t>Date:</w:t>
                            </w:r>
                            <w:r w:rsidR="00F271B6" w:rsidRPr="000375A0">
                              <w:rPr>
                                <w:rFonts w:ascii="Calibri" w:hAnsi="Calibri" w:cs="Calibri"/>
                                <w:color w:val="374C80" w:themeColor="accent1" w:themeShade="BF"/>
                              </w:rPr>
                              <w:t xml:space="preserve">  202</w:t>
                            </w:r>
                            <w:r w:rsidR="00B04D3D">
                              <w:rPr>
                                <w:rFonts w:ascii="Calibri" w:hAnsi="Calibri" w:cs="Calibri"/>
                                <w:color w:val="374C80" w:themeColor="accent1" w:themeShade="BF"/>
                              </w:rPr>
                              <w:t>2</w:t>
                            </w:r>
                          </w:p>
                          <w:p w14:paraId="540F3E47" w14:textId="00999E1A" w:rsidR="00892EAB" w:rsidRPr="000375A0" w:rsidRDefault="00892EAB" w:rsidP="00C62503">
                            <w:pPr>
                              <w:spacing w:line="276" w:lineRule="auto"/>
                              <w:rPr>
                                <w:rFonts w:ascii="Calibri" w:hAnsi="Calibri" w:cs="Calibri"/>
                                <w:color w:val="374C80" w:themeColor="accent1" w:themeShade="BF"/>
                              </w:rPr>
                            </w:pPr>
                            <w:r w:rsidRPr="000375A0">
                              <w:rPr>
                                <w:rFonts w:ascii="Calibri" w:hAnsi="Calibri" w:cs="Calibri"/>
                                <w:b/>
                                <w:bCs/>
                                <w:color w:val="374C80" w:themeColor="accent1" w:themeShade="BF"/>
                              </w:rPr>
                              <w:t>Responsible to:</w:t>
                            </w:r>
                            <w:r w:rsidR="00ED7A30" w:rsidRPr="000375A0">
                              <w:rPr>
                                <w:rFonts w:ascii="Calibri" w:hAnsi="Calibri" w:cs="Calibri"/>
                                <w:noProof/>
                              </w:rPr>
                              <w:t xml:space="preserve"> </w:t>
                            </w:r>
                            <w:r w:rsidR="00F271B6" w:rsidRPr="000375A0">
                              <w:rPr>
                                <w:rFonts w:ascii="Calibri" w:hAnsi="Calibri" w:cs="Calibri"/>
                                <w:noProof/>
                              </w:rPr>
                              <w:t xml:space="preserve"> </w:t>
                            </w:r>
                            <w:r w:rsidR="000375A0" w:rsidRPr="000375A0">
                              <w:rPr>
                                <w:rFonts w:ascii="Calibri" w:hAnsi="Calibri" w:cs="Calibri"/>
                                <w:color w:val="374C80" w:themeColor="accent1" w:themeShade="BF"/>
                              </w:rPr>
                              <w:t>Head of Social and Partnership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7ADA8" id="Text Box 7" o:spid="_x0000_s1033" type="#_x0000_t202" style="position:absolute;margin-left:306pt;margin-top:4.5pt;width:274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" fillcolor="white [3212]" stroked="f" strokeweight=".5pt">
                <v:textbox>
                  <w:txbxContent>
                    <w:p w14:paraId="68DB9A2B" w14:textId="337B3D76" w:rsidR="008913EA" w:rsidRPr="000375A0" w:rsidRDefault="00892EAB" w:rsidP="00C62503">
                      <w:pPr>
                        <w:spacing w:line="276" w:lineRule="auto"/>
                        <w:rPr>
                          <w:rFonts w:ascii="Calibri" w:hAnsi="Calibri" w:cs="Calibri"/>
                          <w:color w:val="374C80" w:themeColor="accent1" w:themeShade="BF"/>
                        </w:rPr>
                      </w:pPr>
                      <w:r w:rsidRPr="000375A0">
                        <w:rPr>
                          <w:rFonts w:ascii="Calibri" w:hAnsi="Calibri" w:cs="Calibri"/>
                          <w:b/>
                          <w:bCs/>
                          <w:color w:val="374C80" w:themeColor="accent1" w:themeShade="BF"/>
                        </w:rPr>
                        <w:t>Job Title:</w:t>
                      </w:r>
                      <w:r w:rsidR="007134DB" w:rsidRPr="000375A0">
                        <w:rPr>
                          <w:rFonts w:ascii="Calibri" w:hAnsi="Calibri" w:cs="Calibri"/>
                          <w:color w:val="374C80" w:themeColor="accent1" w:themeShade="BF"/>
                        </w:rPr>
                        <w:t xml:space="preserve">  </w:t>
                      </w:r>
                      <w:r w:rsidR="00ED386E">
                        <w:rPr>
                          <w:rFonts w:ascii="Calibri" w:hAnsi="Calibri" w:cs="Calibri"/>
                          <w:color w:val="374C80" w:themeColor="accent1" w:themeShade="BF"/>
                        </w:rPr>
                        <w:t>Commissioning Services Manager</w:t>
                      </w:r>
                    </w:p>
                    <w:p w14:paraId="4BB645E4" w14:textId="0A32D236" w:rsidR="00892EAB" w:rsidRPr="000375A0" w:rsidRDefault="00892EAB" w:rsidP="00C62503">
                      <w:pPr>
                        <w:spacing w:line="276" w:lineRule="auto"/>
                        <w:rPr>
                          <w:rFonts w:ascii="Calibri" w:hAnsi="Calibri" w:cs="Calibri"/>
                          <w:color w:val="374C80" w:themeColor="accent1" w:themeShade="BF"/>
                        </w:rPr>
                      </w:pPr>
                      <w:r w:rsidRPr="000375A0">
                        <w:rPr>
                          <w:rFonts w:ascii="Calibri" w:hAnsi="Calibri" w:cs="Calibri"/>
                          <w:b/>
                          <w:bCs/>
                          <w:color w:val="374C80" w:themeColor="accent1" w:themeShade="BF"/>
                        </w:rPr>
                        <w:t>Job Number:</w:t>
                      </w:r>
                      <w:r w:rsidR="00F271B6" w:rsidRPr="000375A0">
                        <w:rPr>
                          <w:rFonts w:ascii="Calibri" w:hAnsi="Calibri" w:cs="Calibri"/>
                          <w:color w:val="374C80" w:themeColor="accent1" w:themeShade="BF"/>
                        </w:rPr>
                        <w:t xml:space="preserve">  </w:t>
                      </w:r>
                      <w:r w:rsidR="00ED386E">
                        <w:rPr>
                          <w:rFonts w:ascii="Calibri" w:hAnsi="Calibri" w:cs="Calibri"/>
                          <w:color w:val="374C80" w:themeColor="accent1" w:themeShade="BF"/>
                        </w:rPr>
                        <w:t>9497</w:t>
                      </w:r>
                    </w:p>
                    <w:p w14:paraId="2AA40AF4" w14:textId="73D14B43" w:rsidR="00892EAB" w:rsidRPr="000375A0" w:rsidRDefault="00892EAB" w:rsidP="00C62503">
                      <w:pPr>
                        <w:spacing w:line="276" w:lineRule="auto"/>
                        <w:rPr>
                          <w:rFonts w:ascii="Calibri" w:hAnsi="Calibri" w:cs="Calibri"/>
                          <w:color w:val="374C80" w:themeColor="accent1" w:themeShade="BF"/>
                        </w:rPr>
                      </w:pPr>
                      <w:r w:rsidRPr="000375A0">
                        <w:rPr>
                          <w:rFonts w:ascii="Calibri" w:hAnsi="Calibri" w:cs="Calibri"/>
                          <w:b/>
                          <w:bCs/>
                          <w:color w:val="374C80" w:themeColor="accent1" w:themeShade="BF"/>
                        </w:rPr>
                        <w:t>Department:</w:t>
                      </w:r>
                      <w:r w:rsidR="00F271B6" w:rsidRPr="000375A0">
                        <w:rPr>
                          <w:rFonts w:ascii="Calibri" w:hAnsi="Calibri" w:cs="Calibri"/>
                          <w:color w:val="374C80" w:themeColor="accent1" w:themeShade="BF"/>
                        </w:rPr>
                        <w:t xml:space="preserve">  </w:t>
                      </w:r>
                      <w:r w:rsidR="000375A0" w:rsidRPr="000375A0">
                        <w:rPr>
                          <w:rFonts w:ascii="Calibri" w:hAnsi="Calibri" w:cs="Calibri"/>
                          <w:color w:val="374C80" w:themeColor="accent1" w:themeShade="BF"/>
                        </w:rPr>
                        <w:t>Health &amp; Social Care</w:t>
                      </w:r>
                    </w:p>
                    <w:p w14:paraId="72450549" w14:textId="54C71052" w:rsidR="00892EAB" w:rsidRPr="000375A0" w:rsidRDefault="00892EAB" w:rsidP="00C62503">
                      <w:pPr>
                        <w:spacing w:line="276" w:lineRule="auto"/>
                        <w:rPr>
                          <w:rFonts w:ascii="Calibri" w:hAnsi="Calibri" w:cs="Calibri"/>
                          <w:color w:val="374C80" w:themeColor="accent1" w:themeShade="BF"/>
                        </w:rPr>
                      </w:pPr>
                      <w:r w:rsidRPr="000375A0">
                        <w:rPr>
                          <w:rFonts w:ascii="Calibri" w:hAnsi="Calibri" w:cs="Calibri"/>
                          <w:b/>
                          <w:bCs/>
                          <w:color w:val="374C80" w:themeColor="accent1" w:themeShade="BF"/>
                        </w:rPr>
                        <w:t>Grade:</w:t>
                      </w:r>
                      <w:r w:rsidR="00F271B6" w:rsidRPr="000375A0">
                        <w:rPr>
                          <w:rFonts w:ascii="Calibri" w:hAnsi="Calibri" w:cs="Calibri"/>
                          <w:color w:val="374C80" w:themeColor="accent1" w:themeShade="BF"/>
                        </w:rPr>
                        <w:t xml:space="preserve">  </w:t>
                      </w:r>
                      <w:r w:rsidR="00ED386E">
                        <w:rPr>
                          <w:rFonts w:ascii="Calibri" w:hAnsi="Calibri" w:cs="Calibri"/>
                          <w:color w:val="374C80" w:themeColor="accent1" w:themeShade="BF"/>
                        </w:rPr>
                        <w:t>K</w:t>
                      </w:r>
                    </w:p>
                    <w:p w14:paraId="5CE8A8C5" w14:textId="545CA102" w:rsidR="00892EAB" w:rsidRPr="000375A0" w:rsidRDefault="00892EAB" w:rsidP="00C62503">
                      <w:pPr>
                        <w:spacing w:line="276" w:lineRule="auto"/>
                        <w:rPr>
                          <w:rFonts w:ascii="Calibri" w:hAnsi="Calibri" w:cs="Calibri"/>
                          <w:color w:val="374C80" w:themeColor="accent1" w:themeShade="BF"/>
                        </w:rPr>
                      </w:pPr>
                      <w:r w:rsidRPr="000375A0">
                        <w:rPr>
                          <w:rFonts w:ascii="Calibri" w:hAnsi="Calibri" w:cs="Calibri"/>
                          <w:b/>
                          <w:bCs/>
                          <w:color w:val="374C80" w:themeColor="accent1" w:themeShade="BF"/>
                        </w:rPr>
                        <w:t>Location:</w:t>
                      </w:r>
                      <w:r w:rsidR="00F271B6" w:rsidRPr="000375A0">
                        <w:rPr>
                          <w:rFonts w:ascii="Calibri" w:hAnsi="Calibri" w:cs="Calibri"/>
                          <w:color w:val="374C80" w:themeColor="accent1" w:themeShade="BF"/>
                        </w:rPr>
                        <w:t xml:space="preserve">  </w:t>
                      </w:r>
                      <w:r w:rsidR="00ED386E">
                        <w:rPr>
                          <w:rFonts w:ascii="Calibri" w:hAnsi="Calibri" w:cs="Calibri"/>
                          <w:color w:val="374C80" w:themeColor="accent1" w:themeShade="BF"/>
                        </w:rPr>
                        <w:t>Western Isles</w:t>
                      </w:r>
                    </w:p>
                    <w:p w14:paraId="649F7318" w14:textId="65C27AB0" w:rsidR="00892EAB" w:rsidRPr="000375A0" w:rsidRDefault="00892EAB" w:rsidP="00C62503">
                      <w:pPr>
                        <w:spacing w:line="276" w:lineRule="auto"/>
                        <w:rPr>
                          <w:rFonts w:ascii="Calibri" w:hAnsi="Calibri" w:cs="Calibri"/>
                          <w:color w:val="374C80" w:themeColor="accent1" w:themeShade="BF"/>
                        </w:rPr>
                      </w:pPr>
                      <w:r w:rsidRPr="000375A0">
                        <w:rPr>
                          <w:rFonts w:ascii="Calibri" w:hAnsi="Calibri" w:cs="Calibri"/>
                          <w:b/>
                          <w:bCs/>
                          <w:color w:val="374C80" w:themeColor="accent1" w:themeShade="BF"/>
                        </w:rPr>
                        <w:t>Date:</w:t>
                      </w:r>
                      <w:r w:rsidR="00F271B6" w:rsidRPr="000375A0">
                        <w:rPr>
                          <w:rFonts w:ascii="Calibri" w:hAnsi="Calibri" w:cs="Calibri"/>
                          <w:color w:val="374C80" w:themeColor="accent1" w:themeShade="BF"/>
                        </w:rPr>
                        <w:t xml:space="preserve">  202</w:t>
                      </w:r>
                      <w:r w:rsidR="00B04D3D">
                        <w:rPr>
                          <w:rFonts w:ascii="Calibri" w:hAnsi="Calibri" w:cs="Calibri"/>
                          <w:color w:val="374C80" w:themeColor="accent1" w:themeShade="BF"/>
                        </w:rPr>
                        <w:t>2</w:t>
                      </w:r>
                    </w:p>
                    <w:p w14:paraId="540F3E47" w14:textId="00999E1A" w:rsidR="00892EAB" w:rsidRPr="000375A0" w:rsidRDefault="00892EAB" w:rsidP="00C62503">
                      <w:pPr>
                        <w:spacing w:line="276" w:lineRule="auto"/>
                        <w:rPr>
                          <w:rFonts w:ascii="Calibri" w:hAnsi="Calibri" w:cs="Calibri"/>
                          <w:color w:val="374C80" w:themeColor="accent1" w:themeShade="BF"/>
                        </w:rPr>
                      </w:pPr>
                      <w:r w:rsidRPr="000375A0">
                        <w:rPr>
                          <w:rFonts w:ascii="Calibri" w:hAnsi="Calibri" w:cs="Calibri"/>
                          <w:b/>
                          <w:bCs/>
                          <w:color w:val="374C80" w:themeColor="accent1" w:themeShade="BF"/>
                        </w:rPr>
                        <w:t>Responsible to:</w:t>
                      </w:r>
                      <w:r w:rsidR="00ED7A30" w:rsidRPr="000375A0">
                        <w:rPr>
                          <w:rFonts w:ascii="Calibri" w:hAnsi="Calibri" w:cs="Calibri"/>
                          <w:noProof/>
                        </w:rPr>
                        <w:t xml:space="preserve"> </w:t>
                      </w:r>
                      <w:r w:rsidR="00F271B6" w:rsidRPr="000375A0">
                        <w:rPr>
                          <w:rFonts w:ascii="Calibri" w:hAnsi="Calibri" w:cs="Calibri"/>
                          <w:noProof/>
                        </w:rPr>
                        <w:t xml:space="preserve"> </w:t>
                      </w:r>
                      <w:r w:rsidR="000375A0" w:rsidRPr="000375A0">
                        <w:rPr>
                          <w:rFonts w:ascii="Calibri" w:hAnsi="Calibri" w:cs="Calibri"/>
                          <w:color w:val="374C80" w:themeColor="accent1" w:themeShade="BF"/>
                        </w:rPr>
                        <w:t>Head of Social and Partnership Services</w:t>
                      </w:r>
                    </w:p>
                  </w:txbxContent>
                </v:textbox>
              </v:shape>
            </w:pict>
          </mc:Fallback>
        </mc:AlternateContent>
      </w:r>
      <w:r w:rsidR="0082156C">
        <w:rPr>
          <w:noProof/>
        </w:rPr>
        <mc:AlternateContent>
          <mc:Choice Requires="wps">
            <w:drawing>
              <wp:anchor distT="0" distB="0" distL="114300" distR="114300" simplePos="0" relativeHeight="251664384" behindDoc="0" locked="0" layoutInCell="1" allowOverlap="1" wp14:anchorId="5C3C4831" wp14:editId="2ACE579A">
                <wp:simplePos x="0" y="0"/>
                <wp:positionH relativeFrom="column">
                  <wp:posOffset>0</wp:posOffset>
                </wp:positionH>
                <wp:positionV relativeFrom="paragraph">
                  <wp:posOffset>495300</wp:posOffset>
                </wp:positionV>
                <wp:extent cx="3721100" cy="3327400"/>
                <wp:effectExtent l="0" t="0" r="0" b="0"/>
                <wp:wrapNone/>
                <wp:docPr id="5" name="Rectangle 5"/>
                <wp:cNvGraphicFramePr/>
                <a:graphic xmlns:a="http://schemas.openxmlformats.org/drawingml/2006/main">
                  <a:graphicData uri="http://schemas.microsoft.com/office/word/2010/wordprocessingShape">
                    <wps:wsp>
                      <wps:cNvSpPr/>
                      <wps:spPr>
                        <a:xfrm>
                          <a:off x="0" y="0"/>
                          <a:ext cx="3721100" cy="332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9DF70" id="Rectangle 5" o:spid="_x0000_s1026" style="position:absolute;margin-left:0;margin-top:39pt;width:2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" fillcolor="#4a66ac [3204]" stroked="f" strokeweight="1pt"/>
            </w:pict>
          </mc:Fallback>
        </mc:AlternateContent>
      </w:r>
      <w:r w:rsidR="00AB2A93">
        <w:br w:type="page"/>
      </w:r>
    </w:p>
    <w:p w14:paraId="47EF72CB" w14:textId="77777777" w:rsidR="00692DF8" w:rsidRDefault="00692DF8">
      <w:pPr>
        <w:sectPr w:rsidR="00692DF8" w:rsidSect="004303FD">
          <w:pgSz w:w="11900" w:h="16840"/>
          <w:pgMar w:top="0" w:right="0" w:bottom="0" w:left="0" w:header="709" w:footer="709" w:gutter="0"/>
          <w:cols w:space="708"/>
          <w:docGrid w:linePitch="360"/>
        </w:sectPr>
      </w:pPr>
    </w:p>
    <w:p w14:paraId="1DB0947F" w14:textId="05093B89" w:rsidR="00692DF8" w:rsidRPr="00692DF8" w:rsidRDefault="001F324B" w:rsidP="00692DF8">
      <w:pPr>
        <w:pStyle w:val="Heading1"/>
        <w:ind w:right="35"/>
        <w:rPr>
          <w:rFonts w:ascii="Calibri" w:hAnsi="Calibri" w:cs="Calibri"/>
          <w:sz w:val="24"/>
          <w:szCs w:val="24"/>
        </w:rPr>
      </w:pPr>
      <w:r>
        <w:rPr>
          <w:rFonts w:ascii="Calibri" w:hAnsi="Calibri" w:cs="Calibri"/>
          <w:sz w:val="24"/>
          <w:szCs w:val="24"/>
        </w:rPr>
        <w:lastRenderedPageBreak/>
        <w:t>Commissioning Services Manager</w:t>
      </w:r>
    </w:p>
    <w:p w14:paraId="7C01CAF7" w14:textId="6E9D2565" w:rsidR="00692DF8" w:rsidRPr="00692DF8" w:rsidRDefault="00692DF8" w:rsidP="00692DF8">
      <w:pPr>
        <w:pStyle w:val="Heading1"/>
        <w:ind w:right="35"/>
        <w:rPr>
          <w:rFonts w:ascii="Calibri" w:hAnsi="Calibri" w:cs="Calibri"/>
          <w:sz w:val="24"/>
          <w:szCs w:val="24"/>
        </w:rPr>
      </w:pPr>
      <w:r w:rsidRPr="00692DF8">
        <w:rPr>
          <w:rFonts w:ascii="Calibri" w:hAnsi="Calibri" w:cs="Calibri"/>
          <w:sz w:val="24"/>
          <w:szCs w:val="24"/>
        </w:rPr>
        <w:t>Duties</w:t>
      </w:r>
    </w:p>
    <w:p w14:paraId="6BD45C0A" w14:textId="5CD334C7" w:rsidR="00692DF8" w:rsidRPr="000375A0" w:rsidRDefault="00692DF8" w:rsidP="009D471B">
      <w:pPr>
        <w:spacing w:after="0" w:line="240" w:lineRule="auto"/>
        <w:ind w:right="35"/>
        <w:rPr>
          <w:rFonts w:ascii="Calibri" w:hAnsi="Calibri" w:cs="Calibri"/>
          <w:sz w:val="22"/>
          <w:szCs w:val="22"/>
        </w:rPr>
      </w:pPr>
    </w:p>
    <w:p w14:paraId="34CCEAED" w14:textId="32E2B52D" w:rsidR="00253375" w:rsidRPr="00253375" w:rsidRDefault="00253375" w:rsidP="00253375">
      <w:pPr>
        <w:ind w:right="-694"/>
        <w:rPr>
          <w:rFonts w:ascii="Calibri" w:hAnsi="Calibri" w:cs="Calibri"/>
          <w:b/>
          <w:sz w:val="22"/>
          <w:szCs w:val="22"/>
        </w:rPr>
      </w:pPr>
      <w:r w:rsidRPr="00253375">
        <w:rPr>
          <w:rFonts w:ascii="Calibri" w:hAnsi="Calibri" w:cs="Calibri"/>
          <w:b/>
          <w:sz w:val="22"/>
          <w:szCs w:val="22"/>
        </w:rPr>
        <w:t>Corporate and Strategic Responsibilities</w:t>
      </w:r>
    </w:p>
    <w:p w14:paraId="345D494F" w14:textId="77777777" w:rsidR="00253375" w:rsidRPr="00253375" w:rsidRDefault="00253375" w:rsidP="00253375">
      <w:pPr>
        <w:numPr>
          <w:ilvl w:val="0"/>
          <w:numId w:val="13"/>
        </w:numPr>
        <w:tabs>
          <w:tab w:val="clear" w:pos="720"/>
          <w:tab w:val="left" w:pos="450"/>
        </w:tabs>
        <w:spacing w:before="120" w:after="0" w:line="240" w:lineRule="auto"/>
        <w:ind w:left="450" w:hanging="417"/>
        <w:jc w:val="both"/>
        <w:rPr>
          <w:rFonts w:ascii="Calibri" w:hAnsi="Calibri" w:cs="Calibri"/>
          <w:sz w:val="22"/>
          <w:szCs w:val="22"/>
        </w:rPr>
      </w:pPr>
      <w:r w:rsidRPr="00253375">
        <w:rPr>
          <w:rFonts w:ascii="Calibri" w:hAnsi="Calibri" w:cs="Calibri"/>
          <w:sz w:val="22"/>
          <w:szCs w:val="22"/>
        </w:rPr>
        <w:t xml:space="preserve">Effectively manage all allocated resources including finance, equipment/material, </w:t>
      </w:r>
      <w:proofErr w:type="gramStart"/>
      <w:r w:rsidRPr="00253375">
        <w:rPr>
          <w:rFonts w:ascii="Calibri" w:hAnsi="Calibri" w:cs="Calibri"/>
          <w:sz w:val="22"/>
          <w:szCs w:val="22"/>
        </w:rPr>
        <w:t>information</w:t>
      </w:r>
      <w:proofErr w:type="gramEnd"/>
      <w:r w:rsidRPr="00253375">
        <w:rPr>
          <w:rFonts w:ascii="Calibri" w:hAnsi="Calibri" w:cs="Calibri"/>
          <w:sz w:val="22"/>
          <w:szCs w:val="22"/>
        </w:rPr>
        <w:t xml:space="preserve"> and time.</w:t>
      </w:r>
    </w:p>
    <w:p w14:paraId="79D232EA" w14:textId="77777777" w:rsidR="00253375" w:rsidRPr="00253375" w:rsidRDefault="00253375" w:rsidP="00253375">
      <w:pPr>
        <w:numPr>
          <w:ilvl w:val="0"/>
          <w:numId w:val="13"/>
        </w:numPr>
        <w:tabs>
          <w:tab w:val="clear" w:pos="720"/>
          <w:tab w:val="left" w:pos="450"/>
        </w:tabs>
        <w:spacing w:before="120" w:after="0" w:line="240" w:lineRule="auto"/>
        <w:ind w:left="450" w:hanging="417"/>
        <w:jc w:val="both"/>
        <w:rPr>
          <w:rFonts w:ascii="Calibri" w:hAnsi="Calibri" w:cs="Calibri"/>
          <w:sz w:val="22"/>
          <w:szCs w:val="22"/>
        </w:rPr>
      </w:pPr>
      <w:r w:rsidRPr="00253375">
        <w:rPr>
          <w:rFonts w:ascii="Calibri" w:hAnsi="Calibri" w:cs="Calibri"/>
          <w:sz w:val="22"/>
          <w:szCs w:val="22"/>
        </w:rPr>
        <w:t xml:space="preserve">Work in a corporate and co-operative way with all Managers, </w:t>
      </w:r>
      <w:proofErr w:type="gramStart"/>
      <w:r w:rsidRPr="00253375">
        <w:rPr>
          <w:rFonts w:ascii="Calibri" w:hAnsi="Calibri" w:cs="Calibri"/>
          <w:sz w:val="22"/>
          <w:szCs w:val="22"/>
        </w:rPr>
        <w:t>Members</w:t>
      </w:r>
      <w:proofErr w:type="gramEnd"/>
      <w:r w:rsidRPr="00253375">
        <w:rPr>
          <w:rFonts w:ascii="Calibri" w:hAnsi="Calibri" w:cs="Calibri"/>
          <w:sz w:val="22"/>
          <w:szCs w:val="22"/>
        </w:rPr>
        <w:t xml:space="preserve"> and employees.</w:t>
      </w:r>
    </w:p>
    <w:p w14:paraId="0FF82556" w14:textId="77777777" w:rsidR="00253375" w:rsidRPr="00253375" w:rsidRDefault="00253375" w:rsidP="00253375">
      <w:pPr>
        <w:numPr>
          <w:ilvl w:val="0"/>
          <w:numId w:val="13"/>
        </w:numPr>
        <w:tabs>
          <w:tab w:val="clear" w:pos="720"/>
          <w:tab w:val="left" w:pos="450"/>
        </w:tabs>
        <w:spacing w:before="120" w:after="0" w:line="240" w:lineRule="auto"/>
        <w:ind w:left="450" w:hanging="417"/>
        <w:jc w:val="both"/>
        <w:rPr>
          <w:rFonts w:ascii="Calibri" w:hAnsi="Calibri" w:cs="Calibri"/>
          <w:sz w:val="22"/>
          <w:szCs w:val="22"/>
        </w:rPr>
      </w:pPr>
      <w:r w:rsidRPr="00253375">
        <w:rPr>
          <w:rFonts w:ascii="Calibri" w:hAnsi="Calibri" w:cs="Calibri"/>
          <w:sz w:val="22"/>
          <w:szCs w:val="22"/>
        </w:rPr>
        <w:t>Continually reviewing service performance and striving to improve the quality and efficiency of the services within your functional area.</w:t>
      </w:r>
    </w:p>
    <w:p w14:paraId="3DBCFE21" w14:textId="77777777" w:rsidR="00253375" w:rsidRPr="00253375" w:rsidRDefault="00253375" w:rsidP="00253375">
      <w:pPr>
        <w:numPr>
          <w:ilvl w:val="0"/>
          <w:numId w:val="13"/>
        </w:numPr>
        <w:tabs>
          <w:tab w:val="clear" w:pos="720"/>
          <w:tab w:val="left" w:pos="450"/>
        </w:tabs>
        <w:spacing w:before="120" w:after="0" w:line="240" w:lineRule="auto"/>
        <w:ind w:left="450" w:hanging="417"/>
        <w:jc w:val="both"/>
        <w:rPr>
          <w:rFonts w:ascii="Calibri" w:hAnsi="Calibri" w:cs="Calibri"/>
          <w:sz w:val="22"/>
          <w:szCs w:val="22"/>
        </w:rPr>
      </w:pPr>
      <w:r w:rsidRPr="00253375">
        <w:rPr>
          <w:rFonts w:ascii="Calibri" w:hAnsi="Calibri" w:cs="Calibri"/>
          <w:sz w:val="22"/>
          <w:szCs w:val="22"/>
        </w:rPr>
        <w:t>Ensuring that any allocated staff are kept well informed about corporate objectives and priorities and matters that impact on their employment and the service they provide.</w:t>
      </w:r>
    </w:p>
    <w:p w14:paraId="6416F314" w14:textId="77777777" w:rsidR="000375A0" w:rsidRPr="000375A0" w:rsidRDefault="000375A0" w:rsidP="000375A0">
      <w:pPr>
        <w:spacing w:after="0" w:line="240" w:lineRule="auto"/>
        <w:ind w:right="-2"/>
        <w:jc w:val="both"/>
        <w:rPr>
          <w:rFonts w:ascii="Calibri" w:eastAsia="Times New Roman" w:hAnsi="Calibri" w:cs="Calibri"/>
          <w:sz w:val="22"/>
          <w:szCs w:val="22"/>
        </w:rPr>
      </w:pPr>
    </w:p>
    <w:p w14:paraId="5F782366" w14:textId="77777777" w:rsidR="000375A0" w:rsidRPr="000375A0" w:rsidRDefault="000375A0" w:rsidP="000375A0">
      <w:pPr>
        <w:pBdr>
          <w:top w:val="single" w:sz="12" w:space="1" w:color="auto"/>
        </w:pBdr>
        <w:spacing w:after="0" w:line="240" w:lineRule="auto"/>
        <w:ind w:right="-2"/>
        <w:jc w:val="both"/>
        <w:rPr>
          <w:rFonts w:ascii="Calibri" w:eastAsia="Times New Roman" w:hAnsi="Calibri" w:cs="Calibri"/>
          <w:b/>
          <w:sz w:val="22"/>
          <w:szCs w:val="22"/>
        </w:rPr>
      </w:pPr>
    </w:p>
    <w:p w14:paraId="61EED0A4" w14:textId="77ADA030" w:rsidR="00253375" w:rsidRPr="00253375" w:rsidRDefault="00253375" w:rsidP="00253375">
      <w:pPr>
        <w:ind w:left="567" w:right="2" w:hanging="567"/>
        <w:outlineLvl w:val="0"/>
        <w:rPr>
          <w:rFonts w:ascii="Calibri" w:hAnsi="Calibri" w:cs="Calibri"/>
          <w:b/>
        </w:rPr>
      </w:pPr>
      <w:r w:rsidRPr="00253375">
        <w:rPr>
          <w:rFonts w:ascii="Calibri" w:hAnsi="Calibri" w:cs="Calibri"/>
          <w:b/>
        </w:rPr>
        <w:t>Service Responsibilities</w:t>
      </w:r>
    </w:p>
    <w:p w14:paraId="21C71CAA" w14:textId="77777777" w:rsidR="00253375" w:rsidRPr="00C46C11" w:rsidRDefault="00253375" w:rsidP="00253375">
      <w:pPr>
        <w:keepLines/>
        <w:numPr>
          <w:ilvl w:val="0"/>
          <w:numId w:val="17"/>
        </w:numPr>
        <w:tabs>
          <w:tab w:val="clear" w:pos="720"/>
          <w:tab w:val="num" w:pos="450"/>
        </w:tabs>
        <w:spacing w:line="240" w:lineRule="auto"/>
        <w:ind w:left="450" w:right="2" w:hanging="450"/>
        <w:jc w:val="both"/>
        <w:rPr>
          <w:rFonts w:ascii="Calibri" w:hAnsi="Calibri" w:cs="Calibri"/>
          <w:sz w:val="22"/>
          <w:szCs w:val="22"/>
        </w:rPr>
      </w:pPr>
      <w:r w:rsidRPr="00C46C11">
        <w:rPr>
          <w:rFonts w:ascii="Calibri" w:hAnsi="Calibri" w:cs="Calibri"/>
          <w:sz w:val="22"/>
          <w:szCs w:val="22"/>
        </w:rPr>
        <w:t xml:space="preserve">To have lead responsibility for the development and management of the Integration Joint Board’s Strategic Commissioning Plan through engagement with Locality Planning Groups, the Strategic Planning Group and the various local and national partners and agencies involved in the delivery of health and social care services. </w:t>
      </w:r>
    </w:p>
    <w:p w14:paraId="6EA36D9D" w14:textId="77777777" w:rsidR="00253375" w:rsidRPr="00C46C11" w:rsidRDefault="00253375" w:rsidP="00253375">
      <w:pPr>
        <w:keepLines/>
        <w:numPr>
          <w:ilvl w:val="0"/>
          <w:numId w:val="17"/>
        </w:numPr>
        <w:tabs>
          <w:tab w:val="clear" w:pos="720"/>
          <w:tab w:val="num" w:pos="450"/>
        </w:tabs>
        <w:spacing w:line="240" w:lineRule="auto"/>
        <w:ind w:left="450" w:right="2" w:hanging="450"/>
        <w:jc w:val="both"/>
        <w:rPr>
          <w:rFonts w:ascii="Calibri" w:hAnsi="Calibri" w:cs="Calibri"/>
          <w:sz w:val="22"/>
          <w:szCs w:val="22"/>
        </w:rPr>
      </w:pPr>
      <w:r w:rsidRPr="00C46C11">
        <w:rPr>
          <w:rFonts w:ascii="Calibri" w:hAnsi="Calibri" w:cs="Calibri"/>
          <w:sz w:val="22"/>
          <w:szCs w:val="22"/>
        </w:rPr>
        <w:t>Provide clarity of vision and leadership to managers and staff across the Department in relation to the processes of commissioning, statutory responsibilities, social work and social care legislative frameworks, partnership arrangements, utilisation of administration and IT Support systems.</w:t>
      </w:r>
    </w:p>
    <w:p w14:paraId="0EB1014C" w14:textId="2FA51EA3" w:rsidR="00253375" w:rsidRPr="00C46C11" w:rsidRDefault="00C46C11" w:rsidP="00253375">
      <w:pPr>
        <w:keepLines/>
        <w:numPr>
          <w:ilvl w:val="0"/>
          <w:numId w:val="17"/>
        </w:numPr>
        <w:tabs>
          <w:tab w:val="clear" w:pos="720"/>
          <w:tab w:val="num" w:pos="450"/>
        </w:tabs>
        <w:spacing w:line="240" w:lineRule="auto"/>
        <w:ind w:left="450" w:right="2" w:hanging="450"/>
        <w:jc w:val="both"/>
        <w:rPr>
          <w:rFonts w:ascii="Calibri" w:hAnsi="Calibri" w:cs="Calibri"/>
          <w:sz w:val="22"/>
          <w:szCs w:val="22"/>
        </w:rPr>
      </w:pPr>
      <w:r w:rsidRPr="00C46C11">
        <w:rPr>
          <w:rFonts w:ascii="Calibri" w:hAnsi="Calibri" w:cs="Calibri"/>
          <w:sz w:val="22"/>
          <w:szCs w:val="22"/>
        </w:rPr>
        <w:t>Fulfil</w:t>
      </w:r>
      <w:r w:rsidR="00253375" w:rsidRPr="00C46C11">
        <w:rPr>
          <w:rFonts w:ascii="Calibri" w:hAnsi="Calibri" w:cs="Calibri"/>
          <w:sz w:val="22"/>
          <w:szCs w:val="22"/>
        </w:rPr>
        <w:t xml:space="preserve"> the lead officer functions for the Departmental duties associated with the Civil Contingencies Act, Chairing the Care for People Group.</w:t>
      </w:r>
    </w:p>
    <w:p w14:paraId="378B6B65" w14:textId="77777777" w:rsidR="00253375" w:rsidRPr="00C46C11" w:rsidRDefault="00253375" w:rsidP="00253375">
      <w:pPr>
        <w:keepLines/>
        <w:numPr>
          <w:ilvl w:val="0"/>
          <w:numId w:val="17"/>
        </w:numPr>
        <w:tabs>
          <w:tab w:val="clear" w:pos="720"/>
          <w:tab w:val="num" w:pos="450"/>
        </w:tabs>
        <w:spacing w:line="240" w:lineRule="auto"/>
        <w:ind w:left="450" w:right="2" w:hanging="450"/>
        <w:jc w:val="both"/>
        <w:rPr>
          <w:rFonts w:ascii="Calibri" w:hAnsi="Calibri" w:cs="Calibri"/>
          <w:sz w:val="22"/>
          <w:szCs w:val="22"/>
        </w:rPr>
      </w:pPr>
      <w:r w:rsidRPr="00C46C11">
        <w:rPr>
          <w:rFonts w:ascii="Calibri" w:hAnsi="Calibri" w:cs="Calibri"/>
          <w:sz w:val="22"/>
          <w:szCs w:val="22"/>
        </w:rPr>
        <w:t xml:space="preserve">Operate as lead </w:t>
      </w:r>
      <w:proofErr w:type="gramStart"/>
      <w:r w:rsidRPr="00C46C11">
        <w:rPr>
          <w:rFonts w:ascii="Calibri" w:hAnsi="Calibri" w:cs="Calibri"/>
          <w:sz w:val="22"/>
          <w:szCs w:val="22"/>
        </w:rPr>
        <w:t>manager</w:t>
      </w:r>
      <w:proofErr w:type="gramEnd"/>
      <w:r w:rsidRPr="00C46C11">
        <w:rPr>
          <w:rFonts w:ascii="Calibri" w:hAnsi="Calibri" w:cs="Calibri"/>
          <w:sz w:val="22"/>
          <w:szCs w:val="22"/>
        </w:rPr>
        <w:t xml:space="preserve"> for all departmental projects to ensure commissioning and project management functions are fulfilled in accordance with statutory regulations and best practice. </w:t>
      </w:r>
    </w:p>
    <w:p w14:paraId="7AA3D0AA" w14:textId="77777777" w:rsidR="00253375" w:rsidRPr="00C46C11" w:rsidRDefault="00253375" w:rsidP="00253375">
      <w:pPr>
        <w:keepLines/>
        <w:numPr>
          <w:ilvl w:val="0"/>
          <w:numId w:val="17"/>
        </w:numPr>
        <w:tabs>
          <w:tab w:val="clear" w:pos="720"/>
          <w:tab w:val="num" w:pos="450"/>
        </w:tabs>
        <w:spacing w:line="240" w:lineRule="auto"/>
        <w:ind w:left="450" w:right="2" w:hanging="450"/>
        <w:jc w:val="both"/>
        <w:rPr>
          <w:rFonts w:ascii="Calibri" w:hAnsi="Calibri" w:cs="Calibri"/>
          <w:sz w:val="22"/>
          <w:szCs w:val="22"/>
        </w:rPr>
      </w:pPr>
      <w:r w:rsidRPr="00C46C11">
        <w:rPr>
          <w:rFonts w:ascii="Calibri" w:hAnsi="Calibri" w:cs="Calibri"/>
          <w:sz w:val="22"/>
          <w:szCs w:val="22"/>
        </w:rPr>
        <w:t>To be responsible for managing the operational service improvement and business planning functions within the Department utilising external scrutiny and developing enhanced internal scrutiny (</w:t>
      </w:r>
      <w:proofErr w:type="gramStart"/>
      <w:r w:rsidRPr="00C46C11">
        <w:rPr>
          <w:rFonts w:ascii="Calibri" w:hAnsi="Calibri" w:cs="Calibri"/>
          <w:sz w:val="22"/>
          <w:szCs w:val="22"/>
        </w:rPr>
        <w:t>i.e.</w:t>
      </w:r>
      <w:proofErr w:type="gramEnd"/>
      <w:r w:rsidRPr="00C46C11">
        <w:rPr>
          <w:rFonts w:ascii="Calibri" w:hAnsi="Calibri" w:cs="Calibri"/>
          <w:sz w:val="22"/>
          <w:szCs w:val="22"/>
        </w:rPr>
        <w:t xml:space="preserve"> </w:t>
      </w:r>
      <w:proofErr w:type="spellStart"/>
      <w:r w:rsidRPr="00C46C11">
        <w:rPr>
          <w:rFonts w:ascii="Calibri" w:hAnsi="Calibri" w:cs="Calibri"/>
          <w:sz w:val="22"/>
          <w:szCs w:val="22"/>
        </w:rPr>
        <w:t>self evaluation</w:t>
      </w:r>
      <w:proofErr w:type="spellEnd"/>
      <w:r w:rsidRPr="00C46C11">
        <w:rPr>
          <w:rFonts w:ascii="Calibri" w:hAnsi="Calibri" w:cs="Calibri"/>
          <w:sz w:val="22"/>
          <w:szCs w:val="22"/>
        </w:rPr>
        <w:t>, user feedback and complaint management processes) to ensure compliance and continuous improvement are embedded in practice with routine evidencing and reporting.</w:t>
      </w:r>
    </w:p>
    <w:p w14:paraId="7988F4D4" w14:textId="12503AC8" w:rsidR="00253375" w:rsidRPr="00C46C11" w:rsidRDefault="00253375" w:rsidP="00253375">
      <w:pPr>
        <w:keepLines/>
        <w:numPr>
          <w:ilvl w:val="0"/>
          <w:numId w:val="17"/>
        </w:numPr>
        <w:tabs>
          <w:tab w:val="clear" w:pos="720"/>
          <w:tab w:val="num" w:pos="450"/>
        </w:tabs>
        <w:spacing w:line="240" w:lineRule="auto"/>
        <w:ind w:left="450" w:right="2" w:hanging="450"/>
        <w:jc w:val="both"/>
        <w:rPr>
          <w:rFonts w:ascii="Calibri" w:hAnsi="Calibri" w:cs="Calibri"/>
          <w:sz w:val="22"/>
          <w:szCs w:val="22"/>
        </w:rPr>
      </w:pPr>
      <w:r w:rsidRPr="00C46C11">
        <w:rPr>
          <w:rFonts w:ascii="Calibri" w:hAnsi="Calibri" w:cs="Calibri"/>
          <w:sz w:val="22"/>
          <w:szCs w:val="22"/>
        </w:rPr>
        <w:t>To research, prepare and</w:t>
      </w:r>
      <w:r w:rsidR="00C46C11">
        <w:rPr>
          <w:rFonts w:ascii="Calibri" w:hAnsi="Calibri" w:cs="Calibri"/>
          <w:sz w:val="22"/>
          <w:szCs w:val="22"/>
        </w:rPr>
        <w:t xml:space="preserve"> </w:t>
      </w:r>
      <w:r w:rsidRPr="00C46C11">
        <w:rPr>
          <w:rFonts w:ascii="Calibri" w:hAnsi="Calibri" w:cs="Calibri"/>
          <w:sz w:val="22"/>
          <w:szCs w:val="22"/>
        </w:rPr>
        <w:t xml:space="preserve">when required present reports to Corporate Management Teams, the Integration Joint Board and </w:t>
      </w:r>
      <w:proofErr w:type="spellStart"/>
      <w:r w:rsidRPr="00C46C11">
        <w:rPr>
          <w:rFonts w:ascii="Calibri" w:hAnsi="Calibri" w:cs="Calibri"/>
          <w:sz w:val="22"/>
          <w:szCs w:val="22"/>
        </w:rPr>
        <w:t>Comhairle</w:t>
      </w:r>
      <w:proofErr w:type="spellEnd"/>
      <w:r w:rsidRPr="00C46C11">
        <w:rPr>
          <w:rFonts w:ascii="Calibri" w:hAnsi="Calibri" w:cs="Calibri"/>
          <w:sz w:val="22"/>
          <w:szCs w:val="22"/>
        </w:rPr>
        <w:t xml:space="preserve"> to ensure governance requirements are fulfilled and service developments and improvements are progressed through the necessary </w:t>
      </w:r>
      <w:r w:rsidR="00C46C11" w:rsidRPr="00C46C11">
        <w:rPr>
          <w:rFonts w:ascii="Calibri" w:hAnsi="Calibri" w:cs="Calibri"/>
          <w:sz w:val="22"/>
          <w:szCs w:val="22"/>
        </w:rPr>
        <w:t>decision-making</w:t>
      </w:r>
      <w:r w:rsidRPr="00C46C11">
        <w:rPr>
          <w:rFonts w:ascii="Calibri" w:hAnsi="Calibri" w:cs="Calibri"/>
          <w:sz w:val="22"/>
          <w:szCs w:val="22"/>
        </w:rPr>
        <w:t xml:space="preserve"> forums. </w:t>
      </w:r>
    </w:p>
    <w:p w14:paraId="16255896" w14:textId="77777777" w:rsidR="00253375" w:rsidRPr="00C46C11" w:rsidRDefault="00253375" w:rsidP="00253375">
      <w:pPr>
        <w:keepLines/>
        <w:numPr>
          <w:ilvl w:val="0"/>
          <w:numId w:val="17"/>
        </w:numPr>
        <w:tabs>
          <w:tab w:val="clear" w:pos="720"/>
          <w:tab w:val="num" w:pos="450"/>
        </w:tabs>
        <w:spacing w:line="240" w:lineRule="auto"/>
        <w:ind w:left="450" w:right="2" w:hanging="450"/>
        <w:jc w:val="both"/>
        <w:rPr>
          <w:rFonts w:ascii="Calibri" w:hAnsi="Calibri" w:cs="Calibri"/>
          <w:sz w:val="22"/>
          <w:szCs w:val="22"/>
        </w:rPr>
      </w:pPr>
      <w:r w:rsidRPr="00C46C11">
        <w:rPr>
          <w:rFonts w:ascii="Calibri" w:hAnsi="Calibri" w:cs="Calibri"/>
          <w:sz w:val="22"/>
          <w:szCs w:val="22"/>
        </w:rPr>
        <w:t xml:space="preserve">To ensure capital and revenue budgets for the Department are established, </w:t>
      </w:r>
      <w:proofErr w:type="gramStart"/>
      <w:r w:rsidRPr="00C46C11">
        <w:rPr>
          <w:rFonts w:ascii="Calibri" w:hAnsi="Calibri" w:cs="Calibri"/>
          <w:sz w:val="22"/>
          <w:szCs w:val="22"/>
        </w:rPr>
        <w:t>monitored</w:t>
      </w:r>
      <w:proofErr w:type="gramEnd"/>
      <w:r w:rsidRPr="00C46C11">
        <w:rPr>
          <w:rFonts w:ascii="Calibri" w:hAnsi="Calibri" w:cs="Calibri"/>
          <w:sz w:val="22"/>
          <w:szCs w:val="22"/>
        </w:rPr>
        <w:t xml:space="preserve"> and managed effectively in accordance with Department and </w:t>
      </w:r>
      <w:proofErr w:type="spellStart"/>
      <w:r w:rsidRPr="00C46C11">
        <w:rPr>
          <w:rFonts w:ascii="Calibri" w:hAnsi="Calibri" w:cs="Calibri"/>
          <w:sz w:val="22"/>
          <w:szCs w:val="22"/>
        </w:rPr>
        <w:t>Comhairle</w:t>
      </w:r>
      <w:proofErr w:type="spellEnd"/>
      <w:r w:rsidRPr="00C46C11">
        <w:rPr>
          <w:rFonts w:ascii="Calibri" w:hAnsi="Calibri" w:cs="Calibri"/>
          <w:sz w:val="22"/>
          <w:szCs w:val="22"/>
        </w:rPr>
        <w:t xml:space="preserve"> policies, procedures and requirements incorporating external funding submissions and the requirements associated with such awards. </w:t>
      </w:r>
    </w:p>
    <w:p w14:paraId="31C437CD" w14:textId="77777777" w:rsidR="00253375" w:rsidRPr="00C46C11" w:rsidRDefault="00253375" w:rsidP="00253375">
      <w:pPr>
        <w:keepLines/>
        <w:numPr>
          <w:ilvl w:val="0"/>
          <w:numId w:val="17"/>
        </w:numPr>
        <w:tabs>
          <w:tab w:val="clear" w:pos="720"/>
          <w:tab w:val="num" w:pos="450"/>
        </w:tabs>
        <w:spacing w:line="240" w:lineRule="auto"/>
        <w:ind w:left="450" w:right="2" w:hanging="450"/>
        <w:jc w:val="both"/>
        <w:rPr>
          <w:rFonts w:ascii="Calibri" w:hAnsi="Calibri" w:cs="Calibri"/>
          <w:sz w:val="22"/>
          <w:szCs w:val="22"/>
        </w:rPr>
      </w:pPr>
      <w:r w:rsidRPr="00C46C11">
        <w:rPr>
          <w:rFonts w:ascii="Calibri" w:hAnsi="Calibri" w:cs="Calibri"/>
          <w:sz w:val="22"/>
          <w:szCs w:val="22"/>
        </w:rPr>
        <w:t xml:space="preserve">Deputise for the Head of Service –Partnership Services, as and when required, and work closely with the Social Work Services Management Team to ensure business continuity and professional support and supervision for Senior Social Workers and the teams. </w:t>
      </w:r>
    </w:p>
    <w:p w14:paraId="4F9D8DFC" w14:textId="77777777" w:rsidR="00253375" w:rsidRPr="00C46C11" w:rsidRDefault="00253375" w:rsidP="00253375">
      <w:pPr>
        <w:keepLines/>
        <w:numPr>
          <w:ilvl w:val="0"/>
          <w:numId w:val="17"/>
        </w:numPr>
        <w:tabs>
          <w:tab w:val="clear" w:pos="720"/>
          <w:tab w:val="num" w:pos="450"/>
        </w:tabs>
        <w:spacing w:line="240" w:lineRule="auto"/>
        <w:ind w:left="450" w:right="2" w:hanging="450"/>
        <w:jc w:val="both"/>
        <w:rPr>
          <w:rFonts w:ascii="Calibri" w:hAnsi="Calibri" w:cs="Calibri"/>
          <w:sz w:val="22"/>
          <w:szCs w:val="22"/>
        </w:rPr>
      </w:pPr>
      <w:r w:rsidRPr="00C46C11">
        <w:rPr>
          <w:rFonts w:ascii="Calibri" w:hAnsi="Calibri" w:cs="Calibri"/>
          <w:sz w:val="22"/>
          <w:szCs w:val="22"/>
        </w:rPr>
        <w:t>Engage with internal and external stakeholders to contribute to a strategic vision for the evolving legislative reviews of health and social care services and contribute to the operational changes required to transform service delivery to improve outcomes and achieve efficiencies. This will include the National Care Service developments.</w:t>
      </w:r>
    </w:p>
    <w:p w14:paraId="6A5CE691" w14:textId="32A91B5A" w:rsidR="00253375" w:rsidRPr="00C46C11" w:rsidRDefault="00C46C11" w:rsidP="00253375">
      <w:pPr>
        <w:keepLines/>
        <w:numPr>
          <w:ilvl w:val="0"/>
          <w:numId w:val="17"/>
        </w:numPr>
        <w:tabs>
          <w:tab w:val="clear" w:pos="720"/>
          <w:tab w:val="num" w:pos="450"/>
        </w:tabs>
        <w:spacing w:line="240" w:lineRule="auto"/>
        <w:ind w:left="450" w:right="2" w:hanging="450"/>
        <w:jc w:val="both"/>
        <w:rPr>
          <w:rFonts w:ascii="Calibri" w:hAnsi="Calibri" w:cs="Calibri"/>
          <w:sz w:val="22"/>
          <w:szCs w:val="22"/>
        </w:rPr>
      </w:pPr>
      <w:r w:rsidRPr="00C46C11">
        <w:rPr>
          <w:rFonts w:ascii="Calibri" w:hAnsi="Calibri" w:cs="Calibri"/>
          <w:sz w:val="22"/>
          <w:szCs w:val="22"/>
        </w:rPr>
        <w:lastRenderedPageBreak/>
        <w:t>Facilitate</w:t>
      </w:r>
      <w:r w:rsidR="00253375" w:rsidRPr="00C46C11">
        <w:rPr>
          <w:rFonts w:ascii="Calibri" w:hAnsi="Calibri" w:cs="Calibri"/>
          <w:sz w:val="22"/>
          <w:szCs w:val="22"/>
        </w:rPr>
        <w:t xml:space="preserve"> the creation of and have oversight of a Departmental Service Improvement Plan for delegated </w:t>
      </w:r>
      <w:proofErr w:type="spellStart"/>
      <w:r w:rsidR="00253375" w:rsidRPr="00C46C11">
        <w:rPr>
          <w:rFonts w:ascii="Calibri" w:hAnsi="Calibri" w:cs="Calibri"/>
          <w:sz w:val="22"/>
          <w:szCs w:val="22"/>
        </w:rPr>
        <w:t>Comhairle</w:t>
      </w:r>
      <w:proofErr w:type="spellEnd"/>
      <w:r w:rsidR="00253375" w:rsidRPr="00C46C11">
        <w:rPr>
          <w:rFonts w:ascii="Calibri" w:hAnsi="Calibri" w:cs="Calibri"/>
          <w:sz w:val="22"/>
          <w:szCs w:val="22"/>
        </w:rPr>
        <w:t xml:space="preserve"> services developing and incorporating all internal and external scrutiny, </w:t>
      </w:r>
      <w:proofErr w:type="spellStart"/>
      <w:r w:rsidR="00253375" w:rsidRPr="00C46C11">
        <w:rPr>
          <w:rFonts w:ascii="Calibri" w:hAnsi="Calibri" w:cs="Calibri"/>
          <w:sz w:val="22"/>
          <w:szCs w:val="22"/>
        </w:rPr>
        <w:t>self assessment</w:t>
      </w:r>
      <w:proofErr w:type="spellEnd"/>
      <w:r w:rsidR="00253375" w:rsidRPr="00C46C11">
        <w:rPr>
          <w:rFonts w:ascii="Calibri" w:hAnsi="Calibri" w:cs="Calibri"/>
          <w:sz w:val="22"/>
          <w:szCs w:val="22"/>
        </w:rPr>
        <w:t xml:space="preserve">, risk register data and performance information to provide a real time record of continuous improvement and monitoring and evaluation measures. </w:t>
      </w:r>
    </w:p>
    <w:p w14:paraId="090649B5" w14:textId="77777777" w:rsidR="00253375" w:rsidRPr="00C46C11" w:rsidRDefault="00253375" w:rsidP="00253375">
      <w:pPr>
        <w:keepLines/>
        <w:numPr>
          <w:ilvl w:val="0"/>
          <w:numId w:val="17"/>
        </w:numPr>
        <w:tabs>
          <w:tab w:val="clear" w:pos="720"/>
          <w:tab w:val="num" w:pos="450"/>
        </w:tabs>
        <w:spacing w:line="240" w:lineRule="auto"/>
        <w:ind w:left="450" w:right="2" w:hanging="450"/>
        <w:jc w:val="both"/>
        <w:rPr>
          <w:rFonts w:ascii="Calibri" w:hAnsi="Calibri" w:cs="Calibri"/>
          <w:sz w:val="22"/>
          <w:szCs w:val="22"/>
        </w:rPr>
      </w:pPr>
      <w:r w:rsidRPr="00C46C11">
        <w:rPr>
          <w:rFonts w:ascii="Calibri" w:hAnsi="Calibri" w:cs="Calibri"/>
          <w:sz w:val="22"/>
          <w:szCs w:val="22"/>
        </w:rPr>
        <w:t xml:space="preserve">Represent Partnership Services and or the Department at local and national professional and partnership led forums, </w:t>
      </w:r>
      <w:proofErr w:type="gramStart"/>
      <w:r w:rsidRPr="00C46C11">
        <w:rPr>
          <w:rFonts w:ascii="Calibri" w:hAnsi="Calibri" w:cs="Calibri"/>
          <w:sz w:val="22"/>
          <w:szCs w:val="22"/>
        </w:rPr>
        <w:t>events</w:t>
      </w:r>
      <w:proofErr w:type="gramEnd"/>
      <w:r w:rsidRPr="00C46C11">
        <w:rPr>
          <w:rFonts w:ascii="Calibri" w:hAnsi="Calibri" w:cs="Calibri"/>
          <w:sz w:val="22"/>
          <w:szCs w:val="22"/>
        </w:rPr>
        <w:t xml:space="preserve"> and improvement networks. </w:t>
      </w:r>
    </w:p>
    <w:p w14:paraId="51464FFD" w14:textId="77777777" w:rsidR="00253375" w:rsidRPr="00C46C11" w:rsidRDefault="00253375" w:rsidP="00253375">
      <w:pPr>
        <w:keepLines/>
        <w:numPr>
          <w:ilvl w:val="0"/>
          <w:numId w:val="17"/>
        </w:numPr>
        <w:tabs>
          <w:tab w:val="clear" w:pos="720"/>
          <w:tab w:val="num" w:pos="450"/>
        </w:tabs>
        <w:spacing w:line="240" w:lineRule="auto"/>
        <w:ind w:left="450" w:right="2" w:hanging="450"/>
        <w:jc w:val="both"/>
        <w:rPr>
          <w:rFonts w:ascii="Calibri" w:hAnsi="Calibri" w:cs="Calibri"/>
          <w:sz w:val="22"/>
          <w:szCs w:val="22"/>
        </w:rPr>
      </w:pPr>
      <w:r w:rsidRPr="00C46C11">
        <w:rPr>
          <w:rFonts w:ascii="Calibri" w:hAnsi="Calibri" w:cs="Calibri"/>
          <w:sz w:val="22"/>
          <w:szCs w:val="22"/>
        </w:rPr>
        <w:t xml:space="preserve">Undertaking the lead officer role for the management of the Exceptional Care Board Commissioning records and documentation. </w:t>
      </w:r>
    </w:p>
    <w:p w14:paraId="11776F56" w14:textId="77777777" w:rsidR="00253375" w:rsidRPr="00C46C11" w:rsidRDefault="00253375" w:rsidP="00253375">
      <w:pPr>
        <w:keepLines/>
        <w:numPr>
          <w:ilvl w:val="0"/>
          <w:numId w:val="17"/>
        </w:numPr>
        <w:tabs>
          <w:tab w:val="clear" w:pos="720"/>
          <w:tab w:val="num" w:pos="450"/>
        </w:tabs>
        <w:spacing w:line="240" w:lineRule="auto"/>
        <w:ind w:left="450" w:right="2" w:hanging="450"/>
        <w:jc w:val="both"/>
        <w:rPr>
          <w:rFonts w:ascii="Calibri" w:hAnsi="Calibri" w:cs="Calibri"/>
          <w:sz w:val="22"/>
          <w:szCs w:val="22"/>
        </w:rPr>
      </w:pPr>
      <w:r w:rsidRPr="00C46C11">
        <w:rPr>
          <w:rFonts w:ascii="Calibri" w:hAnsi="Calibri" w:cs="Calibri"/>
          <w:sz w:val="22"/>
          <w:szCs w:val="22"/>
        </w:rPr>
        <w:t xml:space="preserve">Operate as the Departmental Complaints Officer </w:t>
      </w:r>
      <w:proofErr w:type="gramStart"/>
      <w:r w:rsidRPr="00C46C11">
        <w:rPr>
          <w:rFonts w:ascii="Calibri" w:hAnsi="Calibri" w:cs="Calibri"/>
          <w:sz w:val="22"/>
          <w:szCs w:val="22"/>
        </w:rPr>
        <w:t>( local</w:t>
      </w:r>
      <w:proofErr w:type="gramEnd"/>
      <w:r w:rsidRPr="00C46C11">
        <w:rPr>
          <w:rFonts w:ascii="Calibri" w:hAnsi="Calibri" w:cs="Calibri"/>
          <w:sz w:val="22"/>
          <w:szCs w:val="22"/>
        </w:rPr>
        <w:t xml:space="preserve"> authority delegated services) to fulfil the obligations as defined in policy and ensure all managers within the department are skilled and utilised to engage in the process of managing complaints. </w:t>
      </w:r>
    </w:p>
    <w:p w14:paraId="2DF6E23A" w14:textId="77777777" w:rsidR="00253375" w:rsidRPr="00C46C11" w:rsidRDefault="00253375" w:rsidP="00253375">
      <w:pPr>
        <w:tabs>
          <w:tab w:val="num" w:pos="450"/>
          <w:tab w:val="left" w:pos="540"/>
        </w:tabs>
        <w:ind w:left="450" w:right="2" w:hanging="450"/>
        <w:rPr>
          <w:rFonts w:ascii="Calibri" w:hAnsi="Calibri" w:cs="Calibri"/>
          <w:sz w:val="22"/>
          <w:szCs w:val="22"/>
        </w:rPr>
      </w:pPr>
      <w:r w:rsidRPr="00C46C11">
        <w:rPr>
          <w:rFonts w:ascii="Calibri" w:hAnsi="Calibri" w:cs="Calibri"/>
          <w:sz w:val="22"/>
          <w:szCs w:val="22"/>
        </w:rPr>
        <w:t>14.</w:t>
      </w:r>
      <w:r w:rsidRPr="00C46C11">
        <w:rPr>
          <w:rFonts w:ascii="Calibri" w:hAnsi="Calibri" w:cs="Calibri"/>
          <w:sz w:val="22"/>
          <w:szCs w:val="22"/>
        </w:rPr>
        <w:tab/>
        <w:t xml:space="preserve">Ensure the effective management of the personnel within the Commissioning Services section in line with the </w:t>
      </w:r>
      <w:proofErr w:type="spellStart"/>
      <w:r w:rsidRPr="00C46C11">
        <w:rPr>
          <w:rFonts w:ascii="Calibri" w:hAnsi="Calibri" w:cs="Calibri"/>
          <w:sz w:val="22"/>
          <w:szCs w:val="22"/>
        </w:rPr>
        <w:t>Comhairle’s</w:t>
      </w:r>
      <w:proofErr w:type="spellEnd"/>
      <w:r w:rsidRPr="00C46C11">
        <w:rPr>
          <w:rFonts w:ascii="Calibri" w:hAnsi="Calibri" w:cs="Calibri"/>
          <w:sz w:val="22"/>
          <w:szCs w:val="22"/>
        </w:rPr>
        <w:t xml:space="preserve"> Human Resource policies and procedures, including recruitment and selection, sickness absence, training plans, staff development and appraisal, </w:t>
      </w:r>
      <w:proofErr w:type="gramStart"/>
      <w:r w:rsidRPr="00C46C11">
        <w:rPr>
          <w:rFonts w:ascii="Calibri" w:hAnsi="Calibri" w:cs="Calibri"/>
          <w:sz w:val="22"/>
          <w:szCs w:val="22"/>
        </w:rPr>
        <w:t>performance</w:t>
      </w:r>
      <w:proofErr w:type="gramEnd"/>
      <w:r w:rsidRPr="00C46C11">
        <w:rPr>
          <w:rFonts w:ascii="Calibri" w:hAnsi="Calibri" w:cs="Calibri"/>
          <w:sz w:val="22"/>
          <w:szCs w:val="22"/>
        </w:rPr>
        <w:t xml:space="preserve"> and risk management.</w:t>
      </w:r>
    </w:p>
    <w:p w14:paraId="2E9C1F35" w14:textId="77777777" w:rsidR="00F03785" w:rsidRPr="000375A0" w:rsidRDefault="00F03785" w:rsidP="000375A0">
      <w:pPr>
        <w:spacing w:after="0" w:line="240" w:lineRule="auto"/>
        <w:ind w:right="-2"/>
        <w:jc w:val="both"/>
        <w:rPr>
          <w:rFonts w:ascii="Calibri" w:eastAsia="Times New Roman" w:hAnsi="Calibri" w:cs="Calibri"/>
          <w:sz w:val="22"/>
          <w:szCs w:val="22"/>
        </w:rPr>
      </w:pPr>
    </w:p>
    <w:p w14:paraId="293A905C" w14:textId="77777777" w:rsidR="000375A0" w:rsidRPr="000375A0" w:rsidRDefault="000375A0" w:rsidP="000375A0">
      <w:pPr>
        <w:spacing w:after="0" w:line="240" w:lineRule="auto"/>
        <w:jc w:val="both"/>
        <w:rPr>
          <w:rFonts w:ascii="Calibri" w:eastAsia="Times New Roman" w:hAnsi="Calibri" w:cs="Calibri"/>
          <w:sz w:val="22"/>
          <w:szCs w:val="22"/>
        </w:rPr>
      </w:pPr>
    </w:p>
    <w:p w14:paraId="46C0F4FC" w14:textId="77777777" w:rsidR="000375A0" w:rsidRPr="000375A0" w:rsidRDefault="000375A0" w:rsidP="000375A0">
      <w:pPr>
        <w:pBdr>
          <w:top w:val="single" w:sz="12" w:space="1" w:color="auto"/>
        </w:pBdr>
        <w:spacing w:after="0" w:line="240" w:lineRule="auto"/>
        <w:jc w:val="both"/>
        <w:rPr>
          <w:rFonts w:ascii="Calibri" w:eastAsia="Times New Roman" w:hAnsi="Calibri" w:cs="Calibri"/>
          <w:b/>
          <w:sz w:val="22"/>
          <w:szCs w:val="22"/>
        </w:rPr>
      </w:pPr>
    </w:p>
    <w:p w14:paraId="73834009" w14:textId="77777777" w:rsidR="000375A0" w:rsidRPr="000375A0" w:rsidRDefault="000375A0" w:rsidP="000375A0">
      <w:pPr>
        <w:spacing w:after="0" w:line="240" w:lineRule="auto"/>
        <w:jc w:val="both"/>
        <w:rPr>
          <w:rFonts w:ascii="Calibri" w:eastAsia="Times New Roman" w:hAnsi="Calibri" w:cs="Calibri"/>
          <w:b/>
          <w:sz w:val="22"/>
          <w:szCs w:val="22"/>
        </w:rPr>
      </w:pPr>
      <w:r w:rsidRPr="000375A0">
        <w:rPr>
          <w:rFonts w:ascii="Calibri" w:eastAsia="Times New Roman" w:hAnsi="Calibri" w:cs="Calibri"/>
          <w:b/>
          <w:sz w:val="22"/>
          <w:szCs w:val="22"/>
        </w:rPr>
        <w:t>General Accountabilities</w:t>
      </w:r>
    </w:p>
    <w:p w14:paraId="0D3C86F8" w14:textId="77777777" w:rsidR="000375A0" w:rsidRPr="000375A0" w:rsidRDefault="000375A0" w:rsidP="000375A0">
      <w:pPr>
        <w:spacing w:after="0" w:line="240" w:lineRule="auto"/>
        <w:jc w:val="both"/>
        <w:rPr>
          <w:rFonts w:ascii="Calibri" w:eastAsia="Times New Roman" w:hAnsi="Calibri" w:cs="Calibri"/>
          <w:sz w:val="22"/>
          <w:szCs w:val="22"/>
        </w:rPr>
      </w:pPr>
    </w:p>
    <w:p w14:paraId="700E36E2" w14:textId="4E32DEF6" w:rsidR="000375A0" w:rsidRPr="00320686" w:rsidRDefault="000375A0" w:rsidP="00320686">
      <w:pPr>
        <w:pStyle w:val="ListParagraph"/>
        <w:numPr>
          <w:ilvl w:val="0"/>
          <w:numId w:val="15"/>
        </w:numPr>
        <w:tabs>
          <w:tab w:val="left" w:pos="2268"/>
        </w:tabs>
        <w:spacing w:before="120" w:after="0" w:line="240" w:lineRule="auto"/>
        <w:jc w:val="both"/>
        <w:rPr>
          <w:rFonts w:ascii="Calibri" w:eastAsia="Times New Roman" w:hAnsi="Calibri" w:cs="Calibri"/>
          <w:sz w:val="22"/>
          <w:szCs w:val="22"/>
        </w:rPr>
      </w:pPr>
      <w:bookmarkStart w:id="0" w:name="_Hlk108038101"/>
      <w:r w:rsidRPr="00320686">
        <w:rPr>
          <w:rFonts w:ascii="Calibri" w:eastAsia="Times New Roman" w:hAnsi="Calibri" w:cs="Calibri"/>
          <w:sz w:val="22"/>
          <w:szCs w:val="22"/>
        </w:rPr>
        <w:t>To ensure that all information received and disseminated, whether verbal, written or electronic concerning all employees, prospective employees or service users is treated in the strictest confidence and that all such information held is regulated and controlled in a similar manner in compliance with Data Protection legislation.</w:t>
      </w:r>
    </w:p>
    <w:p w14:paraId="6C5C60E1" w14:textId="77777777" w:rsidR="000375A0" w:rsidRPr="000375A0" w:rsidRDefault="000375A0" w:rsidP="00320686">
      <w:pPr>
        <w:numPr>
          <w:ilvl w:val="0"/>
          <w:numId w:val="15"/>
        </w:numPr>
        <w:tabs>
          <w:tab w:val="num" w:pos="720"/>
          <w:tab w:val="left" w:pos="2268"/>
        </w:tabs>
        <w:spacing w:before="120" w:after="0" w:line="240" w:lineRule="auto"/>
        <w:ind w:left="317" w:hanging="284"/>
        <w:jc w:val="both"/>
        <w:rPr>
          <w:rFonts w:ascii="Calibri" w:eastAsia="Times New Roman" w:hAnsi="Calibri" w:cs="Calibri"/>
          <w:sz w:val="22"/>
          <w:szCs w:val="22"/>
        </w:rPr>
      </w:pPr>
      <w:r w:rsidRPr="000375A0">
        <w:rPr>
          <w:rFonts w:ascii="Calibri" w:eastAsia="Times New Roman" w:hAnsi="Calibri" w:cs="Calibri"/>
          <w:sz w:val="22"/>
          <w:szCs w:val="22"/>
        </w:rPr>
        <w:t>Uphold and positively promote the Comhairle’s Equal Opportunities Policy in service delivery and employment practices.</w:t>
      </w:r>
    </w:p>
    <w:p w14:paraId="2EFD7D6B" w14:textId="77777777" w:rsidR="000375A0" w:rsidRPr="000375A0" w:rsidRDefault="000375A0" w:rsidP="00320686">
      <w:pPr>
        <w:numPr>
          <w:ilvl w:val="0"/>
          <w:numId w:val="15"/>
        </w:numPr>
        <w:tabs>
          <w:tab w:val="num" w:pos="720"/>
          <w:tab w:val="left" w:pos="2268"/>
        </w:tabs>
        <w:spacing w:before="120" w:after="0" w:line="240" w:lineRule="auto"/>
        <w:ind w:left="317" w:hanging="284"/>
        <w:jc w:val="both"/>
        <w:rPr>
          <w:rFonts w:ascii="Calibri" w:eastAsia="Times New Roman" w:hAnsi="Calibri" w:cs="Calibri"/>
          <w:sz w:val="22"/>
          <w:szCs w:val="22"/>
        </w:rPr>
      </w:pPr>
      <w:r w:rsidRPr="000375A0">
        <w:rPr>
          <w:rFonts w:ascii="Calibri" w:eastAsia="Times New Roman" w:hAnsi="Calibri" w:cs="Calibri"/>
          <w:sz w:val="22"/>
          <w:szCs w:val="22"/>
        </w:rPr>
        <w:t>As the Comhairle is committed to the effective management of risk, it is the responsibility of all employees to carry out their duties and responsibilities with adequate regard for Risk Management as outlined within the Comhairle’s Risk Management Policy.</w:t>
      </w:r>
    </w:p>
    <w:p w14:paraId="4DC13814" w14:textId="77777777" w:rsidR="000375A0" w:rsidRPr="000375A0" w:rsidRDefault="000375A0" w:rsidP="00320686">
      <w:pPr>
        <w:numPr>
          <w:ilvl w:val="0"/>
          <w:numId w:val="15"/>
        </w:numPr>
        <w:tabs>
          <w:tab w:val="num" w:pos="720"/>
          <w:tab w:val="left" w:pos="2268"/>
        </w:tabs>
        <w:spacing w:before="120" w:after="0" w:line="240" w:lineRule="auto"/>
        <w:ind w:left="317" w:hanging="284"/>
        <w:jc w:val="both"/>
        <w:rPr>
          <w:rFonts w:ascii="Calibri" w:eastAsia="Times New Roman" w:hAnsi="Calibri" w:cs="Calibri"/>
          <w:sz w:val="22"/>
          <w:szCs w:val="22"/>
        </w:rPr>
      </w:pPr>
      <w:r w:rsidRPr="000375A0">
        <w:rPr>
          <w:rFonts w:ascii="Calibri" w:eastAsia="Times New Roman" w:hAnsi="Calibri" w:cs="Calibri"/>
          <w:sz w:val="22"/>
          <w:szCs w:val="22"/>
        </w:rPr>
        <w:t>To ensure that all duties and responsibilities are performed in a safe manner so that no risk to health and safety arises to yourself, any other employee or member of the public.</w:t>
      </w:r>
    </w:p>
    <w:p w14:paraId="79BCED9B" w14:textId="4E1150F2" w:rsidR="000375A0" w:rsidRPr="00320686" w:rsidRDefault="000375A0" w:rsidP="00320686">
      <w:pPr>
        <w:numPr>
          <w:ilvl w:val="0"/>
          <w:numId w:val="15"/>
        </w:numPr>
        <w:tabs>
          <w:tab w:val="num" w:pos="317"/>
          <w:tab w:val="left" w:pos="2268"/>
        </w:tabs>
        <w:spacing w:before="120" w:after="0" w:line="240" w:lineRule="auto"/>
        <w:ind w:left="317" w:hanging="284"/>
        <w:jc w:val="both"/>
        <w:rPr>
          <w:rFonts w:ascii="Calibri" w:eastAsia="Times New Roman" w:hAnsi="Calibri" w:cs="Calibri"/>
          <w:sz w:val="22"/>
          <w:szCs w:val="22"/>
        </w:rPr>
      </w:pPr>
      <w:r w:rsidRPr="000375A0">
        <w:rPr>
          <w:rFonts w:ascii="Calibri" w:eastAsia="Times New Roman" w:hAnsi="Calibri" w:cs="Calibri"/>
          <w:sz w:val="22"/>
          <w:szCs w:val="22"/>
        </w:rPr>
        <w:t>This job description is not intended to be either prescriptive or exhaustive; it is issued as a framework to outline the main areas of responsibility at the time of writing</w:t>
      </w:r>
      <w:bookmarkEnd w:id="0"/>
      <w:r w:rsidRPr="00320686">
        <w:rPr>
          <w:rFonts w:ascii="Calibri" w:eastAsia="Times New Roman" w:hAnsi="Calibri" w:cs="Calibri"/>
          <w:sz w:val="22"/>
          <w:szCs w:val="22"/>
        </w:rPr>
        <w:br w:type="page"/>
      </w:r>
    </w:p>
    <w:p w14:paraId="5FF43B15" w14:textId="0774E283" w:rsidR="000375A0" w:rsidRPr="000375A0" w:rsidRDefault="000375A0" w:rsidP="000375A0">
      <w:pPr>
        <w:framePr w:hSpace="180" w:wrap="around" w:vAnchor="text" w:hAnchor="page" w:x="1030" w:y="-571"/>
        <w:spacing w:after="0" w:line="240" w:lineRule="auto"/>
        <w:rPr>
          <w:rFonts w:ascii="Calibri" w:eastAsia="Times New Roman" w:hAnsi="Calibri" w:cs="Calibri"/>
          <w:sz w:val="22"/>
          <w:szCs w:val="22"/>
        </w:rPr>
      </w:pPr>
      <w:r w:rsidRPr="000375A0">
        <w:rPr>
          <w:rFonts w:ascii="Calibri" w:eastAsia="Times New Roman" w:hAnsi="Calibri" w:cs="Calibri"/>
          <w:noProof/>
          <w:sz w:val="22"/>
          <w:szCs w:val="22"/>
        </w:rPr>
        <w:lastRenderedPageBreak/>
        <w:drawing>
          <wp:inline distT="0" distB="0" distL="0" distR="0" wp14:anchorId="03D14E18" wp14:editId="21C6A9FA">
            <wp:extent cx="536864"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244" cy="600868"/>
                    </a:xfrm>
                    <a:prstGeom prst="rect">
                      <a:avLst/>
                    </a:prstGeom>
                    <a:noFill/>
                    <a:ln>
                      <a:noFill/>
                    </a:ln>
                  </pic:spPr>
                </pic:pic>
              </a:graphicData>
            </a:graphic>
          </wp:inline>
        </w:drawing>
      </w:r>
    </w:p>
    <w:p w14:paraId="7E66DD3E" w14:textId="77777777" w:rsidR="000375A0" w:rsidRPr="000375A0" w:rsidRDefault="000375A0" w:rsidP="00C20CD0">
      <w:pPr>
        <w:tabs>
          <w:tab w:val="left" w:pos="3969"/>
        </w:tabs>
        <w:spacing w:after="0" w:line="240" w:lineRule="auto"/>
        <w:ind w:right="668"/>
        <w:jc w:val="center"/>
        <w:rPr>
          <w:rFonts w:ascii="Calibri" w:eastAsia="Times New Roman" w:hAnsi="Calibri" w:cs="Calibri"/>
          <w:b/>
          <w:sz w:val="22"/>
          <w:szCs w:val="22"/>
        </w:rPr>
      </w:pPr>
      <w:r w:rsidRPr="000375A0">
        <w:rPr>
          <w:rFonts w:ascii="Calibri" w:eastAsia="Times New Roman" w:hAnsi="Calibri" w:cs="Calibri"/>
          <w:b/>
          <w:sz w:val="22"/>
          <w:szCs w:val="22"/>
        </w:rPr>
        <w:t>Comhairle Nan Eilean Siar</w:t>
      </w:r>
    </w:p>
    <w:p w14:paraId="4B427CF2" w14:textId="77777777" w:rsidR="000375A0" w:rsidRPr="000375A0" w:rsidRDefault="000375A0" w:rsidP="000375A0">
      <w:pPr>
        <w:spacing w:after="0" w:line="240" w:lineRule="auto"/>
        <w:jc w:val="center"/>
        <w:rPr>
          <w:rFonts w:ascii="Calibri" w:eastAsia="Times New Roman" w:hAnsi="Calibri" w:cs="Calibri"/>
          <w:b/>
          <w:caps/>
          <w:sz w:val="22"/>
          <w:szCs w:val="22"/>
        </w:rPr>
      </w:pPr>
    </w:p>
    <w:p w14:paraId="50C03FA2" w14:textId="77777777" w:rsidR="000375A0" w:rsidRPr="000375A0" w:rsidRDefault="000375A0" w:rsidP="000375A0">
      <w:pPr>
        <w:spacing w:after="0" w:line="240" w:lineRule="auto"/>
        <w:jc w:val="center"/>
        <w:rPr>
          <w:rFonts w:ascii="Calibri" w:eastAsia="Times New Roman" w:hAnsi="Calibri" w:cs="Calibri"/>
          <w:b/>
          <w:caps/>
          <w:sz w:val="22"/>
          <w:szCs w:val="22"/>
        </w:rPr>
      </w:pPr>
      <w:r w:rsidRPr="000375A0">
        <w:rPr>
          <w:rFonts w:ascii="Calibri" w:eastAsia="Times New Roman" w:hAnsi="Calibri" w:cs="Calibri"/>
          <w:b/>
          <w:caps/>
          <w:sz w:val="22"/>
          <w:szCs w:val="22"/>
        </w:rPr>
        <w:t>PERSON SPECIFICATION</w:t>
      </w:r>
    </w:p>
    <w:p w14:paraId="7A55FD05" w14:textId="77777777" w:rsidR="000375A0" w:rsidRPr="000375A0" w:rsidRDefault="000375A0" w:rsidP="000375A0">
      <w:pPr>
        <w:spacing w:after="0" w:line="240" w:lineRule="auto"/>
        <w:jc w:val="center"/>
        <w:rPr>
          <w:rFonts w:ascii="Calibri" w:eastAsia="Times New Roman" w:hAnsi="Calibri" w:cs="Calibri"/>
          <w:b/>
          <w:sz w:val="22"/>
          <w:szCs w:val="22"/>
        </w:rPr>
      </w:pPr>
    </w:p>
    <w:p w14:paraId="4FD89A7B" w14:textId="77777777" w:rsidR="000375A0" w:rsidRPr="000375A0" w:rsidRDefault="000375A0" w:rsidP="000375A0">
      <w:pPr>
        <w:spacing w:after="0" w:line="240" w:lineRule="auto"/>
        <w:jc w:val="both"/>
        <w:rPr>
          <w:rFonts w:ascii="Calibri" w:eastAsia="Times New Roman" w:hAnsi="Calibri" w:cs="Calibri"/>
          <w:sz w:val="20"/>
          <w:szCs w:val="20"/>
          <w:lang w:val="en-US"/>
        </w:rPr>
      </w:pPr>
      <w:r w:rsidRPr="000375A0">
        <w:rPr>
          <w:rFonts w:ascii="Calibri" w:eastAsia="Times New Roman" w:hAnsi="Calibri" w:cs="Calibri"/>
          <w:sz w:val="20"/>
          <w:szCs w:val="20"/>
          <w:lang w:val="en-US"/>
        </w:rPr>
        <w:t>THIS FORM LISTS THE ESSENTIAL AND DESIRABLE CRITERIA REQUIRED.  APPLICANTS WILL BE LEETED ON THE BASIS OF MEETING THE CRITERIA.  PLEASE ENSURE YOU COMPLETE YOUR APPLICATION FORM CONSIDERING THE CRITERIA BELOW.</w:t>
      </w:r>
    </w:p>
    <w:p w14:paraId="43AB4FA7" w14:textId="77777777" w:rsidR="000375A0" w:rsidRPr="000375A0" w:rsidRDefault="000375A0" w:rsidP="000375A0">
      <w:pPr>
        <w:spacing w:after="0" w:line="240" w:lineRule="auto"/>
        <w:ind w:right="-540"/>
        <w:jc w:val="both"/>
        <w:rPr>
          <w:rFonts w:ascii="Calibri" w:eastAsia="Times New Roman" w:hAnsi="Calibri" w:cs="Calibri"/>
          <w:sz w:val="20"/>
          <w:szCs w:val="20"/>
          <w:lang w:val="en-US"/>
        </w:rPr>
      </w:pPr>
    </w:p>
    <w:tbl>
      <w:tblPr>
        <w:tblW w:w="0" w:type="auto"/>
        <w:tblLayout w:type="fixed"/>
        <w:tblLook w:val="0000" w:firstRow="0" w:lastRow="0" w:firstColumn="0" w:lastColumn="0" w:noHBand="0" w:noVBand="0"/>
      </w:tblPr>
      <w:tblGrid>
        <w:gridCol w:w="1508"/>
        <w:gridCol w:w="392"/>
        <w:gridCol w:w="586"/>
        <w:gridCol w:w="3764"/>
        <w:gridCol w:w="540"/>
        <w:gridCol w:w="264"/>
        <w:gridCol w:w="1888"/>
        <w:gridCol w:w="854"/>
      </w:tblGrid>
      <w:tr w:rsidR="00D41AE4" w:rsidRPr="00D41AE4" w14:paraId="29AF9E6B" w14:textId="77777777" w:rsidTr="00D812C7">
        <w:tblPrEx>
          <w:tblCellMar>
            <w:top w:w="0" w:type="dxa"/>
            <w:bottom w:w="0" w:type="dxa"/>
          </w:tblCellMar>
        </w:tblPrEx>
        <w:trPr>
          <w:cantSplit/>
        </w:trPr>
        <w:tc>
          <w:tcPr>
            <w:tcW w:w="1508" w:type="dxa"/>
          </w:tcPr>
          <w:p w14:paraId="4BF4A987" w14:textId="77777777" w:rsidR="00D41AE4" w:rsidRPr="00D41AE4" w:rsidRDefault="00D41AE4" w:rsidP="00D41AE4">
            <w:pPr>
              <w:keepLines/>
              <w:spacing w:after="0" w:line="240" w:lineRule="auto"/>
              <w:jc w:val="both"/>
              <w:rPr>
                <w:rFonts w:ascii="Arial" w:eastAsia="Times New Roman" w:hAnsi="Arial" w:cs="Arial"/>
                <w:b/>
                <w:caps/>
                <w:sz w:val="20"/>
                <w:szCs w:val="20"/>
              </w:rPr>
            </w:pPr>
            <w:r w:rsidRPr="00D41AE4">
              <w:rPr>
                <w:rFonts w:ascii="Arial" w:eastAsia="Times New Roman" w:hAnsi="Arial" w:cs="Arial"/>
                <w:b/>
                <w:caps/>
                <w:sz w:val="20"/>
                <w:szCs w:val="20"/>
              </w:rPr>
              <w:t>post title:</w:t>
            </w:r>
          </w:p>
        </w:tc>
        <w:tc>
          <w:tcPr>
            <w:tcW w:w="5546" w:type="dxa"/>
            <w:gridSpan w:val="5"/>
          </w:tcPr>
          <w:p w14:paraId="0418747E" w14:textId="58E60122"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Commissioning</w:t>
            </w:r>
            <w:r w:rsidRPr="00D41AE4">
              <w:rPr>
                <w:rFonts w:ascii="Arial" w:eastAsia="Times New Roman" w:hAnsi="Arial" w:cs="Arial"/>
                <w:sz w:val="20"/>
                <w:szCs w:val="20"/>
              </w:rPr>
              <w:t xml:space="preserve"> Services Manager </w:t>
            </w:r>
          </w:p>
        </w:tc>
        <w:tc>
          <w:tcPr>
            <w:tcW w:w="1888" w:type="dxa"/>
          </w:tcPr>
          <w:p w14:paraId="3939AE16" w14:textId="77777777" w:rsidR="00D41AE4" w:rsidRPr="00D41AE4" w:rsidRDefault="00D41AE4" w:rsidP="00D41AE4">
            <w:pPr>
              <w:keepLines/>
              <w:spacing w:after="0" w:line="240" w:lineRule="auto"/>
              <w:jc w:val="both"/>
              <w:rPr>
                <w:rFonts w:ascii="Arial" w:eastAsia="Times New Roman" w:hAnsi="Arial" w:cs="Arial"/>
                <w:b/>
                <w:caps/>
                <w:sz w:val="20"/>
                <w:szCs w:val="20"/>
              </w:rPr>
            </w:pPr>
            <w:r w:rsidRPr="00D41AE4">
              <w:rPr>
                <w:rFonts w:ascii="Arial" w:eastAsia="Times New Roman" w:hAnsi="Arial" w:cs="Arial"/>
                <w:b/>
                <w:caps/>
                <w:sz w:val="20"/>
                <w:szCs w:val="20"/>
              </w:rPr>
              <w:t xml:space="preserve">post number: </w:t>
            </w:r>
          </w:p>
        </w:tc>
        <w:tc>
          <w:tcPr>
            <w:tcW w:w="854" w:type="dxa"/>
          </w:tcPr>
          <w:p w14:paraId="74D85130"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fldChar w:fldCharType="begin"/>
            </w:r>
            <w:r w:rsidRPr="00D41AE4">
              <w:rPr>
                <w:rFonts w:ascii="Arial" w:eastAsia="Times New Roman" w:hAnsi="Arial" w:cs="Arial"/>
                <w:sz w:val="20"/>
                <w:szCs w:val="20"/>
              </w:rPr>
              <w:instrText>fillin "ref"</w:instrText>
            </w:r>
            <w:r w:rsidRPr="00D41AE4">
              <w:rPr>
                <w:rFonts w:ascii="Arial" w:eastAsia="Times New Roman" w:hAnsi="Arial" w:cs="Arial"/>
                <w:sz w:val="20"/>
                <w:szCs w:val="20"/>
              </w:rPr>
              <w:fldChar w:fldCharType="end"/>
            </w:r>
          </w:p>
        </w:tc>
      </w:tr>
      <w:tr w:rsidR="00D41AE4" w:rsidRPr="00D41AE4" w14:paraId="071AEFB1" w14:textId="77777777" w:rsidTr="00D812C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trHeight w:val="238"/>
        </w:trPr>
        <w:tc>
          <w:tcPr>
            <w:tcW w:w="1900" w:type="dxa"/>
            <w:gridSpan w:val="2"/>
          </w:tcPr>
          <w:p w14:paraId="515D2BA3" w14:textId="77777777" w:rsidR="00D41AE4" w:rsidRPr="00D41AE4" w:rsidRDefault="00D41AE4" w:rsidP="00D41AE4">
            <w:pPr>
              <w:keepLines/>
              <w:spacing w:after="0" w:line="240" w:lineRule="auto"/>
              <w:jc w:val="both"/>
              <w:rPr>
                <w:rFonts w:ascii="Arial" w:eastAsia="Times New Roman" w:hAnsi="Arial" w:cs="Arial"/>
                <w:b/>
                <w:sz w:val="20"/>
                <w:szCs w:val="20"/>
              </w:rPr>
            </w:pPr>
            <w:r w:rsidRPr="00D41AE4">
              <w:rPr>
                <w:rFonts w:ascii="Arial" w:eastAsia="Times New Roman" w:hAnsi="Arial" w:cs="Arial"/>
                <w:b/>
                <w:sz w:val="20"/>
                <w:szCs w:val="20"/>
              </w:rPr>
              <w:t>CRITERIA</w:t>
            </w:r>
          </w:p>
        </w:tc>
        <w:tc>
          <w:tcPr>
            <w:tcW w:w="586" w:type="dxa"/>
          </w:tcPr>
          <w:p w14:paraId="7E5FF1F7" w14:textId="77777777" w:rsidR="00D41AE4" w:rsidRPr="00D41AE4" w:rsidRDefault="00D41AE4" w:rsidP="00D41AE4">
            <w:pPr>
              <w:keepLines/>
              <w:spacing w:after="0" w:line="240" w:lineRule="auto"/>
              <w:jc w:val="both"/>
              <w:rPr>
                <w:rFonts w:ascii="Arial" w:eastAsia="Times New Roman" w:hAnsi="Arial" w:cs="Arial"/>
                <w:b/>
                <w:sz w:val="20"/>
                <w:szCs w:val="20"/>
              </w:rPr>
            </w:pPr>
          </w:p>
        </w:tc>
        <w:tc>
          <w:tcPr>
            <w:tcW w:w="3764" w:type="dxa"/>
          </w:tcPr>
          <w:p w14:paraId="41D28432" w14:textId="77777777" w:rsidR="00D41AE4" w:rsidRPr="00D41AE4" w:rsidRDefault="00D41AE4" w:rsidP="00D41AE4">
            <w:pPr>
              <w:keepLines/>
              <w:spacing w:after="0" w:line="240" w:lineRule="auto"/>
              <w:jc w:val="both"/>
              <w:rPr>
                <w:rFonts w:ascii="Arial" w:eastAsia="Times New Roman" w:hAnsi="Arial" w:cs="Arial"/>
                <w:b/>
                <w:sz w:val="20"/>
                <w:szCs w:val="20"/>
              </w:rPr>
            </w:pPr>
            <w:r w:rsidRPr="00D41AE4">
              <w:rPr>
                <w:rFonts w:ascii="Arial" w:eastAsia="Times New Roman" w:hAnsi="Arial" w:cs="Arial"/>
                <w:b/>
                <w:sz w:val="20"/>
                <w:szCs w:val="20"/>
              </w:rPr>
              <w:t>ESSENTIAL</w:t>
            </w:r>
          </w:p>
        </w:tc>
        <w:tc>
          <w:tcPr>
            <w:tcW w:w="540" w:type="dxa"/>
          </w:tcPr>
          <w:p w14:paraId="4426488E" w14:textId="77777777" w:rsidR="00D41AE4" w:rsidRPr="00D41AE4" w:rsidRDefault="00D41AE4" w:rsidP="00D41AE4">
            <w:pPr>
              <w:keepLines/>
              <w:spacing w:after="0" w:line="240" w:lineRule="auto"/>
              <w:jc w:val="both"/>
              <w:rPr>
                <w:rFonts w:ascii="Arial" w:eastAsia="Times New Roman" w:hAnsi="Arial" w:cs="Arial"/>
                <w:b/>
                <w:sz w:val="20"/>
                <w:szCs w:val="20"/>
              </w:rPr>
            </w:pPr>
          </w:p>
        </w:tc>
        <w:tc>
          <w:tcPr>
            <w:tcW w:w="3006" w:type="dxa"/>
            <w:gridSpan w:val="3"/>
          </w:tcPr>
          <w:p w14:paraId="0BBA59FD" w14:textId="77777777" w:rsidR="00D41AE4" w:rsidRPr="00D41AE4" w:rsidRDefault="00D41AE4" w:rsidP="00D41AE4">
            <w:pPr>
              <w:keepLines/>
              <w:spacing w:after="0" w:line="240" w:lineRule="auto"/>
              <w:jc w:val="both"/>
              <w:rPr>
                <w:rFonts w:ascii="Arial" w:eastAsia="Times New Roman" w:hAnsi="Arial" w:cs="Arial"/>
                <w:b/>
                <w:sz w:val="20"/>
                <w:szCs w:val="20"/>
              </w:rPr>
            </w:pPr>
            <w:r w:rsidRPr="00D41AE4">
              <w:rPr>
                <w:rFonts w:ascii="Arial" w:eastAsia="Times New Roman" w:hAnsi="Arial" w:cs="Arial"/>
                <w:b/>
                <w:sz w:val="20"/>
                <w:szCs w:val="20"/>
              </w:rPr>
              <w:t>DESIRABLE</w:t>
            </w:r>
          </w:p>
        </w:tc>
      </w:tr>
      <w:tr w:rsidR="00D41AE4" w:rsidRPr="00D41AE4" w14:paraId="3B62A70C" w14:textId="77777777" w:rsidTr="00D812C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trHeight w:val="1309"/>
        </w:trPr>
        <w:tc>
          <w:tcPr>
            <w:tcW w:w="1900" w:type="dxa"/>
            <w:gridSpan w:val="2"/>
          </w:tcPr>
          <w:p w14:paraId="2F6A164B"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Knowledge</w:t>
            </w:r>
          </w:p>
        </w:tc>
        <w:tc>
          <w:tcPr>
            <w:tcW w:w="586" w:type="dxa"/>
          </w:tcPr>
          <w:p w14:paraId="13E60F8B"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E1</w:t>
            </w:r>
          </w:p>
          <w:p w14:paraId="7BEF083B" w14:textId="77777777" w:rsidR="00D41AE4" w:rsidRPr="00D41AE4" w:rsidRDefault="00D41AE4" w:rsidP="00D41AE4">
            <w:pPr>
              <w:keepLines/>
              <w:spacing w:after="0" w:line="240" w:lineRule="auto"/>
              <w:jc w:val="both"/>
              <w:rPr>
                <w:rFonts w:ascii="Arial" w:eastAsia="Times New Roman" w:hAnsi="Arial" w:cs="Arial"/>
                <w:sz w:val="20"/>
                <w:szCs w:val="20"/>
              </w:rPr>
            </w:pPr>
          </w:p>
          <w:p w14:paraId="1C1BBD3E" w14:textId="77777777" w:rsidR="00D41AE4" w:rsidRPr="00D41AE4" w:rsidRDefault="00D41AE4" w:rsidP="00D41AE4">
            <w:pPr>
              <w:keepLines/>
              <w:spacing w:after="0" w:line="240" w:lineRule="auto"/>
              <w:jc w:val="both"/>
              <w:rPr>
                <w:rFonts w:ascii="Arial" w:eastAsia="Times New Roman" w:hAnsi="Arial" w:cs="Arial"/>
                <w:sz w:val="20"/>
                <w:szCs w:val="20"/>
              </w:rPr>
            </w:pPr>
          </w:p>
          <w:p w14:paraId="6F37A619" w14:textId="77777777" w:rsidR="00D41AE4" w:rsidRPr="00D41AE4" w:rsidRDefault="00D41AE4" w:rsidP="00D41AE4">
            <w:pPr>
              <w:keepLines/>
              <w:spacing w:after="0" w:line="240" w:lineRule="auto"/>
              <w:jc w:val="both"/>
              <w:rPr>
                <w:rFonts w:ascii="Arial" w:eastAsia="Times New Roman" w:hAnsi="Arial" w:cs="Arial"/>
                <w:sz w:val="20"/>
                <w:szCs w:val="20"/>
              </w:rPr>
            </w:pPr>
          </w:p>
          <w:p w14:paraId="44EBFE39" w14:textId="77777777" w:rsidR="00D41AE4" w:rsidRPr="00D41AE4" w:rsidRDefault="00D41AE4" w:rsidP="00D41AE4">
            <w:pPr>
              <w:keepLines/>
              <w:spacing w:after="0" w:line="240" w:lineRule="auto"/>
              <w:jc w:val="both"/>
              <w:rPr>
                <w:rFonts w:ascii="Arial" w:eastAsia="Times New Roman" w:hAnsi="Arial" w:cs="Arial"/>
                <w:sz w:val="20"/>
                <w:szCs w:val="20"/>
              </w:rPr>
            </w:pPr>
          </w:p>
          <w:p w14:paraId="2C84B556" w14:textId="77777777" w:rsidR="00D41AE4" w:rsidRPr="00D41AE4" w:rsidRDefault="00D41AE4" w:rsidP="00D41AE4">
            <w:pPr>
              <w:keepLines/>
              <w:spacing w:after="0" w:line="240" w:lineRule="auto"/>
              <w:jc w:val="both"/>
              <w:rPr>
                <w:rFonts w:ascii="Arial" w:eastAsia="Times New Roman" w:hAnsi="Arial" w:cs="Arial"/>
                <w:sz w:val="20"/>
                <w:szCs w:val="20"/>
              </w:rPr>
            </w:pPr>
          </w:p>
          <w:p w14:paraId="7A2D7BE8" w14:textId="77777777" w:rsidR="00D41AE4" w:rsidRPr="00D41AE4" w:rsidRDefault="00D41AE4" w:rsidP="00D41AE4">
            <w:pPr>
              <w:keepLines/>
              <w:spacing w:after="0" w:line="240" w:lineRule="auto"/>
              <w:jc w:val="both"/>
              <w:rPr>
                <w:rFonts w:ascii="Arial" w:eastAsia="Times New Roman" w:hAnsi="Arial" w:cs="Arial"/>
                <w:sz w:val="20"/>
                <w:szCs w:val="20"/>
              </w:rPr>
            </w:pPr>
          </w:p>
          <w:p w14:paraId="3DF7610D"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E2</w:t>
            </w:r>
          </w:p>
          <w:p w14:paraId="56530D9B" w14:textId="77777777" w:rsidR="00D41AE4" w:rsidRPr="00D41AE4" w:rsidRDefault="00D41AE4" w:rsidP="00D41AE4">
            <w:pPr>
              <w:keepLines/>
              <w:spacing w:after="0" w:line="240" w:lineRule="auto"/>
              <w:jc w:val="both"/>
              <w:rPr>
                <w:rFonts w:ascii="Arial" w:eastAsia="Times New Roman" w:hAnsi="Arial" w:cs="Arial"/>
                <w:sz w:val="20"/>
                <w:szCs w:val="20"/>
              </w:rPr>
            </w:pPr>
          </w:p>
          <w:p w14:paraId="4B3DE400" w14:textId="77777777" w:rsidR="00D41AE4" w:rsidRPr="00D41AE4" w:rsidRDefault="00D41AE4" w:rsidP="00D41AE4">
            <w:pPr>
              <w:keepLines/>
              <w:spacing w:after="0" w:line="240" w:lineRule="auto"/>
              <w:jc w:val="both"/>
              <w:rPr>
                <w:rFonts w:ascii="Arial" w:eastAsia="Times New Roman" w:hAnsi="Arial" w:cs="Arial"/>
                <w:sz w:val="20"/>
                <w:szCs w:val="20"/>
              </w:rPr>
            </w:pPr>
          </w:p>
          <w:p w14:paraId="2060B509" w14:textId="77777777" w:rsidR="00D41AE4" w:rsidRPr="00D41AE4" w:rsidRDefault="00D41AE4" w:rsidP="00D41AE4">
            <w:pPr>
              <w:keepLines/>
              <w:spacing w:after="0" w:line="240" w:lineRule="auto"/>
              <w:jc w:val="both"/>
              <w:rPr>
                <w:rFonts w:ascii="Arial" w:eastAsia="Times New Roman" w:hAnsi="Arial" w:cs="Arial"/>
                <w:sz w:val="20"/>
                <w:szCs w:val="20"/>
              </w:rPr>
            </w:pPr>
          </w:p>
          <w:p w14:paraId="390DD65D" w14:textId="77777777" w:rsidR="00D41AE4" w:rsidRPr="00D41AE4" w:rsidRDefault="00D41AE4" w:rsidP="00D41AE4">
            <w:pPr>
              <w:keepLines/>
              <w:spacing w:after="0" w:line="240" w:lineRule="auto"/>
              <w:jc w:val="both"/>
              <w:rPr>
                <w:rFonts w:ascii="Arial" w:eastAsia="Times New Roman" w:hAnsi="Arial" w:cs="Arial"/>
                <w:sz w:val="20"/>
                <w:szCs w:val="20"/>
              </w:rPr>
            </w:pPr>
          </w:p>
          <w:p w14:paraId="62E57B2F"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E3</w:t>
            </w:r>
          </w:p>
          <w:p w14:paraId="18B3AC45" w14:textId="77777777" w:rsidR="00D41AE4" w:rsidRPr="00D41AE4" w:rsidRDefault="00D41AE4" w:rsidP="00D41AE4">
            <w:pPr>
              <w:keepLines/>
              <w:spacing w:after="0" w:line="240" w:lineRule="auto"/>
              <w:jc w:val="both"/>
              <w:rPr>
                <w:rFonts w:ascii="Arial" w:eastAsia="Times New Roman" w:hAnsi="Arial" w:cs="Arial"/>
                <w:sz w:val="20"/>
                <w:szCs w:val="20"/>
              </w:rPr>
            </w:pPr>
          </w:p>
          <w:p w14:paraId="3FE47FA6" w14:textId="77777777" w:rsidR="00D41AE4" w:rsidRPr="00D41AE4" w:rsidRDefault="00D41AE4" w:rsidP="00D41AE4">
            <w:pPr>
              <w:keepLines/>
              <w:spacing w:after="0" w:line="240" w:lineRule="auto"/>
              <w:jc w:val="both"/>
              <w:rPr>
                <w:rFonts w:ascii="Arial" w:eastAsia="Times New Roman" w:hAnsi="Arial" w:cs="Arial"/>
                <w:sz w:val="20"/>
                <w:szCs w:val="20"/>
              </w:rPr>
            </w:pPr>
          </w:p>
          <w:p w14:paraId="3C01E011" w14:textId="77777777" w:rsidR="00D41AE4" w:rsidRPr="00D41AE4" w:rsidRDefault="00D41AE4" w:rsidP="00D41AE4">
            <w:pPr>
              <w:keepLines/>
              <w:spacing w:after="0" w:line="240" w:lineRule="auto"/>
              <w:jc w:val="both"/>
              <w:rPr>
                <w:rFonts w:ascii="Arial" w:eastAsia="Times New Roman" w:hAnsi="Arial" w:cs="Arial"/>
                <w:sz w:val="20"/>
                <w:szCs w:val="20"/>
              </w:rPr>
            </w:pPr>
          </w:p>
          <w:p w14:paraId="2EFDC112" w14:textId="77777777" w:rsidR="00D41AE4" w:rsidRPr="00D41AE4" w:rsidRDefault="00D41AE4" w:rsidP="00D41AE4">
            <w:pPr>
              <w:keepLines/>
              <w:spacing w:after="0" w:line="240" w:lineRule="auto"/>
              <w:jc w:val="both"/>
              <w:rPr>
                <w:rFonts w:ascii="Arial" w:eastAsia="Times New Roman" w:hAnsi="Arial" w:cs="Arial"/>
                <w:sz w:val="20"/>
                <w:szCs w:val="20"/>
              </w:rPr>
            </w:pPr>
          </w:p>
          <w:p w14:paraId="57E4A1A9" w14:textId="77777777" w:rsidR="00D41AE4" w:rsidRPr="00D41AE4" w:rsidRDefault="00D41AE4" w:rsidP="00D41AE4">
            <w:pPr>
              <w:keepLines/>
              <w:spacing w:after="0" w:line="240" w:lineRule="auto"/>
              <w:jc w:val="both"/>
              <w:rPr>
                <w:rFonts w:ascii="Arial" w:eastAsia="Times New Roman" w:hAnsi="Arial" w:cs="Arial"/>
                <w:sz w:val="20"/>
                <w:szCs w:val="20"/>
              </w:rPr>
            </w:pPr>
          </w:p>
          <w:p w14:paraId="791AAD3A"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E4</w:t>
            </w:r>
          </w:p>
        </w:tc>
        <w:tc>
          <w:tcPr>
            <w:tcW w:w="3764" w:type="dxa"/>
          </w:tcPr>
          <w:p w14:paraId="0F748C4D"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 xml:space="preserve">In-depth understanding of current relevant legislation, statutory requirements and guidance relating to the core service areas of Health and Social Care Department. </w:t>
            </w:r>
          </w:p>
          <w:p w14:paraId="05370DC3" w14:textId="77777777" w:rsidR="00D41AE4" w:rsidRPr="00D41AE4" w:rsidRDefault="00D41AE4" w:rsidP="00D41AE4">
            <w:pPr>
              <w:keepLines/>
              <w:spacing w:after="0" w:line="240" w:lineRule="auto"/>
              <w:jc w:val="both"/>
              <w:rPr>
                <w:rFonts w:ascii="Arial" w:eastAsia="Times New Roman" w:hAnsi="Arial" w:cs="Arial"/>
                <w:sz w:val="20"/>
                <w:szCs w:val="20"/>
              </w:rPr>
            </w:pPr>
          </w:p>
          <w:p w14:paraId="2C17B6A0"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An excellent working knowledge of outcome focused service delivery and the related processes of commissioning and evaluating social work and social care services and projects</w:t>
            </w:r>
          </w:p>
          <w:p w14:paraId="24C5E83A" w14:textId="77777777" w:rsidR="00D41AE4" w:rsidRPr="00D41AE4" w:rsidRDefault="00D41AE4" w:rsidP="00D41AE4">
            <w:pPr>
              <w:keepLines/>
              <w:spacing w:after="0" w:line="240" w:lineRule="auto"/>
              <w:jc w:val="both"/>
              <w:rPr>
                <w:rFonts w:ascii="Arial" w:eastAsia="Times New Roman" w:hAnsi="Arial" w:cs="Arial"/>
                <w:sz w:val="20"/>
                <w:szCs w:val="20"/>
              </w:rPr>
            </w:pPr>
          </w:p>
          <w:p w14:paraId="576AB337"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 xml:space="preserve">Thorough knowledge of the interface of </w:t>
            </w:r>
            <w:proofErr w:type="spellStart"/>
            <w:r w:rsidRPr="00D41AE4">
              <w:rPr>
                <w:rFonts w:ascii="Arial" w:eastAsia="Times New Roman" w:hAnsi="Arial" w:cs="Arial"/>
                <w:sz w:val="20"/>
                <w:szCs w:val="20"/>
              </w:rPr>
              <w:t>Comhairle</w:t>
            </w:r>
            <w:proofErr w:type="spellEnd"/>
            <w:r w:rsidRPr="00D41AE4">
              <w:rPr>
                <w:rFonts w:ascii="Arial" w:eastAsia="Times New Roman" w:hAnsi="Arial" w:cs="Arial"/>
                <w:sz w:val="20"/>
                <w:szCs w:val="20"/>
              </w:rPr>
              <w:t>, NHS, voluntary and independent sector services and the associated governance arrangements and the evolving national agendas</w:t>
            </w:r>
          </w:p>
          <w:p w14:paraId="336A1D06" w14:textId="77777777" w:rsidR="00D41AE4" w:rsidRPr="00D41AE4" w:rsidRDefault="00D41AE4" w:rsidP="00D41AE4">
            <w:pPr>
              <w:keepLines/>
              <w:spacing w:after="0" w:line="240" w:lineRule="auto"/>
              <w:jc w:val="both"/>
              <w:rPr>
                <w:rFonts w:ascii="Arial" w:eastAsia="Times New Roman" w:hAnsi="Arial" w:cs="Arial"/>
                <w:sz w:val="20"/>
                <w:szCs w:val="20"/>
              </w:rPr>
            </w:pPr>
          </w:p>
          <w:p w14:paraId="08E83312"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 xml:space="preserve">An in-depth understanding of the demographic challenges facing the health and social care sector and the immediate and </w:t>
            </w:r>
            <w:proofErr w:type="gramStart"/>
            <w:r w:rsidRPr="00D41AE4">
              <w:rPr>
                <w:rFonts w:ascii="Arial" w:eastAsia="Times New Roman" w:hAnsi="Arial" w:cs="Arial"/>
                <w:sz w:val="20"/>
                <w:szCs w:val="20"/>
              </w:rPr>
              <w:t>longer term</w:t>
            </w:r>
            <w:proofErr w:type="gramEnd"/>
            <w:r w:rsidRPr="00D41AE4">
              <w:rPr>
                <w:rFonts w:ascii="Arial" w:eastAsia="Times New Roman" w:hAnsi="Arial" w:cs="Arial"/>
                <w:sz w:val="20"/>
                <w:szCs w:val="20"/>
              </w:rPr>
              <w:t xml:space="preserve"> developments required to address these challenges at a local and national level. </w:t>
            </w:r>
          </w:p>
          <w:p w14:paraId="4EFBDC61" w14:textId="77777777" w:rsidR="00D41AE4" w:rsidRPr="00D41AE4" w:rsidRDefault="00D41AE4" w:rsidP="00D41AE4">
            <w:pPr>
              <w:keepLines/>
              <w:spacing w:after="0" w:line="240" w:lineRule="auto"/>
              <w:jc w:val="both"/>
              <w:rPr>
                <w:rFonts w:ascii="Arial" w:eastAsia="Times New Roman" w:hAnsi="Arial" w:cs="Arial"/>
                <w:sz w:val="20"/>
                <w:szCs w:val="20"/>
              </w:rPr>
            </w:pPr>
          </w:p>
        </w:tc>
        <w:tc>
          <w:tcPr>
            <w:tcW w:w="540" w:type="dxa"/>
          </w:tcPr>
          <w:p w14:paraId="2F4260D6" w14:textId="77777777" w:rsidR="00D41AE4" w:rsidRPr="00D41AE4" w:rsidRDefault="00D41AE4" w:rsidP="00D41AE4">
            <w:pPr>
              <w:keepLines/>
              <w:spacing w:after="0" w:line="240" w:lineRule="auto"/>
              <w:jc w:val="both"/>
              <w:rPr>
                <w:rFonts w:ascii="Arial" w:eastAsia="Times New Roman" w:hAnsi="Arial" w:cs="Arial"/>
                <w:sz w:val="20"/>
                <w:szCs w:val="20"/>
              </w:rPr>
            </w:pPr>
          </w:p>
          <w:p w14:paraId="2089C54A" w14:textId="77777777" w:rsidR="00D41AE4" w:rsidRPr="00D41AE4" w:rsidRDefault="00D41AE4" w:rsidP="00D41AE4">
            <w:pPr>
              <w:keepLines/>
              <w:spacing w:after="0" w:line="240" w:lineRule="auto"/>
              <w:jc w:val="both"/>
              <w:rPr>
                <w:rFonts w:ascii="Arial" w:eastAsia="Times New Roman" w:hAnsi="Arial" w:cs="Arial"/>
                <w:sz w:val="20"/>
                <w:szCs w:val="20"/>
              </w:rPr>
            </w:pPr>
          </w:p>
        </w:tc>
        <w:tc>
          <w:tcPr>
            <w:tcW w:w="3006" w:type="dxa"/>
            <w:gridSpan w:val="3"/>
          </w:tcPr>
          <w:p w14:paraId="60626FAA" w14:textId="77777777" w:rsidR="00D41AE4" w:rsidRPr="00D41AE4" w:rsidRDefault="00D41AE4" w:rsidP="00D41AE4">
            <w:pPr>
              <w:keepLines/>
              <w:spacing w:after="0" w:line="240" w:lineRule="auto"/>
              <w:jc w:val="both"/>
              <w:rPr>
                <w:rFonts w:ascii="Arial" w:eastAsia="Times New Roman" w:hAnsi="Arial" w:cs="Arial"/>
                <w:sz w:val="20"/>
                <w:szCs w:val="20"/>
              </w:rPr>
            </w:pPr>
          </w:p>
        </w:tc>
      </w:tr>
      <w:tr w:rsidR="00D41AE4" w:rsidRPr="00D41AE4" w14:paraId="6FBF489F" w14:textId="77777777" w:rsidTr="00D812C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trHeight w:val="644"/>
        </w:trPr>
        <w:tc>
          <w:tcPr>
            <w:tcW w:w="1900" w:type="dxa"/>
            <w:gridSpan w:val="2"/>
          </w:tcPr>
          <w:p w14:paraId="52AF4C7A"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Skills and Abilities</w:t>
            </w:r>
          </w:p>
        </w:tc>
        <w:tc>
          <w:tcPr>
            <w:tcW w:w="586" w:type="dxa"/>
          </w:tcPr>
          <w:p w14:paraId="2A15CB59"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E5</w:t>
            </w:r>
          </w:p>
          <w:p w14:paraId="2126E5CF" w14:textId="77777777" w:rsidR="00D41AE4" w:rsidRPr="00D41AE4" w:rsidRDefault="00D41AE4" w:rsidP="00D41AE4">
            <w:pPr>
              <w:keepLines/>
              <w:spacing w:after="0" w:line="240" w:lineRule="auto"/>
              <w:jc w:val="both"/>
              <w:rPr>
                <w:rFonts w:ascii="Arial" w:eastAsia="Times New Roman" w:hAnsi="Arial" w:cs="Arial"/>
                <w:sz w:val="20"/>
                <w:szCs w:val="20"/>
              </w:rPr>
            </w:pPr>
          </w:p>
          <w:p w14:paraId="6C4AECD2" w14:textId="77777777" w:rsidR="00D41AE4" w:rsidRPr="00D41AE4" w:rsidRDefault="00D41AE4" w:rsidP="00D41AE4">
            <w:pPr>
              <w:keepLines/>
              <w:spacing w:after="0" w:line="240" w:lineRule="auto"/>
              <w:jc w:val="both"/>
              <w:rPr>
                <w:rFonts w:ascii="Arial" w:eastAsia="Times New Roman" w:hAnsi="Arial" w:cs="Arial"/>
                <w:sz w:val="20"/>
                <w:szCs w:val="20"/>
              </w:rPr>
            </w:pPr>
          </w:p>
          <w:p w14:paraId="116C1E17" w14:textId="77777777" w:rsidR="00D41AE4" w:rsidRPr="00D41AE4" w:rsidRDefault="00D41AE4" w:rsidP="00D41AE4">
            <w:pPr>
              <w:keepLines/>
              <w:spacing w:after="0" w:line="240" w:lineRule="auto"/>
              <w:jc w:val="both"/>
              <w:rPr>
                <w:rFonts w:ascii="Arial" w:eastAsia="Times New Roman" w:hAnsi="Arial" w:cs="Arial"/>
                <w:sz w:val="20"/>
                <w:szCs w:val="20"/>
              </w:rPr>
            </w:pPr>
          </w:p>
          <w:p w14:paraId="7BCB1E1C" w14:textId="77777777" w:rsidR="00D41AE4" w:rsidRPr="00D41AE4" w:rsidRDefault="00D41AE4" w:rsidP="00D41AE4">
            <w:pPr>
              <w:keepLines/>
              <w:spacing w:after="0" w:line="240" w:lineRule="auto"/>
              <w:jc w:val="both"/>
              <w:rPr>
                <w:rFonts w:ascii="Arial" w:eastAsia="Times New Roman" w:hAnsi="Arial" w:cs="Arial"/>
                <w:sz w:val="20"/>
                <w:szCs w:val="20"/>
              </w:rPr>
            </w:pPr>
          </w:p>
          <w:p w14:paraId="3A4F1C7F"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E6</w:t>
            </w:r>
          </w:p>
          <w:p w14:paraId="08050596" w14:textId="77777777" w:rsidR="00D41AE4" w:rsidRPr="00D41AE4" w:rsidRDefault="00D41AE4" w:rsidP="00D41AE4">
            <w:pPr>
              <w:keepLines/>
              <w:spacing w:after="0" w:line="240" w:lineRule="auto"/>
              <w:jc w:val="both"/>
              <w:rPr>
                <w:rFonts w:ascii="Arial" w:eastAsia="Times New Roman" w:hAnsi="Arial" w:cs="Arial"/>
                <w:sz w:val="20"/>
                <w:szCs w:val="20"/>
              </w:rPr>
            </w:pPr>
          </w:p>
          <w:p w14:paraId="43B40FFA" w14:textId="77777777" w:rsidR="00D41AE4" w:rsidRPr="00D41AE4" w:rsidRDefault="00D41AE4" w:rsidP="00D41AE4">
            <w:pPr>
              <w:keepLines/>
              <w:spacing w:after="0" w:line="240" w:lineRule="auto"/>
              <w:jc w:val="both"/>
              <w:rPr>
                <w:rFonts w:ascii="Arial" w:eastAsia="Times New Roman" w:hAnsi="Arial" w:cs="Arial"/>
                <w:sz w:val="20"/>
                <w:szCs w:val="20"/>
              </w:rPr>
            </w:pPr>
          </w:p>
          <w:p w14:paraId="6DD5C468" w14:textId="77777777" w:rsidR="00D41AE4" w:rsidRPr="00D41AE4" w:rsidRDefault="00D41AE4" w:rsidP="00D41AE4">
            <w:pPr>
              <w:keepLines/>
              <w:spacing w:after="0" w:line="240" w:lineRule="auto"/>
              <w:jc w:val="both"/>
              <w:rPr>
                <w:rFonts w:ascii="Arial" w:eastAsia="Times New Roman" w:hAnsi="Arial" w:cs="Arial"/>
                <w:sz w:val="20"/>
                <w:szCs w:val="20"/>
              </w:rPr>
            </w:pPr>
          </w:p>
          <w:p w14:paraId="3CDCBAC6" w14:textId="77777777" w:rsidR="00D41AE4" w:rsidRPr="00D41AE4" w:rsidRDefault="00D41AE4" w:rsidP="00D41AE4">
            <w:pPr>
              <w:keepLines/>
              <w:spacing w:after="0" w:line="240" w:lineRule="auto"/>
              <w:jc w:val="both"/>
              <w:rPr>
                <w:rFonts w:ascii="Arial" w:eastAsia="Times New Roman" w:hAnsi="Arial" w:cs="Arial"/>
                <w:sz w:val="20"/>
                <w:szCs w:val="20"/>
              </w:rPr>
            </w:pPr>
          </w:p>
          <w:p w14:paraId="7AF61478" w14:textId="77777777" w:rsidR="00D41AE4" w:rsidRPr="00D41AE4" w:rsidRDefault="00D41AE4" w:rsidP="00D41AE4">
            <w:pPr>
              <w:keepLines/>
              <w:spacing w:after="0" w:line="240" w:lineRule="auto"/>
              <w:jc w:val="both"/>
              <w:rPr>
                <w:rFonts w:ascii="Arial" w:eastAsia="Times New Roman" w:hAnsi="Arial" w:cs="Arial"/>
                <w:sz w:val="20"/>
                <w:szCs w:val="20"/>
              </w:rPr>
            </w:pPr>
          </w:p>
          <w:p w14:paraId="4D7C37EE"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E7</w:t>
            </w:r>
          </w:p>
          <w:p w14:paraId="317A7483" w14:textId="77777777" w:rsidR="00D41AE4" w:rsidRPr="00D41AE4" w:rsidRDefault="00D41AE4" w:rsidP="00D41AE4">
            <w:pPr>
              <w:keepLines/>
              <w:spacing w:after="0" w:line="240" w:lineRule="auto"/>
              <w:jc w:val="both"/>
              <w:rPr>
                <w:rFonts w:ascii="Arial" w:eastAsia="Times New Roman" w:hAnsi="Arial" w:cs="Arial"/>
                <w:sz w:val="20"/>
                <w:szCs w:val="20"/>
              </w:rPr>
            </w:pPr>
          </w:p>
          <w:p w14:paraId="41D49145" w14:textId="77777777" w:rsidR="00D41AE4" w:rsidRPr="00D41AE4" w:rsidRDefault="00D41AE4" w:rsidP="00D41AE4">
            <w:pPr>
              <w:keepLines/>
              <w:spacing w:after="0" w:line="240" w:lineRule="auto"/>
              <w:jc w:val="both"/>
              <w:rPr>
                <w:rFonts w:ascii="Arial" w:eastAsia="Times New Roman" w:hAnsi="Arial" w:cs="Arial"/>
                <w:sz w:val="20"/>
                <w:szCs w:val="20"/>
              </w:rPr>
            </w:pPr>
          </w:p>
          <w:p w14:paraId="12D5C914" w14:textId="77777777" w:rsidR="00D41AE4" w:rsidRPr="00D41AE4" w:rsidRDefault="00D41AE4" w:rsidP="00D41AE4">
            <w:pPr>
              <w:keepLines/>
              <w:spacing w:after="0" w:line="240" w:lineRule="auto"/>
              <w:jc w:val="both"/>
              <w:rPr>
                <w:rFonts w:ascii="Arial" w:eastAsia="Times New Roman" w:hAnsi="Arial" w:cs="Arial"/>
                <w:sz w:val="20"/>
                <w:szCs w:val="20"/>
              </w:rPr>
            </w:pPr>
          </w:p>
          <w:p w14:paraId="2E8FC2E8" w14:textId="77777777" w:rsidR="00D41AE4" w:rsidRPr="00D41AE4" w:rsidRDefault="00D41AE4" w:rsidP="00D41AE4">
            <w:pPr>
              <w:keepLines/>
              <w:spacing w:after="0" w:line="240" w:lineRule="auto"/>
              <w:jc w:val="both"/>
              <w:rPr>
                <w:rFonts w:ascii="Arial" w:eastAsia="Times New Roman" w:hAnsi="Arial" w:cs="Arial"/>
                <w:sz w:val="20"/>
                <w:szCs w:val="20"/>
              </w:rPr>
            </w:pPr>
          </w:p>
          <w:p w14:paraId="5C35126D" w14:textId="77777777" w:rsidR="00D41AE4" w:rsidRPr="00D41AE4" w:rsidRDefault="00D41AE4" w:rsidP="00D41AE4">
            <w:pPr>
              <w:keepLines/>
              <w:spacing w:after="0" w:line="240" w:lineRule="auto"/>
              <w:jc w:val="both"/>
              <w:rPr>
                <w:rFonts w:ascii="Arial" w:eastAsia="Times New Roman" w:hAnsi="Arial" w:cs="Arial"/>
                <w:sz w:val="20"/>
                <w:szCs w:val="20"/>
              </w:rPr>
            </w:pPr>
          </w:p>
          <w:p w14:paraId="7B10B8C2" w14:textId="77777777" w:rsidR="00D41AE4" w:rsidRPr="00D41AE4" w:rsidRDefault="00D41AE4" w:rsidP="00D41AE4">
            <w:pPr>
              <w:keepLines/>
              <w:spacing w:after="0" w:line="240" w:lineRule="auto"/>
              <w:jc w:val="both"/>
              <w:rPr>
                <w:rFonts w:ascii="Arial" w:eastAsia="Times New Roman" w:hAnsi="Arial" w:cs="Arial"/>
                <w:sz w:val="20"/>
                <w:szCs w:val="20"/>
              </w:rPr>
            </w:pPr>
          </w:p>
          <w:p w14:paraId="4B8CF086" w14:textId="77777777" w:rsidR="00D41AE4" w:rsidRPr="00D41AE4" w:rsidRDefault="00D41AE4" w:rsidP="00D41AE4">
            <w:pPr>
              <w:keepLines/>
              <w:spacing w:after="0" w:line="240" w:lineRule="auto"/>
              <w:jc w:val="both"/>
              <w:rPr>
                <w:rFonts w:ascii="Arial" w:eastAsia="Times New Roman" w:hAnsi="Arial" w:cs="Arial"/>
                <w:sz w:val="20"/>
                <w:szCs w:val="20"/>
              </w:rPr>
            </w:pPr>
          </w:p>
          <w:p w14:paraId="78F41CDE"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E8</w:t>
            </w:r>
          </w:p>
          <w:p w14:paraId="480468D5" w14:textId="77777777" w:rsidR="00D41AE4" w:rsidRPr="00D41AE4" w:rsidRDefault="00D41AE4" w:rsidP="00D41AE4">
            <w:pPr>
              <w:keepLines/>
              <w:spacing w:after="0" w:line="240" w:lineRule="auto"/>
              <w:jc w:val="both"/>
              <w:rPr>
                <w:rFonts w:ascii="Arial" w:eastAsia="Times New Roman" w:hAnsi="Arial" w:cs="Arial"/>
                <w:sz w:val="20"/>
                <w:szCs w:val="20"/>
              </w:rPr>
            </w:pPr>
          </w:p>
          <w:p w14:paraId="6C369AB4" w14:textId="77777777" w:rsidR="00D41AE4" w:rsidRPr="00D41AE4" w:rsidRDefault="00D41AE4" w:rsidP="00D41AE4">
            <w:pPr>
              <w:keepLines/>
              <w:spacing w:after="0" w:line="240" w:lineRule="auto"/>
              <w:jc w:val="both"/>
              <w:rPr>
                <w:rFonts w:ascii="Arial" w:eastAsia="Times New Roman" w:hAnsi="Arial" w:cs="Arial"/>
                <w:sz w:val="20"/>
                <w:szCs w:val="20"/>
              </w:rPr>
            </w:pPr>
          </w:p>
          <w:p w14:paraId="05D9D7BE" w14:textId="77777777" w:rsidR="00D41AE4" w:rsidRPr="00D41AE4" w:rsidRDefault="00D41AE4" w:rsidP="00D41AE4">
            <w:pPr>
              <w:keepLines/>
              <w:spacing w:after="0" w:line="240" w:lineRule="auto"/>
              <w:jc w:val="both"/>
              <w:rPr>
                <w:rFonts w:ascii="Arial" w:eastAsia="Times New Roman" w:hAnsi="Arial" w:cs="Arial"/>
                <w:sz w:val="20"/>
                <w:szCs w:val="20"/>
              </w:rPr>
            </w:pPr>
          </w:p>
          <w:p w14:paraId="11363A51" w14:textId="77777777" w:rsidR="00D41AE4" w:rsidRPr="00D41AE4" w:rsidRDefault="00D41AE4" w:rsidP="00D41AE4">
            <w:pPr>
              <w:keepLines/>
              <w:spacing w:after="0" w:line="240" w:lineRule="auto"/>
              <w:jc w:val="both"/>
              <w:rPr>
                <w:rFonts w:ascii="Arial" w:eastAsia="Times New Roman" w:hAnsi="Arial" w:cs="Arial"/>
                <w:sz w:val="20"/>
                <w:szCs w:val="20"/>
              </w:rPr>
            </w:pPr>
          </w:p>
          <w:p w14:paraId="6867E1EE" w14:textId="77777777" w:rsidR="00D41AE4" w:rsidRPr="00D41AE4" w:rsidRDefault="00D41AE4" w:rsidP="00D41AE4">
            <w:pPr>
              <w:keepLines/>
              <w:spacing w:after="0" w:line="240" w:lineRule="auto"/>
              <w:jc w:val="both"/>
              <w:rPr>
                <w:rFonts w:ascii="Arial" w:eastAsia="Times New Roman" w:hAnsi="Arial" w:cs="Arial"/>
                <w:sz w:val="20"/>
                <w:szCs w:val="20"/>
              </w:rPr>
            </w:pPr>
          </w:p>
          <w:p w14:paraId="7453639D"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E9</w:t>
            </w:r>
          </w:p>
          <w:p w14:paraId="3E217D6A" w14:textId="77777777" w:rsidR="00D41AE4" w:rsidRPr="00D41AE4" w:rsidRDefault="00D41AE4" w:rsidP="00D41AE4">
            <w:pPr>
              <w:keepLines/>
              <w:spacing w:after="0" w:line="240" w:lineRule="auto"/>
              <w:jc w:val="both"/>
              <w:rPr>
                <w:rFonts w:ascii="Arial" w:eastAsia="Times New Roman" w:hAnsi="Arial" w:cs="Arial"/>
                <w:sz w:val="20"/>
                <w:szCs w:val="20"/>
              </w:rPr>
            </w:pPr>
          </w:p>
          <w:p w14:paraId="25D51D42" w14:textId="77777777" w:rsidR="00D41AE4" w:rsidRPr="00D41AE4" w:rsidRDefault="00D41AE4" w:rsidP="00D41AE4">
            <w:pPr>
              <w:keepLines/>
              <w:spacing w:after="0" w:line="240" w:lineRule="auto"/>
              <w:jc w:val="both"/>
              <w:rPr>
                <w:rFonts w:ascii="Arial" w:eastAsia="Times New Roman" w:hAnsi="Arial" w:cs="Arial"/>
                <w:sz w:val="20"/>
                <w:szCs w:val="20"/>
              </w:rPr>
            </w:pPr>
          </w:p>
          <w:p w14:paraId="7BD026F8" w14:textId="77777777" w:rsidR="00D41AE4" w:rsidRPr="00D41AE4" w:rsidRDefault="00D41AE4" w:rsidP="00D41AE4">
            <w:pPr>
              <w:keepLines/>
              <w:spacing w:after="0" w:line="240" w:lineRule="auto"/>
              <w:jc w:val="both"/>
              <w:rPr>
                <w:rFonts w:ascii="Arial" w:eastAsia="Times New Roman" w:hAnsi="Arial" w:cs="Arial"/>
                <w:sz w:val="20"/>
                <w:szCs w:val="20"/>
              </w:rPr>
            </w:pPr>
          </w:p>
          <w:p w14:paraId="7B73E88F" w14:textId="77777777" w:rsidR="00D41AE4" w:rsidRPr="00D41AE4" w:rsidRDefault="00D41AE4" w:rsidP="00D41AE4">
            <w:pPr>
              <w:keepLines/>
              <w:spacing w:after="0" w:line="240" w:lineRule="auto"/>
              <w:jc w:val="both"/>
              <w:rPr>
                <w:rFonts w:ascii="Arial" w:eastAsia="Times New Roman" w:hAnsi="Arial" w:cs="Arial"/>
                <w:sz w:val="20"/>
                <w:szCs w:val="20"/>
              </w:rPr>
            </w:pPr>
          </w:p>
          <w:p w14:paraId="28ADA884" w14:textId="77777777" w:rsidR="00D41AE4" w:rsidRPr="00D41AE4" w:rsidRDefault="00D41AE4" w:rsidP="00D41AE4">
            <w:pPr>
              <w:keepLines/>
              <w:spacing w:after="0" w:line="240" w:lineRule="auto"/>
              <w:jc w:val="both"/>
              <w:rPr>
                <w:rFonts w:ascii="Arial" w:eastAsia="Times New Roman" w:hAnsi="Arial" w:cs="Arial"/>
                <w:sz w:val="20"/>
                <w:szCs w:val="20"/>
              </w:rPr>
            </w:pPr>
          </w:p>
          <w:p w14:paraId="29269F74"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E10</w:t>
            </w:r>
          </w:p>
          <w:p w14:paraId="49BFF444" w14:textId="77777777" w:rsidR="00D41AE4" w:rsidRPr="00D41AE4" w:rsidRDefault="00D41AE4" w:rsidP="00D41AE4">
            <w:pPr>
              <w:keepLines/>
              <w:spacing w:after="0" w:line="240" w:lineRule="auto"/>
              <w:jc w:val="both"/>
              <w:rPr>
                <w:rFonts w:ascii="Arial" w:eastAsia="Times New Roman" w:hAnsi="Arial" w:cs="Arial"/>
                <w:sz w:val="20"/>
                <w:szCs w:val="20"/>
              </w:rPr>
            </w:pPr>
          </w:p>
          <w:p w14:paraId="640AA759" w14:textId="77777777" w:rsidR="00D41AE4" w:rsidRPr="00D41AE4" w:rsidRDefault="00D41AE4" w:rsidP="00D41AE4">
            <w:pPr>
              <w:keepLines/>
              <w:spacing w:after="0" w:line="240" w:lineRule="auto"/>
              <w:jc w:val="both"/>
              <w:rPr>
                <w:rFonts w:ascii="Arial" w:eastAsia="Times New Roman" w:hAnsi="Arial" w:cs="Arial"/>
                <w:sz w:val="20"/>
                <w:szCs w:val="20"/>
              </w:rPr>
            </w:pPr>
          </w:p>
          <w:p w14:paraId="07C2E896" w14:textId="77777777" w:rsidR="00D41AE4" w:rsidRPr="00D41AE4" w:rsidRDefault="00D41AE4" w:rsidP="00D41AE4">
            <w:pPr>
              <w:keepLines/>
              <w:spacing w:after="0" w:line="240" w:lineRule="auto"/>
              <w:jc w:val="both"/>
              <w:rPr>
                <w:rFonts w:ascii="Arial" w:eastAsia="Times New Roman" w:hAnsi="Arial" w:cs="Arial"/>
                <w:sz w:val="20"/>
                <w:szCs w:val="20"/>
              </w:rPr>
            </w:pPr>
          </w:p>
        </w:tc>
        <w:tc>
          <w:tcPr>
            <w:tcW w:w="3764" w:type="dxa"/>
          </w:tcPr>
          <w:p w14:paraId="5B618181"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lastRenderedPageBreak/>
              <w:t>Ability to engage with key stakeholders at a strategic and operational level to develop and maintain productive partnerships</w:t>
            </w:r>
          </w:p>
          <w:p w14:paraId="46B228D9" w14:textId="77777777" w:rsidR="00D41AE4" w:rsidRPr="00D41AE4" w:rsidRDefault="00D41AE4" w:rsidP="00D41AE4">
            <w:pPr>
              <w:keepLines/>
              <w:spacing w:after="0" w:line="240" w:lineRule="auto"/>
              <w:jc w:val="both"/>
              <w:rPr>
                <w:rFonts w:ascii="Arial" w:eastAsia="Times New Roman" w:hAnsi="Arial" w:cs="Arial"/>
                <w:sz w:val="20"/>
                <w:szCs w:val="20"/>
              </w:rPr>
            </w:pPr>
          </w:p>
          <w:p w14:paraId="3BD5F7C1"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Ability to develop and implement performance management procedures and continuous improvement activities incorporating internal and external scrutiny</w:t>
            </w:r>
          </w:p>
          <w:p w14:paraId="1A8E88AC" w14:textId="77777777" w:rsidR="00D41AE4" w:rsidRPr="00D41AE4" w:rsidRDefault="00D41AE4" w:rsidP="00D41AE4">
            <w:pPr>
              <w:keepLines/>
              <w:spacing w:after="0" w:line="240" w:lineRule="auto"/>
              <w:jc w:val="both"/>
              <w:rPr>
                <w:rFonts w:ascii="Arial" w:eastAsia="Times New Roman" w:hAnsi="Arial" w:cs="Arial"/>
                <w:sz w:val="20"/>
                <w:szCs w:val="20"/>
              </w:rPr>
            </w:pPr>
          </w:p>
          <w:p w14:paraId="691DF4FD"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Significant skills and the ability to manage a range of workstreams/projects with excellent management skills to satisfy deadlines and address the pressures from the variety of sources impacting on this workload</w:t>
            </w:r>
          </w:p>
          <w:p w14:paraId="3D4C8B31" w14:textId="77777777" w:rsidR="00D41AE4" w:rsidRPr="00D41AE4" w:rsidRDefault="00D41AE4" w:rsidP="00D41AE4">
            <w:pPr>
              <w:keepLines/>
              <w:spacing w:after="0" w:line="240" w:lineRule="auto"/>
              <w:jc w:val="both"/>
              <w:rPr>
                <w:rFonts w:ascii="Arial" w:eastAsia="Times New Roman" w:hAnsi="Arial" w:cs="Arial"/>
                <w:sz w:val="20"/>
                <w:szCs w:val="20"/>
              </w:rPr>
            </w:pPr>
          </w:p>
          <w:p w14:paraId="7CDC5F00" w14:textId="2D359064"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Skilled in the ability to identify and manage strategic and operational risk with specific skills in terms of determining need and eligibility for services</w:t>
            </w:r>
          </w:p>
          <w:p w14:paraId="47C468E8" w14:textId="77777777" w:rsidR="00D41AE4" w:rsidRPr="00D41AE4" w:rsidRDefault="00D41AE4" w:rsidP="00D41AE4">
            <w:pPr>
              <w:keepLines/>
              <w:spacing w:after="0" w:line="240" w:lineRule="auto"/>
              <w:jc w:val="both"/>
              <w:rPr>
                <w:rFonts w:ascii="Arial" w:eastAsia="Times New Roman" w:hAnsi="Arial" w:cs="Arial"/>
                <w:sz w:val="20"/>
                <w:szCs w:val="20"/>
              </w:rPr>
            </w:pPr>
          </w:p>
          <w:p w14:paraId="54F97242"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Proven ability to provide leadership and direction within the health and social care sector</w:t>
            </w:r>
          </w:p>
          <w:p w14:paraId="00A12FFD" w14:textId="77777777" w:rsidR="00D41AE4" w:rsidRPr="00D41AE4" w:rsidRDefault="00D41AE4" w:rsidP="00D41AE4">
            <w:pPr>
              <w:keepLines/>
              <w:spacing w:after="0" w:line="240" w:lineRule="auto"/>
              <w:jc w:val="both"/>
              <w:rPr>
                <w:rFonts w:ascii="Arial" w:eastAsia="Times New Roman" w:hAnsi="Arial" w:cs="Arial"/>
                <w:sz w:val="20"/>
                <w:szCs w:val="20"/>
              </w:rPr>
            </w:pPr>
          </w:p>
          <w:p w14:paraId="452F7C3F"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 xml:space="preserve">Skilled in the ability to provide a professional approach to the management of complaints </w:t>
            </w:r>
          </w:p>
          <w:p w14:paraId="49BE66C3" w14:textId="77777777" w:rsidR="00D41AE4" w:rsidRPr="00D41AE4" w:rsidRDefault="00D41AE4" w:rsidP="00D41AE4">
            <w:pPr>
              <w:keepLines/>
              <w:spacing w:after="0" w:line="240" w:lineRule="auto"/>
              <w:jc w:val="both"/>
              <w:rPr>
                <w:rFonts w:ascii="Arial" w:eastAsia="Times New Roman" w:hAnsi="Arial" w:cs="Arial"/>
                <w:sz w:val="20"/>
                <w:szCs w:val="20"/>
              </w:rPr>
            </w:pPr>
          </w:p>
        </w:tc>
        <w:tc>
          <w:tcPr>
            <w:tcW w:w="540" w:type="dxa"/>
          </w:tcPr>
          <w:p w14:paraId="28791391"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lastRenderedPageBreak/>
              <w:t>D1</w:t>
            </w:r>
          </w:p>
        </w:tc>
        <w:tc>
          <w:tcPr>
            <w:tcW w:w="3006" w:type="dxa"/>
            <w:gridSpan w:val="3"/>
          </w:tcPr>
          <w:p w14:paraId="0EEDA155" w14:textId="77777777" w:rsid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 xml:space="preserve">Knowledge of </w:t>
            </w:r>
            <w:proofErr w:type="spellStart"/>
            <w:r w:rsidRPr="00D41AE4">
              <w:rPr>
                <w:rFonts w:ascii="Arial" w:eastAsia="Times New Roman" w:hAnsi="Arial" w:cs="Arial"/>
                <w:sz w:val="20"/>
                <w:szCs w:val="20"/>
              </w:rPr>
              <w:t>Comhairle</w:t>
            </w:r>
            <w:proofErr w:type="spellEnd"/>
            <w:r w:rsidRPr="00D41AE4">
              <w:rPr>
                <w:rFonts w:ascii="Arial" w:eastAsia="Times New Roman" w:hAnsi="Arial" w:cs="Arial"/>
                <w:sz w:val="20"/>
                <w:szCs w:val="20"/>
              </w:rPr>
              <w:t xml:space="preserve"> systems such as </w:t>
            </w:r>
            <w:proofErr w:type="spellStart"/>
            <w:r w:rsidRPr="00D41AE4">
              <w:rPr>
                <w:rFonts w:ascii="Arial" w:eastAsia="Times New Roman" w:hAnsi="Arial" w:cs="Arial"/>
                <w:sz w:val="20"/>
                <w:szCs w:val="20"/>
              </w:rPr>
              <w:t>Interplan</w:t>
            </w:r>
            <w:proofErr w:type="spellEnd"/>
            <w:r w:rsidRPr="00D41AE4">
              <w:rPr>
                <w:rFonts w:ascii="Arial" w:eastAsia="Times New Roman" w:hAnsi="Arial" w:cs="Arial"/>
                <w:sz w:val="20"/>
                <w:szCs w:val="20"/>
              </w:rPr>
              <w:t>.</w:t>
            </w:r>
          </w:p>
          <w:p w14:paraId="0334790B" w14:textId="77777777" w:rsidR="00D41AE4" w:rsidRPr="00D41AE4" w:rsidRDefault="00D41AE4" w:rsidP="00D41AE4">
            <w:pPr>
              <w:rPr>
                <w:rFonts w:ascii="Arial" w:eastAsia="Times New Roman" w:hAnsi="Arial" w:cs="Arial"/>
                <w:sz w:val="20"/>
                <w:szCs w:val="20"/>
              </w:rPr>
            </w:pPr>
          </w:p>
          <w:p w14:paraId="17EE16D3" w14:textId="77777777" w:rsidR="00D41AE4" w:rsidRPr="00D41AE4" w:rsidRDefault="00D41AE4" w:rsidP="00D41AE4">
            <w:pPr>
              <w:rPr>
                <w:rFonts w:ascii="Arial" w:eastAsia="Times New Roman" w:hAnsi="Arial" w:cs="Arial"/>
                <w:sz w:val="20"/>
                <w:szCs w:val="20"/>
              </w:rPr>
            </w:pPr>
          </w:p>
          <w:p w14:paraId="0BA6CF95" w14:textId="77777777" w:rsidR="00D41AE4" w:rsidRPr="00D41AE4" w:rsidRDefault="00D41AE4" w:rsidP="00D41AE4">
            <w:pPr>
              <w:rPr>
                <w:rFonts w:ascii="Arial" w:eastAsia="Times New Roman" w:hAnsi="Arial" w:cs="Arial"/>
                <w:sz w:val="20"/>
                <w:szCs w:val="20"/>
              </w:rPr>
            </w:pPr>
          </w:p>
          <w:p w14:paraId="67CCFCD0" w14:textId="77777777" w:rsidR="00D41AE4" w:rsidRPr="00D41AE4" w:rsidRDefault="00D41AE4" w:rsidP="00D41AE4">
            <w:pPr>
              <w:rPr>
                <w:rFonts w:ascii="Arial" w:eastAsia="Times New Roman" w:hAnsi="Arial" w:cs="Arial"/>
                <w:sz w:val="20"/>
                <w:szCs w:val="20"/>
              </w:rPr>
            </w:pPr>
          </w:p>
          <w:p w14:paraId="62B54A73" w14:textId="77777777" w:rsidR="00D41AE4" w:rsidRPr="00D41AE4" w:rsidRDefault="00D41AE4" w:rsidP="00D41AE4">
            <w:pPr>
              <w:rPr>
                <w:rFonts w:ascii="Arial" w:eastAsia="Times New Roman" w:hAnsi="Arial" w:cs="Arial"/>
                <w:sz w:val="20"/>
                <w:szCs w:val="20"/>
              </w:rPr>
            </w:pPr>
          </w:p>
          <w:p w14:paraId="7ECC64A8" w14:textId="77777777" w:rsidR="00D41AE4" w:rsidRPr="00D41AE4" w:rsidRDefault="00D41AE4" w:rsidP="00D41AE4">
            <w:pPr>
              <w:rPr>
                <w:rFonts w:ascii="Arial" w:eastAsia="Times New Roman" w:hAnsi="Arial" w:cs="Arial"/>
                <w:sz w:val="20"/>
                <w:szCs w:val="20"/>
              </w:rPr>
            </w:pPr>
          </w:p>
          <w:p w14:paraId="30C5E594" w14:textId="77777777" w:rsidR="00D41AE4" w:rsidRPr="00D41AE4" w:rsidRDefault="00D41AE4" w:rsidP="00D41AE4">
            <w:pPr>
              <w:rPr>
                <w:rFonts w:ascii="Arial" w:eastAsia="Times New Roman" w:hAnsi="Arial" w:cs="Arial"/>
                <w:sz w:val="20"/>
                <w:szCs w:val="20"/>
              </w:rPr>
            </w:pPr>
          </w:p>
          <w:p w14:paraId="6AD5156C" w14:textId="77777777" w:rsidR="00D41AE4" w:rsidRDefault="00D41AE4" w:rsidP="00D41AE4">
            <w:pPr>
              <w:rPr>
                <w:rFonts w:ascii="Arial" w:eastAsia="Times New Roman" w:hAnsi="Arial" w:cs="Arial"/>
                <w:sz w:val="20"/>
                <w:szCs w:val="20"/>
              </w:rPr>
            </w:pPr>
          </w:p>
          <w:p w14:paraId="2183E3DB" w14:textId="77777777" w:rsidR="00D41AE4" w:rsidRDefault="00D41AE4" w:rsidP="00D41AE4">
            <w:pPr>
              <w:rPr>
                <w:rFonts w:ascii="Arial" w:eastAsia="Times New Roman" w:hAnsi="Arial" w:cs="Arial"/>
                <w:sz w:val="20"/>
                <w:szCs w:val="20"/>
              </w:rPr>
            </w:pPr>
          </w:p>
          <w:p w14:paraId="5BC91D3A" w14:textId="77777777" w:rsidR="00D41AE4" w:rsidRPr="00D41AE4" w:rsidRDefault="00D41AE4" w:rsidP="00D41AE4">
            <w:pPr>
              <w:keepLines/>
              <w:spacing w:after="0" w:line="240" w:lineRule="auto"/>
              <w:jc w:val="both"/>
              <w:rPr>
                <w:rFonts w:ascii="Arial" w:eastAsia="Times New Roman" w:hAnsi="Arial" w:cs="Arial"/>
                <w:sz w:val="20"/>
                <w:szCs w:val="20"/>
              </w:rPr>
            </w:pPr>
          </w:p>
          <w:p w14:paraId="027AF99B" w14:textId="77777777" w:rsidR="00D41AE4" w:rsidRDefault="00D41AE4" w:rsidP="00D41AE4">
            <w:pPr>
              <w:keepLines/>
              <w:spacing w:after="0" w:line="240" w:lineRule="auto"/>
              <w:jc w:val="both"/>
              <w:rPr>
                <w:rFonts w:ascii="Arial" w:eastAsia="Times New Roman" w:hAnsi="Arial" w:cs="Arial"/>
                <w:i/>
                <w:sz w:val="20"/>
                <w:szCs w:val="20"/>
              </w:rPr>
            </w:pPr>
          </w:p>
          <w:p w14:paraId="4D731DA6" w14:textId="08D0908E" w:rsidR="00D41AE4" w:rsidRPr="00D41AE4" w:rsidRDefault="00D41AE4" w:rsidP="00D41AE4">
            <w:pPr>
              <w:keepLines/>
              <w:spacing w:after="0" w:line="240" w:lineRule="auto"/>
              <w:jc w:val="both"/>
              <w:rPr>
                <w:rFonts w:ascii="Arial" w:eastAsia="Times New Roman" w:hAnsi="Arial" w:cs="Arial"/>
                <w:i/>
                <w:sz w:val="20"/>
                <w:szCs w:val="20"/>
              </w:rPr>
            </w:pPr>
            <w:r w:rsidRPr="00D41AE4">
              <w:rPr>
                <w:rFonts w:ascii="Arial" w:eastAsia="Times New Roman" w:hAnsi="Arial" w:cs="Arial"/>
                <w:i/>
                <w:sz w:val="20"/>
                <w:szCs w:val="20"/>
              </w:rPr>
              <w:t>(</w:t>
            </w:r>
            <w:r w:rsidRPr="00D41AE4">
              <w:rPr>
                <w:rFonts w:ascii="Arial" w:eastAsia="Times New Roman" w:hAnsi="Arial" w:cs="Arial"/>
                <w:i/>
                <w:sz w:val="20"/>
                <w:szCs w:val="20"/>
              </w:rPr>
              <w:t>Continued</w:t>
            </w:r>
            <w:r w:rsidRPr="00D41AE4">
              <w:rPr>
                <w:rFonts w:ascii="Arial" w:eastAsia="Times New Roman" w:hAnsi="Arial" w:cs="Arial"/>
                <w:i/>
                <w:sz w:val="20"/>
                <w:szCs w:val="20"/>
              </w:rPr>
              <w:t xml:space="preserve"> on next page)</w:t>
            </w:r>
          </w:p>
          <w:p w14:paraId="47F07B84" w14:textId="0BA3AF2C" w:rsidR="00D41AE4" w:rsidRPr="00D41AE4" w:rsidRDefault="00D41AE4" w:rsidP="00D41AE4">
            <w:pPr>
              <w:rPr>
                <w:rFonts w:ascii="Arial" w:eastAsia="Times New Roman" w:hAnsi="Arial" w:cs="Arial"/>
                <w:sz w:val="20"/>
                <w:szCs w:val="20"/>
              </w:rPr>
            </w:pPr>
          </w:p>
        </w:tc>
      </w:tr>
      <w:tr w:rsidR="00D41AE4" w:rsidRPr="00D41AE4" w14:paraId="529EAD41" w14:textId="77777777" w:rsidTr="00D812C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c>
          <w:tcPr>
            <w:tcW w:w="1900" w:type="dxa"/>
            <w:gridSpan w:val="2"/>
          </w:tcPr>
          <w:p w14:paraId="1851FB84"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lastRenderedPageBreak/>
              <w:t>Education/</w:t>
            </w:r>
          </w:p>
          <w:p w14:paraId="1C2AC541"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Experience</w:t>
            </w:r>
          </w:p>
        </w:tc>
        <w:tc>
          <w:tcPr>
            <w:tcW w:w="586" w:type="dxa"/>
          </w:tcPr>
          <w:p w14:paraId="2FDE2156"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E11</w:t>
            </w:r>
          </w:p>
          <w:p w14:paraId="77B1A818" w14:textId="77777777" w:rsidR="00D41AE4" w:rsidRPr="00D41AE4" w:rsidRDefault="00D41AE4" w:rsidP="00D41AE4">
            <w:pPr>
              <w:keepLines/>
              <w:spacing w:after="0" w:line="240" w:lineRule="auto"/>
              <w:jc w:val="both"/>
              <w:rPr>
                <w:rFonts w:ascii="Arial" w:eastAsia="Times New Roman" w:hAnsi="Arial" w:cs="Arial"/>
                <w:sz w:val="20"/>
                <w:szCs w:val="20"/>
              </w:rPr>
            </w:pPr>
          </w:p>
          <w:p w14:paraId="758AA856" w14:textId="77777777" w:rsidR="00D41AE4" w:rsidRPr="00D41AE4" w:rsidRDefault="00D41AE4" w:rsidP="00D41AE4">
            <w:pPr>
              <w:keepLines/>
              <w:spacing w:after="0" w:line="240" w:lineRule="auto"/>
              <w:jc w:val="both"/>
              <w:rPr>
                <w:rFonts w:ascii="Arial" w:eastAsia="Times New Roman" w:hAnsi="Arial" w:cs="Arial"/>
                <w:sz w:val="20"/>
                <w:szCs w:val="20"/>
              </w:rPr>
            </w:pPr>
          </w:p>
          <w:p w14:paraId="6368E2C0" w14:textId="77777777" w:rsidR="00D41AE4" w:rsidRPr="00D41AE4" w:rsidRDefault="00D41AE4" w:rsidP="00D41AE4">
            <w:pPr>
              <w:keepLines/>
              <w:spacing w:after="0" w:line="240" w:lineRule="auto"/>
              <w:jc w:val="both"/>
              <w:rPr>
                <w:rFonts w:ascii="Arial" w:eastAsia="Times New Roman" w:hAnsi="Arial" w:cs="Arial"/>
                <w:sz w:val="20"/>
                <w:szCs w:val="20"/>
              </w:rPr>
            </w:pPr>
          </w:p>
          <w:p w14:paraId="49CFD52A"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E12</w:t>
            </w:r>
          </w:p>
          <w:p w14:paraId="453177EF" w14:textId="77777777" w:rsidR="00D41AE4" w:rsidRPr="00D41AE4" w:rsidRDefault="00D41AE4" w:rsidP="00D41AE4">
            <w:pPr>
              <w:keepLines/>
              <w:spacing w:after="0" w:line="240" w:lineRule="auto"/>
              <w:jc w:val="both"/>
              <w:rPr>
                <w:rFonts w:ascii="Arial" w:eastAsia="Times New Roman" w:hAnsi="Arial" w:cs="Arial"/>
                <w:sz w:val="20"/>
                <w:szCs w:val="20"/>
              </w:rPr>
            </w:pPr>
          </w:p>
          <w:p w14:paraId="15D2F733" w14:textId="77777777" w:rsidR="00D41AE4" w:rsidRPr="00D41AE4" w:rsidRDefault="00D41AE4" w:rsidP="00D41AE4">
            <w:pPr>
              <w:keepLines/>
              <w:spacing w:after="0" w:line="240" w:lineRule="auto"/>
              <w:jc w:val="both"/>
              <w:rPr>
                <w:rFonts w:ascii="Arial" w:eastAsia="Times New Roman" w:hAnsi="Arial" w:cs="Arial"/>
                <w:sz w:val="20"/>
                <w:szCs w:val="20"/>
              </w:rPr>
            </w:pPr>
          </w:p>
          <w:p w14:paraId="59621E2B" w14:textId="77777777" w:rsidR="00D41AE4" w:rsidRPr="00D41AE4" w:rsidRDefault="00D41AE4" w:rsidP="00D41AE4">
            <w:pPr>
              <w:keepLines/>
              <w:spacing w:after="0" w:line="240" w:lineRule="auto"/>
              <w:jc w:val="both"/>
              <w:rPr>
                <w:rFonts w:ascii="Arial" w:eastAsia="Times New Roman" w:hAnsi="Arial" w:cs="Arial"/>
                <w:sz w:val="20"/>
                <w:szCs w:val="20"/>
              </w:rPr>
            </w:pPr>
          </w:p>
          <w:p w14:paraId="242C2BC5" w14:textId="77777777" w:rsidR="00D41AE4" w:rsidRPr="00D41AE4" w:rsidRDefault="00D41AE4" w:rsidP="00D41AE4">
            <w:pPr>
              <w:keepLines/>
              <w:spacing w:after="0" w:line="240" w:lineRule="auto"/>
              <w:jc w:val="both"/>
              <w:rPr>
                <w:rFonts w:ascii="Arial" w:eastAsia="Times New Roman" w:hAnsi="Arial" w:cs="Arial"/>
                <w:sz w:val="20"/>
                <w:szCs w:val="20"/>
              </w:rPr>
            </w:pPr>
          </w:p>
          <w:p w14:paraId="4D97D75E" w14:textId="77777777" w:rsidR="00D41AE4" w:rsidRPr="00D41AE4" w:rsidRDefault="00D41AE4" w:rsidP="00D41AE4">
            <w:pPr>
              <w:keepLines/>
              <w:spacing w:after="0" w:line="240" w:lineRule="auto"/>
              <w:jc w:val="both"/>
              <w:rPr>
                <w:rFonts w:ascii="Arial" w:eastAsia="Times New Roman" w:hAnsi="Arial" w:cs="Arial"/>
                <w:sz w:val="20"/>
                <w:szCs w:val="20"/>
              </w:rPr>
            </w:pPr>
          </w:p>
          <w:p w14:paraId="552E10D5"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E13</w:t>
            </w:r>
          </w:p>
          <w:p w14:paraId="6348937E" w14:textId="77777777" w:rsidR="00D41AE4" w:rsidRPr="00D41AE4" w:rsidRDefault="00D41AE4" w:rsidP="00D41AE4">
            <w:pPr>
              <w:keepLines/>
              <w:spacing w:after="0" w:line="240" w:lineRule="auto"/>
              <w:jc w:val="both"/>
              <w:rPr>
                <w:rFonts w:ascii="Arial" w:eastAsia="Times New Roman" w:hAnsi="Arial" w:cs="Arial"/>
                <w:sz w:val="20"/>
                <w:szCs w:val="20"/>
              </w:rPr>
            </w:pPr>
          </w:p>
          <w:p w14:paraId="724F39FD" w14:textId="77777777" w:rsidR="00D41AE4" w:rsidRPr="00D41AE4" w:rsidRDefault="00D41AE4" w:rsidP="00D41AE4">
            <w:pPr>
              <w:keepLines/>
              <w:spacing w:after="0" w:line="240" w:lineRule="auto"/>
              <w:jc w:val="both"/>
              <w:rPr>
                <w:rFonts w:ascii="Arial" w:eastAsia="Times New Roman" w:hAnsi="Arial" w:cs="Arial"/>
                <w:sz w:val="20"/>
                <w:szCs w:val="20"/>
              </w:rPr>
            </w:pPr>
          </w:p>
          <w:p w14:paraId="64708A5B"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E14</w:t>
            </w:r>
          </w:p>
          <w:p w14:paraId="4C78B12E" w14:textId="77777777" w:rsidR="00D41AE4" w:rsidRPr="00D41AE4" w:rsidRDefault="00D41AE4" w:rsidP="00D41AE4">
            <w:pPr>
              <w:keepLines/>
              <w:spacing w:after="0" w:line="240" w:lineRule="auto"/>
              <w:jc w:val="both"/>
              <w:rPr>
                <w:rFonts w:ascii="Arial" w:eastAsia="Times New Roman" w:hAnsi="Arial" w:cs="Arial"/>
                <w:sz w:val="20"/>
                <w:szCs w:val="20"/>
              </w:rPr>
            </w:pPr>
          </w:p>
          <w:p w14:paraId="4D320FAC" w14:textId="77777777" w:rsidR="00D41AE4" w:rsidRPr="00D41AE4" w:rsidRDefault="00D41AE4" w:rsidP="00D41AE4">
            <w:pPr>
              <w:keepLines/>
              <w:spacing w:after="0" w:line="240" w:lineRule="auto"/>
              <w:jc w:val="both"/>
              <w:rPr>
                <w:rFonts w:ascii="Arial" w:eastAsia="Times New Roman" w:hAnsi="Arial" w:cs="Arial"/>
                <w:sz w:val="20"/>
                <w:szCs w:val="20"/>
              </w:rPr>
            </w:pPr>
          </w:p>
          <w:p w14:paraId="14900AC9" w14:textId="77777777" w:rsidR="00D41AE4" w:rsidRPr="00D41AE4" w:rsidRDefault="00D41AE4" w:rsidP="00D41AE4">
            <w:pPr>
              <w:keepLines/>
              <w:spacing w:after="0" w:line="240" w:lineRule="auto"/>
              <w:jc w:val="both"/>
              <w:rPr>
                <w:rFonts w:ascii="Arial" w:eastAsia="Times New Roman" w:hAnsi="Arial" w:cs="Arial"/>
                <w:sz w:val="20"/>
                <w:szCs w:val="20"/>
              </w:rPr>
            </w:pPr>
          </w:p>
          <w:p w14:paraId="74FA7790" w14:textId="77777777" w:rsidR="00D41AE4" w:rsidRPr="00D41AE4" w:rsidRDefault="00D41AE4" w:rsidP="00D41AE4">
            <w:pPr>
              <w:keepLines/>
              <w:spacing w:after="0" w:line="240" w:lineRule="auto"/>
              <w:jc w:val="both"/>
              <w:rPr>
                <w:rFonts w:ascii="Arial" w:eastAsia="Times New Roman" w:hAnsi="Arial" w:cs="Arial"/>
                <w:sz w:val="20"/>
                <w:szCs w:val="20"/>
              </w:rPr>
            </w:pPr>
          </w:p>
          <w:p w14:paraId="47C9D882"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E15</w:t>
            </w:r>
          </w:p>
          <w:p w14:paraId="2583BD2F" w14:textId="77777777" w:rsidR="00D41AE4" w:rsidRPr="00D41AE4" w:rsidRDefault="00D41AE4" w:rsidP="00D41AE4">
            <w:pPr>
              <w:keepLines/>
              <w:spacing w:after="0" w:line="240" w:lineRule="auto"/>
              <w:jc w:val="both"/>
              <w:rPr>
                <w:rFonts w:ascii="Arial" w:eastAsia="Times New Roman" w:hAnsi="Arial" w:cs="Arial"/>
                <w:sz w:val="20"/>
                <w:szCs w:val="20"/>
              </w:rPr>
            </w:pPr>
          </w:p>
          <w:p w14:paraId="49FD7244" w14:textId="77777777" w:rsidR="00D41AE4" w:rsidRPr="00D41AE4" w:rsidRDefault="00D41AE4" w:rsidP="00D41AE4">
            <w:pPr>
              <w:keepLines/>
              <w:spacing w:after="0" w:line="240" w:lineRule="auto"/>
              <w:jc w:val="both"/>
              <w:rPr>
                <w:rFonts w:ascii="Arial" w:eastAsia="Times New Roman" w:hAnsi="Arial" w:cs="Arial"/>
                <w:sz w:val="20"/>
                <w:szCs w:val="20"/>
              </w:rPr>
            </w:pPr>
          </w:p>
          <w:p w14:paraId="1B156B67" w14:textId="77777777" w:rsidR="00D41AE4" w:rsidRPr="00D41AE4" w:rsidRDefault="00D41AE4" w:rsidP="00D41AE4">
            <w:pPr>
              <w:keepLines/>
              <w:spacing w:after="0" w:line="240" w:lineRule="auto"/>
              <w:jc w:val="both"/>
              <w:rPr>
                <w:rFonts w:ascii="Arial" w:eastAsia="Times New Roman" w:hAnsi="Arial" w:cs="Arial"/>
                <w:sz w:val="20"/>
                <w:szCs w:val="20"/>
              </w:rPr>
            </w:pPr>
          </w:p>
          <w:p w14:paraId="1FC619F3" w14:textId="77777777" w:rsidR="00D41AE4" w:rsidRPr="00D41AE4" w:rsidRDefault="00D41AE4" w:rsidP="00D41AE4">
            <w:pPr>
              <w:keepLines/>
              <w:spacing w:after="0" w:line="240" w:lineRule="auto"/>
              <w:jc w:val="both"/>
              <w:rPr>
                <w:rFonts w:ascii="Arial" w:eastAsia="Times New Roman" w:hAnsi="Arial" w:cs="Arial"/>
                <w:sz w:val="20"/>
                <w:szCs w:val="20"/>
              </w:rPr>
            </w:pPr>
          </w:p>
          <w:p w14:paraId="0DDE365A" w14:textId="77777777" w:rsidR="00D41AE4" w:rsidRPr="00D41AE4" w:rsidRDefault="00D41AE4" w:rsidP="00D41AE4">
            <w:pPr>
              <w:keepLines/>
              <w:spacing w:after="0" w:line="240" w:lineRule="auto"/>
              <w:jc w:val="both"/>
              <w:rPr>
                <w:rFonts w:ascii="Arial" w:eastAsia="Times New Roman" w:hAnsi="Arial" w:cs="Arial"/>
                <w:sz w:val="20"/>
                <w:szCs w:val="20"/>
              </w:rPr>
            </w:pPr>
          </w:p>
          <w:p w14:paraId="20D7E194"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E16</w:t>
            </w:r>
          </w:p>
        </w:tc>
        <w:tc>
          <w:tcPr>
            <w:tcW w:w="3764" w:type="dxa"/>
          </w:tcPr>
          <w:p w14:paraId="14F5BE2A"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Degree in social work, diploma in social work, CQSW or equivalent and registered with the SSSC</w:t>
            </w:r>
          </w:p>
          <w:p w14:paraId="328D0B1B" w14:textId="77777777" w:rsidR="00D41AE4" w:rsidRPr="00D41AE4" w:rsidRDefault="00D41AE4" w:rsidP="00D41AE4">
            <w:pPr>
              <w:keepLines/>
              <w:spacing w:after="0" w:line="240" w:lineRule="auto"/>
              <w:jc w:val="both"/>
              <w:rPr>
                <w:rFonts w:ascii="Arial" w:eastAsia="Times New Roman" w:hAnsi="Arial" w:cs="Arial"/>
                <w:sz w:val="20"/>
                <w:szCs w:val="20"/>
              </w:rPr>
            </w:pPr>
          </w:p>
          <w:p w14:paraId="67EFC6F9"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 xml:space="preserve">Significant experience of commissioning services to meet service user outcomes </w:t>
            </w:r>
            <w:proofErr w:type="gramStart"/>
            <w:r w:rsidRPr="00D41AE4">
              <w:rPr>
                <w:rFonts w:ascii="Arial" w:eastAsia="Times New Roman" w:hAnsi="Arial" w:cs="Arial"/>
                <w:sz w:val="20"/>
                <w:szCs w:val="20"/>
              </w:rPr>
              <w:t>within  the</w:t>
            </w:r>
            <w:proofErr w:type="gramEnd"/>
            <w:r w:rsidRPr="00D41AE4">
              <w:rPr>
                <w:rFonts w:ascii="Arial" w:eastAsia="Times New Roman" w:hAnsi="Arial" w:cs="Arial"/>
                <w:sz w:val="20"/>
                <w:szCs w:val="20"/>
              </w:rPr>
              <w:t xml:space="preserve"> context of a challenging financial and resource limited environment</w:t>
            </w:r>
          </w:p>
          <w:p w14:paraId="74B13930" w14:textId="77777777" w:rsidR="00D41AE4" w:rsidRPr="00D41AE4" w:rsidRDefault="00D41AE4" w:rsidP="00D41AE4">
            <w:pPr>
              <w:keepLines/>
              <w:spacing w:after="0" w:line="240" w:lineRule="auto"/>
              <w:jc w:val="both"/>
              <w:rPr>
                <w:rFonts w:ascii="Arial" w:eastAsia="Times New Roman" w:hAnsi="Arial" w:cs="Arial"/>
                <w:sz w:val="20"/>
                <w:szCs w:val="20"/>
              </w:rPr>
            </w:pPr>
          </w:p>
          <w:p w14:paraId="4DEBD482"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Evidence of continued professional and managerial and development.</w:t>
            </w:r>
          </w:p>
          <w:p w14:paraId="6B44529F" w14:textId="77777777" w:rsidR="00D41AE4" w:rsidRPr="00D41AE4" w:rsidRDefault="00D41AE4" w:rsidP="00D41AE4">
            <w:pPr>
              <w:keepLines/>
              <w:spacing w:after="0" w:line="240" w:lineRule="auto"/>
              <w:jc w:val="both"/>
              <w:rPr>
                <w:rFonts w:ascii="Arial" w:eastAsia="Times New Roman" w:hAnsi="Arial" w:cs="Arial"/>
                <w:sz w:val="20"/>
                <w:szCs w:val="20"/>
              </w:rPr>
            </w:pPr>
          </w:p>
          <w:p w14:paraId="37227DF8"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 xml:space="preserve">Experience and a proven track </w:t>
            </w:r>
            <w:proofErr w:type="gramStart"/>
            <w:r w:rsidRPr="00D41AE4">
              <w:rPr>
                <w:rFonts w:ascii="Arial" w:eastAsia="Times New Roman" w:hAnsi="Arial" w:cs="Arial"/>
                <w:sz w:val="20"/>
                <w:szCs w:val="20"/>
              </w:rPr>
              <w:t>record  of</w:t>
            </w:r>
            <w:proofErr w:type="gramEnd"/>
            <w:r w:rsidRPr="00D41AE4">
              <w:rPr>
                <w:rFonts w:ascii="Arial" w:eastAsia="Times New Roman" w:hAnsi="Arial" w:cs="Arial"/>
                <w:sz w:val="20"/>
                <w:szCs w:val="20"/>
              </w:rPr>
              <w:t xml:space="preserve"> working as a Senior Manager in the health and social care setting</w:t>
            </w:r>
          </w:p>
          <w:p w14:paraId="414775A0" w14:textId="77777777" w:rsidR="00D41AE4" w:rsidRPr="00D41AE4" w:rsidRDefault="00D41AE4" w:rsidP="00D41AE4">
            <w:pPr>
              <w:keepLines/>
              <w:spacing w:after="0" w:line="240" w:lineRule="auto"/>
              <w:jc w:val="both"/>
              <w:rPr>
                <w:rFonts w:ascii="Arial" w:eastAsia="Times New Roman" w:hAnsi="Arial" w:cs="Arial"/>
                <w:sz w:val="20"/>
                <w:szCs w:val="20"/>
              </w:rPr>
            </w:pPr>
          </w:p>
          <w:p w14:paraId="6D784F7E" w14:textId="77777777" w:rsidR="00D41AE4" w:rsidRPr="00D41AE4" w:rsidRDefault="00D41AE4" w:rsidP="00D41AE4">
            <w:pPr>
              <w:keepLines/>
              <w:spacing w:after="0" w:line="240" w:lineRule="auto"/>
              <w:jc w:val="both"/>
              <w:rPr>
                <w:rFonts w:ascii="Arial" w:eastAsia="Times New Roman" w:hAnsi="Arial" w:cs="Arial"/>
                <w:sz w:val="20"/>
                <w:szCs w:val="20"/>
              </w:rPr>
            </w:pPr>
          </w:p>
          <w:p w14:paraId="3B8E82D8"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 xml:space="preserve">Comprehensive experience of the Care Inspectorate requirements and the demands of assessment and care management, registered </w:t>
            </w:r>
            <w:proofErr w:type="gramStart"/>
            <w:r w:rsidRPr="00D41AE4">
              <w:rPr>
                <w:rFonts w:ascii="Arial" w:eastAsia="Times New Roman" w:hAnsi="Arial" w:cs="Arial"/>
                <w:sz w:val="20"/>
                <w:szCs w:val="20"/>
              </w:rPr>
              <w:t>services</w:t>
            </w:r>
            <w:proofErr w:type="gramEnd"/>
            <w:r w:rsidRPr="00D41AE4">
              <w:rPr>
                <w:rFonts w:ascii="Arial" w:eastAsia="Times New Roman" w:hAnsi="Arial" w:cs="Arial"/>
                <w:sz w:val="20"/>
                <w:szCs w:val="20"/>
              </w:rPr>
              <w:t xml:space="preserve"> and quality assurance systems</w:t>
            </w:r>
          </w:p>
          <w:p w14:paraId="653E6BDD" w14:textId="77777777" w:rsidR="00D41AE4" w:rsidRPr="00D41AE4" w:rsidRDefault="00D41AE4" w:rsidP="00D41AE4">
            <w:pPr>
              <w:keepLines/>
              <w:spacing w:after="0" w:line="240" w:lineRule="auto"/>
              <w:jc w:val="both"/>
              <w:rPr>
                <w:rFonts w:ascii="Arial" w:eastAsia="Times New Roman" w:hAnsi="Arial" w:cs="Arial"/>
                <w:sz w:val="20"/>
                <w:szCs w:val="20"/>
              </w:rPr>
            </w:pPr>
          </w:p>
          <w:p w14:paraId="26BCDD7F"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Experience of managing significant projects and budgets incorporating a range of partners and funding sources</w:t>
            </w:r>
          </w:p>
          <w:p w14:paraId="368A0D4E" w14:textId="77777777" w:rsidR="00D41AE4" w:rsidRPr="00D41AE4" w:rsidRDefault="00D41AE4" w:rsidP="00D41AE4">
            <w:pPr>
              <w:keepLines/>
              <w:spacing w:after="0" w:line="240" w:lineRule="auto"/>
              <w:jc w:val="both"/>
              <w:rPr>
                <w:rFonts w:ascii="Arial" w:eastAsia="Times New Roman" w:hAnsi="Arial" w:cs="Arial"/>
                <w:sz w:val="20"/>
                <w:szCs w:val="20"/>
              </w:rPr>
            </w:pPr>
          </w:p>
        </w:tc>
        <w:tc>
          <w:tcPr>
            <w:tcW w:w="540" w:type="dxa"/>
          </w:tcPr>
          <w:p w14:paraId="692D3DB4"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D2</w:t>
            </w:r>
          </w:p>
          <w:p w14:paraId="07A51077" w14:textId="77777777" w:rsidR="00D41AE4" w:rsidRPr="00D41AE4" w:rsidRDefault="00D41AE4" w:rsidP="00D41AE4">
            <w:pPr>
              <w:keepLines/>
              <w:spacing w:after="0" w:line="240" w:lineRule="auto"/>
              <w:jc w:val="both"/>
              <w:rPr>
                <w:rFonts w:ascii="Arial" w:eastAsia="Times New Roman" w:hAnsi="Arial" w:cs="Arial"/>
                <w:sz w:val="20"/>
                <w:szCs w:val="20"/>
              </w:rPr>
            </w:pPr>
          </w:p>
          <w:p w14:paraId="62755230"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D3</w:t>
            </w:r>
          </w:p>
          <w:p w14:paraId="49DED4AD" w14:textId="77777777" w:rsidR="00D41AE4" w:rsidRPr="00D41AE4" w:rsidRDefault="00D41AE4" w:rsidP="00D41AE4">
            <w:pPr>
              <w:keepLines/>
              <w:spacing w:after="0" w:line="240" w:lineRule="auto"/>
              <w:jc w:val="both"/>
              <w:rPr>
                <w:rFonts w:ascii="Arial" w:eastAsia="Times New Roman" w:hAnsi="Arial" w:cs="Arial"/>
                <w:sz w:val="20"/>
                <w:szCs w:val="20"/>
              </w:rPr>
            </w:pPr>
          </w:p>
          <w:p w14:paraId="0491D781" w14:textId="77777777" w:rsidR="00D41AE4" w:rsidRPr="00D41AE4" w:rsidRDefault="00D41AE4" w:rsidP="00D41AE4">
            <w:pPr>
              <w:keepLines/>
              <w:spacing w:after="0" w:line="240" w:lineRule="auto"/>
              <w:jc w:val="both"/>
              <w:rPr>
                <w:rFonts w:ascii="Arial" w:eastAsia="Times New Roman" w:hAnsi="Arial" w:cs="Arial"/>
                <w:sz w:val="20"/>
                <w:szCs w:val="20"/>
              </w:rPr>
            </w:pPr>
          </w:p>
          <w:p w14:paraId="6A051D7E"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D4</w:t>
            </w:r>
          </w:p>
          <w:p w14:paraId="61495C5D" w14:textId="77777777" w:rsidR="00D41AE4" w:rsidRPr="00D41AE4" w:rsidRDefault="00D41AE4" w:rsidP="00D41AE4">
            <w:pPr>
              <w:keepLines/>
              <w:spacing w:after="0" w:line="240" w:lineRule="auto"/>
              <w:jc w:val="both"/>
              <w:rPr>
                <w:rFonts w:ascii="Arial" w:eastAsia="Times New Roman" w:hAnsi="Arial" w:cs="Arial"/>
                <w:sz w:val="20"/>
                <w:szCs w:val="20"/>
              </w:rPr>
            </w:pPr>
          </w:p>
          <w:p w14:paraId="566943B6" w14:textId="77777777" w:rsidR="00D41AE4" w:rsidRPr="00D41AE4" w:rsidRDefault="00D41AE4" w:rsidP="00D41AE4">
            <w:pPr>
              <w:keepLines/>
              <w:spacing w:after="0" w:line="240" w:lineRule="auto"/>
              <w:jc w:val="both"/>
              <w:rPr>
                <w:rFonts w:ascii="Arial" w:eastAsia="Times New Roman" w:hAnsi="Arial" w:cs="Arial"/>
                <w:sz w:val="20"/>
                <w:szCs w:val="20"/>
              </w:rPr>
            </w:pPr>
          </w:p>
          <w:p w14:paraId="1F57747C" w14:textId="77777777" w:rsidR="00D41AE4" w:rsidRPr="00D41AE4" w:rsidRDefault="00D41AE4" w:rsidP="00D41AE4">
            <w:pPr>
              <w:keepLines/>
              <w:spacing w:after="0" w:line="240" w:lineRule="auto"/>
              <w:jc w:val="both"/>
              <w:rPr>
                <w:rFonts w:ascii="Arial" w:eastAsia="Times New Roman" w:hAnsi="Arial" w:cs="Arial"/>
                <w:sz w:val="20"/>
                <w:szCs w:val="20"/>
              </w:rPr>
            </w:pPr>
          </w:p>
          <w:p w14:paraId="791C8AF1" w14:textId="77777777" w:rsidR="00D41AE4" w:rsidRPr="00D41AE4" w:rsidRDefault="00D41AE4" w:rsidP="00D41AE4">
            <w:pPr>
              <w:keepLines/>
              <w:spacing w:after="0" w:line="240" w:lineRule="auto"/>
              <w:jc w:val="both"/>
              <w:rPr>
                <w:rFonts w:ascii="Arial" w:eastAsia="Times New Roman" w:hAnsi="Arial" w:cs="Arial"/>
                <w:sz w:val="20"/>
                <w:szCs w:val="20"/>
              </w:rPr>
            </w:pPr>
          </w:p>
          <w:p w14:paraId="570B2DD8" w14:textId="77777777" w:rsidR="00D41AE4" w:rsidRPr="00D41AE4" w:rsidRDefault="00D41AE4" w:rsidP="00D41AE4">
            <w:pPr>
              <w:keepLines/>
              <w:spacing w:after="0" w:line="240" w:lineRule="auto"/>
              <w:jc w:val="both"/>
              <w:rPr>
                <w:rFonts w:ascii="Arial" w:eastAsia="Times New Roman" w:hAnsi="Arial" w:cs="Arial"/>
                <w:sz w:val="20"/>
                <w:szCs w:val="20"/>
              </w:rPr>
            </w:pPr>
          </w:p>
        </w:tc>
        <w:tc>
          <w:tcPr>
            <w:tcW w:w="3006" w:type="dxa"/>
            <w:gridSpan w:val="3"/>
          </w:tcPr>
          <w:p w14:paraId="62EA9FB1"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MHO</w:t>
            </w:r>
          </w:p>
          <w:p w14:paraId="5DFD3C8A" w14:textId="77777777" w:rsidR="00D41AE4" w:rsidRPr="00D41AE4" w:rsidRDefault="00D41AE4" w:rsidP="00D41AE4">
            <w:pPr>
              <w:keepLines/>
              <w:spacing w:after="0" w:line="240" w:lineRule="auto"/>
              <w:jc w:val="both"/>
              <w:rPr>
                <w:rFonts w:ascii="Arial" w:eastAsia="Times New Roman" w:hAnsi="Arial" w:cs="Arial"/>
                <w:sz w:val="20"/>
                <w:szCs w:val="20"/>
              </w:rPr>
            </w:pPr>
          </w:p>
          <w:p w14:paraId="570861E8"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Project management qualification</w:t>
            </w:r>
          </w:p>
          <w:p w14:paraId="77A0F112" w14:textId="77777777" w:rsidR="00D41AE4" w:rsidRPr="00D41AE4" w:rsidRDefault="00D41AE4" w:rsidP="00D41AE4">
            <w:pPr>
              <w:keepLines/>
              <w:spacing w:after="0" w:line="240" w:lineRule="auto"/>
              <w:jc w:val="both"/>
              <w:rPr>
                <w:rFonts w:ascii="Arial" w:eastAsia="Times New Roman" w:hAnsi="Arial" w:cs="Arial"/>
                <w:sz w:val="20"/>
                <w:szCs w:val="20"/>
              </w:rPr>
            </w:pPr>
          </w:p>
          <w:p w14:paraId="744D400A"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 xml:space="preserve">Financial planning experience </w:t>
            </w:r>
          </w:p>
        </w:tc>
      </w:tr>
      <w:tr w:rsidR="00D41AE4" w:rsidRPr="00D41AE4" w14:paraId="72931F93" w14:textId="77777777" w:rsidTr="00D812C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c>
          <w:tcPr>
            <w:tcW w:w="1900" w:type="dxa"/>
            <w:gridSpan w:val="2"/>
          </w:tcPr>
          <w:p w14:paraId="2C696690"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Other Factors</w:t>
            </w:r>
          </w:p>
          <w:p w14:paraId="629074E2" w14:textId="77777777" w:rsidR="00D41AE4" w:rsidRPr="00D41AE4" w:rsidRDefault="00D41AE4" w:rsidP="00D41AE4">
            <w:pPr>
              <w:keepLines/>
              <w:spacing w:after="0" w:line="240" w:lineRule="auto"/>
              <w:jc w:val="both"/>
              <w:rPr>
                <w:rFonts w:ascii="Arial" w:eastAsia="Times New Roman" w:hAnsi="Arial" w:cs="Arial"/>
                <w:sz w:val="20"/>
                <w:szCs w:val="20"/>
              </w:rPr>
            </w:pPr>
          </w:p>
          <w:p w14:paraId="5AE0E262" w14:textId="77777777" w:rsidR="00D41AE4" w:rsidRPr="00D41AE4" w:rsidRDefault="00D41AE4" w:rsidP="00D41AE4">
            <w:pPr>
              <w:keepLines/>
              <w:spacing w:after="0" w:line="240" w:lineRule="auto"/>
              <w:jc w:val="both"/>
              <w:rPr>
                <w:rFonts w:ascii="Arial" w:eastAsia="Times New Roman" w:hAnsi="Arial" w:cs="Arial"/>
                <w:sz w:val="20"/>
                <w:szCs w:val="20"/>
              </w:rPr>
            </w:pPr>
          </w:p>
          <w:p w14:paraId="0059B31B" w14:textId="77777777" w:rsidR="00D41AE4" w:rsidRPr="00D41AE4" w:rsidRDefault="00D41AE4" w:rsidP="00D41AE4">
            <w:pPr>
              <w:keepLines/>
              <w:spacing w:after="0" w:line="240" w:lineRule="auto"/>
              <w:jc w:val="both"/>
              <w:rPr>
                <w:rFonts w:ascii="Arial" w:eastAsia="Times New Roman" w:hAnsi="Arial" w:cs="Arial"/>
                <w:sz w:val="20"/>
                <w:szCs w:val="20"/>
              </w:rPr>
            </w:pPr>
          </w:p>
        </w:tc>
        <w:tc>
          <w:tcPr>
            <w:tcW w:w="586" w:type="dxa"/>
          </w:tcPr>
          <w:p w14:paraId="0C38BCB2"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E17</w:t>
            </w:r>
          </w:p>
          <w:p w14:paraId="77ABC0BE" w14:textId="77777777" w:rsidR="00D41AE4" w:rsidRPr="00D41AE4" w:rsidRDefault="00D41AE4" w:rsidP="00D41AE4">
            <w:pPr>
              <w:keepLines/>
              <w:spacing w:after="0" w:line="240" w:lineRule="auto"/>
              <w:jc w:val="both"/>
              <w:rPr>
                <w:rFonts w:ascii="Arial" w:eastAsia="Times New Roman" w:hAnsi="Arial" w:cs="Arial"/>
                <w:sz w:val="20"/>
                <w:szCs w:val="20"/>
              </w:rPr>
            </w:pPr>
          </w:p>
          <w:p w14:paraId="130E3D91" w14:textId="77777777" w:rsidR="00D41AE4" w:rsidRPr="00D41AE4" w:rsidRDefault="00D41AE4" w:rsidP="00D41AE4">
            <w:pPr>
              <w:keepLines/>
              <w:spacing w:after="0" w:line="240" w:lineRule="auto"/>
              <w:jc w:val="both"/>
              <w:rPr>
                <w:rFonts w:ascii="Arial" w:eastAsia="Times New Roman" w:hAnsi="Arial" w:cs="Arial"/>
                <w:sz w:val="20"/>
                <w:szCs w:val="20"/>
              </w:rPr>
            </w:pPr>
          </w:p>
          <w:p w14:paraId="245C944E" w14:textId="77777777" w:rsidR="00D41AE4" w:rsidRPr="00D41AE4" w:rsidRDefault="00D41AE4" w:rsidP="00D41AE4">
            <w:pPr>
              <w:keepLines/>
              <w:spacing w:after="0" w:line="240" w:lineRule="auto"/>
              <w:jc w:val="both"/>
              <w:rPr>
                <w:rFonts w:ascii="Arial" w:eastAsia="Times New Roman" w:hAnsi="Arial" w:cs="Arial"/>
                <w:sz w:val="20"/>
                <w:szCs w:val="20"/>
              </w:rPr>
            </w:pPr>
          </w:p>
          <w:p w14:paraId="0EB249C2" w14:textId="77777777" w:rsidR="00D41AE4" w:rsidRPr="00D41AE4" w:rsidRDefault="00D41AE4" w:rsidP="00D41AE4">
            <w:pPr>
              <w:keepLines/>
              <w:spacing w:after="0" w:line="240" w:lineRule="auto"/>
              <w:jc w:val="both"/>
              <w:rPr>
                <w:rFonts w:ascii="Arial" w:eastAsia="Times New Roman" w:hAnsi="Arial" w:cs="Arial"/>
                <w:sz w:val="20"/>
                <w:szCs w:val="20"/>
              </w:rPr>
            </w:pPr>
          </w:p>
          <w:p w14:paraId="68C44DA6"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E18</w:t>
            </w:r>
          </w:p>
          <w:p w14:paraId="4DE3BFA8" w14:textId="77777777" w:rsidR="00D41AE4" w:rsidRPr="00D41AE4" w:rsidRDefault="00D41AE4" w:rsidP="00D41AE4">
            <w:pPr>
              <w:keepLines/>
              <w:spacing w:after="0" w:line="240" w:lineRule="auto"/>
              <w:jc w:val="both"/>
              <w:rPr>
                <w:rFonts w:ascii="Arial" w:eastAsia="Times New Roman" w:hAnsi="Arial" w:cs="Arial"/>
                <w:sz w:val="20"/>
                <w:szCs w:val="20"/>
              </w:rPr>
            </w:pPr>
          </w:p>
          <w:p w14:paraId="353C6E84" w14:textId="77777777" w:rsidR="00D41AE4" w:rsidRPr="00D41AE4" w:rsidRDefault="00D41AE4" w:rsidP="00D41AE4">
            <w:pPr>
              <w:keepLines/>
              <w:spacing w:after="0" w:line="240" w:lineRule="auto"/>
              <w:jc w:val="both"/>
              <w:rPr>
                <w:rFonts w:ascii="Arial" w:eastAsia="Times New Roman" w:hAnsi="Arial" w:cs="Arial"/>
                <w:sz w:val="20"/>
                <w:szCs w:val="20"/>
              </w:rPr>
            </w:pPr>
          </w:p>
          <w:p w14:paraId="6A6899AA" w14:textId="77777777" w:rsidR="00D41AE4" w:rsidRPr="00D41AE4" w:rsidRDefault="00D41AE4" w:rsidP="00D41AE4">
            <w:pPr>
              <w:keepLines/>
              <w:spacing w:after="0" w:line="240" w:lineRule="auto"/>
              <w:jc w:val="both"/>
              <w:rPr>
                <w:rFonts w:ascii="Arial" w:eastAsia="Times New Roman" w:hAnsi="Arial" w:cs="Arial"/>
                <w:sz w:val="20"/>
                <w:szCs w:val="20"/>
              </w:rPr>
            </w:pPr>
          </w:p>
          <w:p w14:paraId="49DBF52F" w14:textId="77777777" w:rsidR="00D41AE4" w:rsidRPr="00D41AE4" w:rsidRDefault="00D41AE4" w:rsidP="00D41AE4">
            <w:pPr>
              <w:keepLines/>
              <w:spacing w:after="0" w:line="240" w:lineRule="auto"/>
              <w:jc w:val="both"/>
              <w:rPr>
                <w:rFonts w:ascii="Arial" w:eastAsia="Times New Roman" w:hAnsi="Arial" w:cs="Arial"/>
                <w:sz w:val="20"/>
                <w:szCs w:val="20"/>
              </w:rPr>
            </w:pPr>
          </w:p>
          <w:p w14:paraId="1659F188" w14:textId="77777777" w:rsidR="00D41AE4" w:rsidRPr="00D41AE4" w:rsidRDefault="00D41AE4" w:rsidP="00D41AE4">
            <w:pPr>
              <w:keepLines/>
              <w:spacing w:after="0" w:line="240" w:lineRule="auto"/>
              <w:jc w:val="both"/>
              <w:rPr>
                <w:rFonts w:ascii="Arial" w:eastAsia="Times New Roman" w:hAnsi="Arial" w:cs="Arial"/>
                <w:sz w:val="20"/>
                <w:szCs w:val="20"/>
              </w:rPr>
            </w:pPr>
          </w:p>
          <w:p w14:paraId="13939FA3"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E19</w:t>
            </w:r>
          </w:p>
        </w:tc>
        <w:tc>
          <w:tcPr>
            <w:tcW w:w="3764" w:type="dxa"/>
          </w:tcPr>
          <w:p w14:paraId="215FF0A8"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 xml:space="preserve">Able to work flexibly to meet the needs of the service including engaging in work at weekends and attending evening meetings </w:t>
            </w:r>
          </w:p>
          <w:p w14:paraId="78A01899" w14:textId="77777777" w:rsidR="00D41AE4" w:rsidRPr="00D41AE4" w:rsidRDefault="00D41AE4" w:rsidP="00D41AE4">
            <w:pPr>
              <w:keepLines/>
              <w:spacing w:after="0" w:line="240" w:lineRule="auto"/>
              <w:jc w:val="both"/>
              <w:rPr>
                <w:rFonts w:ascii="Arial" w:eastAsia="Times New Roman" w:hAnsi="Arial" w:cs="Arial"/>
                <w:sz w:val="20"/>
                <w:szCs w:val="20"/>
              </w:rPr>
            </w:pPr>
          </w:p>
          <w:p w14:paraId="30DC8EEF"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To provide senior management support to the out of hours social work service and support the Assessment &amp; Care Management Service Manager as appropriate</w:t>
            </w:r>
          </w:p>
          <w:p w14:paraId="1864294A" w14:textId="77777777" w:rsidR="00D41AE4" w:rsidRPr="00D41AE4" w:rsidRDefault="00D41AE4" w:rsidP="00D41AE4">
            <w:pPr>
              <w:keepLines/>
              <w:spacing w:after="0" w:line="240" w:lineRule="auto"/>
              <w:jc w:val="both"/>
              <w:rPr>
                <w:rFonts w:ascii="Arial" w:eastAsia="Times New Roman" w:hAnsi="Arial" w:cs="Arial"/>
                <w:sz w:val="20"/>
                <w:szCs w:val="20"/>
              </w:rPr>
            </w:pPr>
          </w:p>
          <w:p w14:paraId="5590B3C7" w14:textId="77777777" w:rsidR="00D41AE4" w:rsidRPr="00D41AE4" w:rsidRDefault="00D41AE4" w:rsidP="00D41AE4">
            <w:pPr>
              <w:keepLines/>
              <w:spacing w:after="0" w:line="240" w:lineRule="auto"/>
              <w:jc w:val="both"/>
              <w:rPr>
                <w:rFonts w:ascii="Arial" w:eastAsia="Times New Roman" w:hAnsi="Arial" w:cs="Arial"/>
                <w:sz w:val="20"/>
                <w:szCs w:val="20"/>
              </w:rPr>
            </w:pPr>
            <w:r w:rsidRPr="00D41AE4">
              <w:rPr>
                <w:rFonts w:ascii="Arial" w:eastAsia="Times New Roman" w:hAnsi="Arial" w:cs="Arial"/>
                <w:sz w:val="20"/>
                <w:szCs w:val="20"/>
              </w:rPr>
              <w:t>Driving Licence and business insurance</w:t>
            </w:r>
          </w:p>
          <w:p w14:paraId="2B4DC677" w14:textId="77777777" w:rsidR="00D41AE4" w:rsidRPr="00D41AE4" w:rsidRDefault="00D41AE4" w:rsidP="00D41AE4">
            <w:pPr>
              <w:keepLines/>
              <w:spacing w:after="0" w:line="240" w:lineRule="auto"/>
              <w:jc w:val="both"/>
              <w:rPr>
                <w:rFonts w:ascii="Arial" w:eastAsia="Times New Roman" w:hAnsi="Arial" w:cs="Arial"/>
                <w:sz w:val="20"/>
                <w:szCs w:val="20"/>
              </w:rPr>
            </w:pPr>
          </w:p>
        </w:tc>
        <w:tc>
          <w:tcPr>
            <w:tcW w:w="540" w:type="dxa"/>
          </w:tcPr>
          <w:p w14:paraId="61C38FA8" w14:textId="77777777" w:rsidR="00D41AE4" w:rsidRPr="00D41AE4" w:rsidRDefault="00D41AE4" w:rsidP="00D41AE4">
            <w:pPr>
              <w:keepLines/>
              <w:spacing w:after="0" w:line="240" w:lineRule="auto"/>
              <w:jc w:val="both"/>
              <w:rPr>
                <w:rFonts w:ascii="Arial" w:eastAsia="Times New Roman" w:hAnsi="Arial" w:cs="Arial"/>
                <w:sz w:val="20"/>
                <w:szCs w:val="20"/>
              </w:rPr>
            </w:pPr>
          </w:p>
        </w:tc>
        <w:tc>
          <w:tcPr>
            <w:tcW w:w="3006" w:type="dxa"/>
            <w:gridSpan w:val="3"/>
          </w:tcPr>
          <w:p w14:paraId="266B045D" w14:textId="77777777" w:rsidR="00D41AE4" w:rsidRPr="00D41AE4" w:rsidRDefault="00D41AE4" w:rsidP="00D41AE4">
            <w:pPr>
              <w:keepLines/>
              <w:spacing w:after="0" w:line="240" w:lineRule="auto"/>
              <w:jc w:val="both"/>
              <w:rPr>
                <w:rFonts w:ascii="Arial" w:eastAsia="Times New Roman" w:hAnsi="Arial" w:cs="Arial"/>
                <w:sz w:val="20"/>
                <w:szCs w:val="20"/>
              </w:rPr>
            </w:pPr>
          </w:p>
        </w:tc>
      </w:tr>
    </w:tbl>
    <w:p w14:paraId="112F48A9" w14:textId="77777777" w:rsidR="00D41AE4" w:rsidRPr="00D41AE4" w:rsidRDefault="00D41AE4" w:rsidP="00D41AE4">
      <w:pPr>
        <w:keepLines/>
        <w:spacing w:after="0" w:line="240" w:lineRule="auto"/>
        <w:jc w:val="both"/>
        <w:rPr>
          <w:rFonts w:ascii="Arial" w:eastAsia="Times New Roman" w:hAnsi="Arial" w:cs="Arial"/>
          <w:color w:val="000000"/>
          <w:sz w:val="20"/>
          <w:szCs w:val="20"/>
        </w:rPr>
      </w:pPr>
    </w:p>
    <w:p w14:paraId="5E03316B" w14:textId="77777777" w:rsidR="00D41AE4" w:rsidRPr="00D41AE4" w:rsidRDefault="00D41AE4" w:rsidP="00D41AE4">
      <w:pPr>
        <w:keepLines/>
        <w:spacing w:after="0" w:line="240" w:lineRule="auto"/>
        <w:jc w:val="both"/>
        <w:rPr>
          <w:rFonts w:ascii="Arial" w:eastAsia="Times New Roman" w:hAnsi="Arial" w:cs="Times New Roman"/>
          <w:sz w:val="20"/>
          <w:szCs w:val="20"/>
        </w:rPr>
      </w:pPr>
    </w:p>
    <w:p w14:paraId="394E46ED" w14:textId="77777777" w:rsidR="000375A0" w:rsidRPr="000375A0" w:rsidRDefault="000375A0" w:rsidP="000375A0">
      <w:pPr>
        <w:tabs>
          <w:tab w:val="left" w:pos="4980"/>
        </w:tabs>
        <w:spacing w:after="0" w:line="240" w:lineRule="auto"/>
        <w:rPr>
          <w:rFonts w:ascii="Calibri" w:eastAsia="Times New Roman" w:hAnsi="Calibri" w:cs="Calibri"/>
          <w:sz w:val="22"/>
          <w:szCs w:val="22"/>
        </w:rPr>
      </w:pPr>
    </w:p>
    <w:sectPr w:rsidR="000375A0" w:rsidRPr="000375A0" w:rsidSect="00692DF8">
      <w:pgSz w:w="11900" w:h="16840"/>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B9F"/>
    <w:multiLevelType w:val="hybridMultilevel"/>
    <w:tmpl w:val="E5C09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6031"/>
    <w:multiLevelType w:val="hybridMultilevel"/>
    <w:tmpl w:val="1540BCAC"/>
    <w:lvl w:ilvl="0" w:tplc="6FACACAC">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075B3"/>
    <w:multiLevelType w:val="hybridMultilevel"/>
    <w:tmpl w:val="B2447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861C80"/>
    <w:multiLevelType w:val="hybridMultilevel"/>
    <w:tmpl w:val="4078B5F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D18513E"/>
    <w:multiLevelType w:val="hybridMultilevel"/>
    <w:tmpl w:val="B7F84536"/>
    <w:lvl w:ilvl="0" w:tplc="3A2641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933B9"/>
    <w:multiLevelType w:val="hybridMultilevel"/>
    <w:tmpl w:val="2A54510E"/>
    <w:lvl w:ilvl="0" w:tplc="FAF8C8A8">
      <w:start w:val="1"/>
      <w:numFmt w:val="lowerLetter"/>
      <w:lvlText w:val="%1)"/>
      <w:lvlJc w:val="left"/>
      <w:pPr>
        <w:tabs>
          <w:tab w:val="num" w:pos="2062"/>
        </w:tabs>
        <w:ind w:left="2062" w:hanging="360"/>
      </w:pPr>
      <w:rPr>
        <w:rFonts w:cs="Times New Roman"/>
        <w:color w:val="FFFFFF" w:themeColor="background1"/>
      </w:rPr>
    </w:lvl>
    <w:lvl w:ilvl="1" w:tplc="04090019" w:tentative="1">
      <w:start w:val="1"/>
      <w:numFmt w:val="lowerLetter"/>
      <w:lvlText w:val="%2."/>
      <w:lvlJc w:val="left"/>
      <w:pPr>
        <w:tabs>
          <w:tab w:val="num" w:pos="2782"/>
        </w:tabs>
        <w:ind w:left="2782" w:hanging="360"/>
      </w:pPr>
      <w:rPr>
        <w:rFonts w:cs="Times New Roman"/>
      </w:rPr>
    </w:lvl>
    <w:lvl w:ilvl="2" w:tplc="0409001B" w:tentative="1">
      <w:start w:val="1"/>
      <w:numFmt w:val="lowerRoman"/>
      <w:lvlText w:val="%3."/>
      <w:lvlJc w:val="right"/>
      <w:pPr>
        <w:tabs>
          <w:tab w:val="num" w:pos="3502"/>
        </w:tabs>
        <w:ind w:left="3502" w:hanging="180"/>
      </w:pPr>
      <w:rPr>
        <w:rFonts w:cs="Times New Roman"/>
      </w:rPr>
    </w:lvl>
    <w:lvl w:ilvl="3" w:tplc="0409000F" w:tentative="1">
      <w:start w:val="1"/>
      <w:numFmt w:val="decimal"/>
      <w:lvlText w:val="%4."/>
      <w:lvlJc w:val="left"/>
      <w:pPr>
        <w:tabs>
          <w:tab w:val="num" w:pos="4222"/>
        </w:tabs>
        <w:ind w:left="4222" w:hanging="360"/>
      </w:pPr>
      <w:rPr>
        <w:rFonts w:cs="Times New Roman"/>
      </w:rPr>
    </w:lvl>
    <w:lvl w:ilvl="4" w:tplc="04090019" w:tentative="1">
      <w:start w:val="1"/>
      <w:numFmt w:val="lowerLetter"/>
      <w:lvlText w:val="%5."/>
      <w:lvlJc w:val="left"/>
      <w:pPr>
        <w:tabs>
          <w:tab w:val="num" w:pos="4942"/>
        </w:tabs>
        <w:ind w:left="4942" w:hanging="360"/>
      </w:pPr>
      <w:rPr>
        <w:rFonts w:cs="Times New Roman"/>
      </w:rPr>
    </w:lvl>
    <w:lvl w:ilvl="5" w:tplc="0409001B" w:tentative="1">
      <w:start w:val="1"/>
      <w:numFmt w:val="lowerRoman"/>
      <w:lvlText w:val="%6."/>
      <w:lvlJc w:val="right"/>
      <w:pPr>
        <w:tabs>
          <w:tab w:val="num" w:pos="5662"/>
        </w:tabs>
        <w:ind w:left="5662" w:hanging="180"/>
      </w:pPr>
      <w:rPr>
        <w:rFonts w:cs="Times New Roman"/>
      </w:rPr>
    </w:lvl>
    <w:lvl w:ilvl="6" w:tplc="0409000F" w:tentative="1">
      <w:start w:val="1"/>
      <w:numFmt w:val="decimal"/>
      <w:lvlText w:val="%7."/>
      <w:lvlJc w:val="left"/>
      <w:pPr>
        <w:tabs>
          <w:tab w:val="num" w:pos="6382"/>
        </w:tabs>
        <w:ind w:left="6382" w:hanging="360"/>
      </w:pPr>
      <w:rPr>
        <w:rFonts w:cs="Times New Roman"/>
      </w:rPr>
    </w:lvl>
    <w:lvl w:ilvl="7" w:tplc="04090019" w:tentative="1">
      <w:start w:val="1"/>
      <w:numFmt w:val="lowerLetter"/>
      <w:lvlText w:val="%8."/>
      <w:lvlJc w:val="left"/>
      <w:pPr>
        <w:tabs>
          <w:tab w:val="num" w:pos="7102"/>
        </w:tabs>
        <w:ind w:left="7102" w:hanging="360"/>
      </w:pPr>
      <w:rPr>
        <w:rFonts w:cs="Times New Roman"/>
      </w:rPr>
    </w:lvl>
    <w:lvl w:ilvl="8" w:tplc="0409001B" w:tentative="1">
      <w:start w:val="1"/>
      <w:numFmt w:val="lowerRoman"/>
      <w:lvlText w:val="%9."/>
      <w:lvlJc w:val="right"/>
      <w:pPr>
        <w:tabs>
          <w:tab w:val="num" w:pos="7822"/>
        </w:tabs>
        <w:ind w:left="7822" w:hanging="180"/>
      </w:pPr>
      <w:rPr>
        <w:rFonts w:cs="Times New Roman"/>
      </w:rPr>
    </w:lvl>
  </w:abstractNum>
  <w:abstractNum w:abstractNumId="6" w15:restartNumberingAfterBreak="0">
    <w:nsid w:val="20656843"/>
    <w:multiLevelType w:val="hybridMultilevel"/>
    <w:tmpl w:val="3CB08C9C"/>
    <w:lvl w:ilvl="0" w:tplc="6FACACAC">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3F7A6D"/>
    <w:multiLevelType w:val="hybridMultilevel"/>
    <w:tmpl w:val="EA86C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654F8"/>
    <w:multiLevelType w:val="hybridMultilevel"/>
    <w:tmpl w:val="305A5CEA"/>
    <w:lvl w:ilvl="0" w:tplc="F06E5E6E">
      <w:start w:val="1"/>
      <w:numFmt w:val="decimal"/>
      <w:lvlText w:val="%1."/>
      <w:lvlJc w:val="left"/>
      <w:pPr>
        <w:tabs>
          <w:tab w:val="num" w:pos="720"/>
        </w:tabs>
        <w:ind w:left="720" w:hanging="360"/>
      </w:pPr>
      <w:rPr>
        <w:rFonts w:hint="default"/>
      </w:rPr>
    </w:lvl>
    <w:lvl w:ilvl="1" w:tplc="12382F28">
      <w:start w:val="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4916A9D"/>
    <w:multiLevelType w:val="hybridMultilevel"/>
    <w:tmpl w:val="D40EAA3C"/>
    <w:lvl w:ilvl="0" w:tplc="6FACACAC">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F783F"/>
    <w:multiLevelType w:val="hybridMultilevel"/>
    <w:tmpl w:val="F404F97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385025FA"/>
    <w:multiLevelType w:val="hybridMultilevel"/>
    <w:tmpl w:val="FFFFFFFF"/>
    <w:lvl w:ilvl="0" w:tplc="DF265C8A">
      <w:start w:val="1"/>
      <w:numFmt w:val="decimal"/>
      <w:lvlText w:val="%1."/>
      <w:lvlJc w:val="left"/>
      <w:pPr>
        <w:tabs>
          <w:tab w:val="num" w:pos="454"/>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F96378"/>
    <w:multiLevelType w:val="hybridMultilevel"/>
    <w:tmpl w:val="77A439BE"/>
    <w:lvl w:ilvl="0" w:tplc="6FACACAC">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726131"/>
    <w:multiLevelType w:val="hybridMultilevel"/>
    <w:tmpl w:val="C45EF6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D4B60B2"/>
    <w:multiLevelType w:val="hybridMultilevel"/>
    <w:tmpl w:val="933E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CA0A00"/>
    <w:multiLevelType w:val="hybridMultilevel"/>
    <w:tmpl w:val="BD807F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F2369A8"/>
    <w:multiLevelType w:val="hybridMultilevel"/>
    <w:tmpl w:val="CA6C3C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72589330">
    <w:abstractNumId w:val="4"/>
  </w:num>
  <w:num w:numId="2" w16cid:durableId="1986815587">
    <w:abstractNumId w:val="16"/>
  </w:num>
  <w:num w:numId="3" w16cid:durableId="17918203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9300103">
    <w:abstractNumId w:val="12"/>
  </w:num>
  <w:num w:numId="5" w16cid:durableId="1609239717">
    <w:abstractNumId w:val="14"/>
  </w:num>
  <w:num w:numId="6" w16cid:durableId="1883664138">
    <w:abstractNumId w:val="9"/>
  </w:num>
  <w:num w:numId="7" w16cid:durableId="201020463">
    <w:abstractNumId w:val="3"/>
  </w:num>
  <w:num w:numId="8" w16cid:durableId="1435051019">
    <w:abstractNumId w:val="0"/>
  </w:num>
  <w:num w:numId="9" w16cid:durableId="1496414654">
    <w:abstractNumId w:val="5"/>
  </w:num>
  <w:num w:numId="10" w16cid:durableId="1562014277">
    <w:abstractNumId w:val="13"/>
  </w:num>
  <w:num w:numId="11" w16cid:durableId="1578632494">
    <w:abstractNumId w:val="15"/>
  </w:num>
  <w:num w:numId="12" w16cid:durableId="276789440">
    <w:abstractNumId w:val="1"/>
  </w:num>
  <w:num w:numId="13" w16cid:durableId="1566258291">
    <w:abstractNumId w:val="6"/>
  </w:num>
  <w:num w:numId="14" w16cid:durableId="300885240">
    <w:abstractNumId w:val="11"/>
  </w:num>
  <w:num w:numId="15" w16cid:durableId="142745943">
    <w:abstractNumId w:val="2"/>
  </w:num>
  <w:num w:numId="16" w16cid:durableId="68116132">
    <w:abstractNumId w:val="7"/>
  </w:num>
  <w:num w:numId="17" w16cid:durableId="324650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DB"/>
    <w:rsid w:val="000375A0"/>
    <w:rsid w:val="0006249F"/>
    <w:rsid w:val="000C1780"/>
    <w:rsid w:val="0015771F"/>
    <w:rsid w:val="00190139"/>
    <w:rsid w:val="00192054"/>
    <w:rsid w:val="001F324B"/>
    <w:rsid w:val="00233685"/>
    <w:rsid w:val="00253375"/>
    <w:rsid w:val="0026128A"/>
    <w:rsid w:val="00277064"/>
    <w:rsid w:val="00320686"/>
    <w:rsid w:val="003269D7"/>
    <w:rsid w:val="0034641E"/>
    <w:rsid w:val="00374AFE"/>
    <w:rsid w:val="00402D84"/>
    <w:rsid w:val="00411E8D"/>
    <w:rsid w:val="004303FD"/>
    <w:rsid w:val="004527AF"/>
    <w:rsid w:val="00492351"/>
    <w:rsid w:val="00503747"/>
    <w:rsid w:val="005D220E"/>
    <w:rsid w:val="0061578C"/>
    <w:rsid w:val="0063703F"/>
    <w:rsid w:val="00643BED"/>
    <w:rsid w:val="006474A0"/>
    <w:rsid w:val="006531A3"/>
    <w:rsid w:val="00692DF8"/>
    <w:rsid w:val="00702E94"/>
    <w:rsid w:val="007134DB"/>
    <w:rsid w:val="0082156C"/>
    <w:rsid w:val="0087666F"/>
    <w:rsid w:val="008913EA"/>
    <w:rsid w:val="00892EAB"/>
    <w:rsid w:val="00911C57"/>
    <w:rsid w:val="009A2195"/>
    <w:rsid w:val="009D471B"/>
    <w:rsid w:val="009F1BDA"/>
    <w:rsid w:val="00A03E18"/>
    <w:rsid w:val="00AA7BEA"/>
    <w:rsid w:val="00AB2A93"/>
    <w:rsid w:val="00B04D3D"/>
    <w:rsid w:val="00B12ED8"/>
    <w:rsid w:val="00B738A9"/>
    <w:rsid w:val="00BF7A06"/>
    <w:rsid w:val="00C20CD0"/>
    <w:rsid w:val="00C3601C"/>
    <w:rsid w:val="00C46C11"/>
    <w:rsid w:val="00C62503"/>
    <w:rsid w:val="00C66DE5"/>
    <w:rsid w:val="00D0215B"/>
    <w:rsid w:val="00D41AE4"/>
    <w:rsid w:val="00D81E8C"/>
    <w:rsid w:val="00DC0A17"/>
    <w:rsid w:val="00E81427"/>
    <w:rsid w:val="00EB3A4A"/>
    <w:rsid w:val="00EC5CE7"/>
    <w:rsid w:val="00ED386E"/>
    <w:rsid w:val="00ED7A30"/>
    <w:rsid w:val="00F03785"/>
    <w:rsid w:val="00F271B6"/>
    <w:rsid w:val="00F332D1"/>
    <w:rsid w:val="00F7492E"/>
    <w:rsid w:val="00FB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D5C4"/>
  <w15:chartTrackingRefBased/>
  <w15:docId w15:val="{DCCD024C-7223-44B3-9675-9271482C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2DF8"/>
    <w:pPr>
      <w:keepNext/>
      <w:spacing w:after="0" w:line="240" w:lineRule="auto"/>
      <w:ind w:right="-694"/>
      <w:jc w:val="both"/>
      <w:outlineLvl w:val="0"/>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3EA"/>
    <w:pPr>
      <w:ind w:left="720"/>
      <w:contextualSpacing/>
    </w:pPr>
  </w:style>
  <w:style w:type="character" w:customStyle="1" w:styleId="Heading1Char">
    <w:name w:val="Heading 1 Char"/>
    <w:basedOn w:val="DefaultParagraphFont"/>
    <w:link w:val="Heading1"/>
    <w:rsid w:val="00692DF8"/>
    <w:rPr>
      <w:rFonts w:ascii="Arial" w:eastAsia="Times New Roman" w:hAnsi="Arial" w:cs="Times New Roman"/>
      <w:b/>
      <w:sz w:val="22"/>
      <w:szCs w:val="20"/>
    </w:rPr>
  </w:style>
  <w:style w:type="paragraph" w:customStyle="1" w:styleId="0">
    <w:name w:val="0"/>
    <w:basedOn w:val="Normal"/>
    <w:rsid w:val="00692DF8"/>
    <w:pPr>
      <w:pBdr>
        <w:top w:val="single" w:sz="12" w:space="1" w:color="auto"/>
      </w:pBdr>
      <w:spacing w:before="240" w:after="240" w:line="240" w:lineRule="auto"/>
      <w:jc w:val="both"/>
    </w:pPr>
    <w:rPr>
      <w:rFonts w:ascii="Times" w:eastAsia="Times New Roman" w:hAnsi="Times" w:cs="Times New Roman"/>
      <w:b/>
      <w:sz w:val="28"/>
      <w:szCs w:val="20"/>
    </w:rPr>
  </w:style>
  <w:style w:type="paragraph" w:styleId="BodyText">
    <w:name w:val="Body Text"/>
    <w:basedOn w:val="Normal"/>
    <w:link w:val="BodyTextChar"/>
    <w:rsid w:val="00692DF8"/>
    <w:pPr>
      <w:spacing w:after="0" w:line="240" w:lineRule="auto"/>
      <w:ind w:right="-540"/>
      <w:jc w:val="both"/>
    </w:pPr>
    <w:rPr>
      <w:rFonts w:ascii="Arial" w:eastAsia="Times New Roman" w:hAnsi="Arial" w:cs="Times New Roman"/>
      <w:sz w:val="16"/>
      <w:szCs w:val="20"/>
      <w:lang w:val="en-US"/>
    </w:rPr>
  </w:style>
  <w:style w:type="character" w:customStyle="1" w:styleId="BodyTextChar">
    <w:name w:val="Body Text Char"/>
    <w:basedOn w:val="DefaultParagraphFont"/>
    <w:link w:val="BodyText"/>
    <w:rsid w:val="00692DF8"/>
    <w:rPr>
      <w:rFonts w:ascii="Arial" w:eastAsia="Times New Roman" w:hAnsi="Arial" w:cs="Times New Roman"/>
      <w:sz w:val="16"/>
      <w:szCs w:val="20"/>
      <w:lang w:val="en-US"/>
    </w:rPr>
  </w:style>
  <w:style w:type="paragraph" w:styleId="FootnoteText">
    <w:name w:val="footnote text"/>
    <w:basedOn w:val="Normal"/>
    <w:link w:val="FootnoteTextChar"/>
    <w:rsid w:val="009D471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D471B"/>
    <w:rPr>
      <w:rFonts w:ascii="Times New Roman" w:eastAsia="Times New Roman" w:hAnsi="Times New Roman" w:cs="Times New Roman"/>
      <w:sz w:val="20"/>
      <w:szCs w:val="20"/>
    </w:rPr>
  </w:style>
  <w:style w:type="paragraph" w:customStyle="1" w:styleId="para1">
    <w:name w:val="para 1"/>
    <w:basedOn w:val="Normal"/>
    <w:rsid w:val="0015771F"/>
    <w:pPr>
      <w:keepLines/>
      <w:spacing w:after="240" w:line="240" w:lineRule="auto"/>
      <w:ind w:left="720" w:hanging="720"/>
      <w:jc w:val="both"/>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6D7B-760F-6947-A53E-FE310F66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Johnson</dc:creator>
  <cp:keywords/>
  <dc:description/>
  <cp:lastModifiedBy>Gemma Morrison</cp:lastModifiedBy>
  <cp:revision>2</cp:revision>
  <dcterms:created xsi:type="dcterms:W3CDTF">2022-07-06T21:21:00Z</dcterms:created>
  <dcterms:modified xsi:type="dcterms:W3CDTF">2022-07-06T21:21:00Z</dcterms:modified>
</cp:coreProperties>
</file>