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756" w14:textId="77777777" w:rsidR="00D27048" w:rsidRDefault="00D27048" w:rsidP="00D27048">
      <w:pPr>
        <w:tabs>
          <w:tab w:val="center" w:pos="4153"/>
        </w:tabs>
        <w:rPr>
          <w:rFonts w:asciiTheme="minorHAnsi" w:hAnsiTheme="minorHAnsi"/>
          <w:b/>
          <w:noProof/>
          <w:color w:val="1F497D" w:themeColor="text2"/>
          <w:sz w:val="32"/>
          <w:szCs w:val="32"/>
        </w:rPr>
      </w:pPr>
      <w:r>
        <w:rPr>
          <w:noProof/>
          <w:lang w:eastAsia="en-GB"/>
        </w:rPr>
        <w:drawing>
          <wp:inline distT="0" distB="0" distL="0" distR="0" wp14:anchorId="0CFF4808" wp14:editId="0CFF4809">
            <wp:extent cx="1885950" cy="1124027"/>
            <wp:effectExtent l="0" t="0" r="0" b="0"/>
            <wp:docPr id="2" name="Picture 2" descr="http://www.gcu.ac.uk/media/gcalwebv2/theuniversity/supportservices/marketingcommunications/branding/GCU-Logo-P293-Blue-Georgia-Strap_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cu.ac.uk/media/gcalwebv2/theuniversity/supportservices/marketingcommunications/branding/GCU-Logo-P293-Blue-Georgia-Strap_250p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246" cy="1127780"/>
                    </a:xfrm>
                    <a:prstGeom prst="rect">
                      <a:avLst/>
                    </a:prstGeom>
                    <a:noFill/>
                    <a:ln>
                      <a:noFill/>
                    </a:ln>
                  </pic:spPr>
                </pic:pic>
              </a:graphicData>
            </a:graphic>
          </wp:inline>
        </w:drawing>
      </w:r>
    </w:p>
    <w:p w14:paraId="58C202C9" w14:textId="77777777" w:rsidR="0025572E" w:rsidRDefault="0025572E" w:rsidP="00D27048">
      <w:pPr>
        <w:tabs>
          <w:tab w:val="center" w:pos="4153"/>
        </w:tabs>
        <w:jc w:val="center"/>
        <w:rPr>
          <w:rFonts w:asciiTheme="minorHAnsi" w:hAnsiTheme="minorHAnsi"/>
          <w:b/>
          <w:noProof/>
          <w:color w:val="1F497D" w:themeColor="text2"/>
          <w:sz w:val="32"/>
          <w:szCs w:val="32"/>
        </w:rPr>
      </w:pPr>
    </w:p>
    <w:p w14:paraId="0CFF4757" w14:textId="37F1F7F3" w:rsidR="00D27048" w:rsidRDefault="00D27048" w:rsidP="00D27048">
      <w:pPr>
        <w:tabs>
          <w:tab w:val="center" w:pos="4153"/>
        </w:tabs>
        <w:jc w:val="center"/>
        <w:rPr>
          <w:rFonts w:asciiTheme="minorHAnsi" w:hAnsiTheme="minorHAnsi"/>
          <w:b/>
          <w:noProof/>
          <w:color w:val="1F497D" w:themeColor="text2"/>
          <w:sz w:val="32"/>
          <w:szCs w:val="32"/>
        </w:rPr>
      </w:pPr>
      <w:r w:rsidRPr="00D85D53">
        <w:rPr>
          <w:rFonts w:asciiTheme="minorHAnsi" w:hAnsiTheme="minorHAnsi"/>
          <w:b/>
          <w:noProof/>
          <w:color w:val="1F497D" w:themeColor="text2"/>
          <w:sz w:val="32"/>
          <w:szCs w:val="32"/>
        </w:rPr>
        <w:t>Role Profile</w:t>
      </w:r>
      <w:r w:rsidR="000E3CC0">
        <w:rPr>
          <w:rFonts w:asciiTheme="minorHAnsi" w:hAnsiTheme="minorHAnsi"/>
          <w:b/>
          <w:noProof/>
          <w:color w:val="1F497D" w:themeColor="text2"/>
          <w:sz w:val="32"/>
          <w:szCs w:val="32"/>
        </w:rPr>
        <w:t xml:space="preserve"> </w:t>
      </w:r>
      <w:r w:rsidR="00D826F4">
        <w:rPr>
          <w:rFonts w:asciiTheme="minorHAnsi" w:hAnsiTheme="minorHAnsi"/>
          <w:b/>
          <w:noProof/>
          <w:color w:val="1F497D" w:themeColor="text2"/>
          <w:sz w:val="32"/>
          <w:szCs w:val="32"/>
        </w:rPr>
        <w:t>–</w:t>
      </w:r>
      <w:r w:rsidR="008A4AFC">
        <w:rPr>
          <w:rFonts w:asciiTheme="minorHAnsi" w:hAnsiTheme="minorHAnsi"/>
          <w:b/>
          <w:noProof/>
          <w:color w:val="1F497D" w:themeColor="text2"/>
          <w:sz w:val="32"/>
          <w:szCs w:val="32"/>
        </w:rPr>
        <w:t xml:space="preserve"> </w:t>
      </w:r>
      <w:r w:rsidR="0025572E">
        <w:rPr>
          <w:rFonts w:asciiTheme="minorHAnsi" w:hAnsiTheme="minorHAnsi"/>
          <w:b/>
          <w:noProof/>
          <w:color w:val="1F497D" w:themeColor="text2"/>
          <w:sz w:val="32"/>
          <w:szCs w:val="32"/>
        </w:rPr>
        <w:t>Complaints and Governance Administrator</w:t>
      </w:r>
    </w:p>
    <w:p w14:paraId="0CFF4758" w14:textId="77777777" w:rsidR="00D826F4" w:rsidRDefault="00D826F4" w:rsidP="00D27048">
      <w:pPr>
        <w:tabs>
          <w:tab w:val="center" w:pos="4153"/>
        </w:tabs>
        <w:jc w:val="center"/>
        <w:rPr>
          <w:rFonts w:asciiTheme="minorHAnsi" w:hAnsiTheme="minorHAnsi"/>
          <w:b/>
          <w:noProof/>
          <w:color w:val="1F497D" w:themeColor="text2"/>
          <w:sz w:val="32"/>
          <w:szCs w:val="32"/>
        </w:rPr>
      </w:pPr>
    </w:p>
    <w:tbl>
      <w:tblPr>
        <w:tblStyle w:val="TableGrid"/>
        <w:tblW w:w="10910" w:type="dxa"/>
        <w:tblCellMar>
          <w:top w:w="28" w:type="dxa"/>
          <w:bottom w:w="28" w:type="dxa"/>
        </w:tblCellMar>
        <w:tblLook w:val="04A0" w:firstRow="1" w:lastRow="0" w:firstColumn="1" w:lastColumn="0" w:noHBand="0" w:noVBand="1"/>
      </w:tblPr>
      <w:tblGrid>
        <w:gridCol w:w="2139"/>
        <w:gridCol w:w="2882"/>
        <w:gridCol w:w="1536"/>
        <w:gridCol w:w="4353"/>
      </w:tblGrid>
      <w:tr w:rsidR="00D826F4" w:rsidRPr="007F738C" w14:paraId="0CFF475D" w14:textId="77777777" w:rsidTr="0025572E">
        <w:trPr>
          <w:trHeight w:val="537"/>
        </w:trPr>
        <w:tc>
          <w:tcPr>
            <w:tcW w:w="2139" w:type="dxa"/>
            <w:shd w:val="clear" w:color="auto" w:fill="1F497D" w:themeFill="text2"/>
            <w:vAlign w:val="center"/>
          </w:tcPr>
          <w:p w14:paraId="0CFF4759" w14:textId="77777777"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Job Title:</w:t>
            </w:r>
          </w:p>
        </w:tc>
        <w:tc>
          <w:tcPr>
            <w:tcW w:w="2882" w:type="dxa"/>
            <w:vAlign w:val="center"/>
          </w:tcPr>
          <w:p w14:paraId="0CFF475A" w14:textId="04012B8D" w:rsidR="00D826F4" w:rsidRPr="007F738C" w:rsidRDefault="0025572E" w:rsidP="00D92DB1">
            <w:pPr>
              <w:rPr>
                <w:rFonts w:asciiTheme="minorHAnsi" w:hAnsiTheme="minorHAnsi"/>
                <w:sz w:val="22"/>
                <w:szCs w:val="22"/>
              </w:rPr>
            </w:pPr>
            <w:r>
              <w:rPr>
                <w:rFonts w:asciiTheme="minorHAnsi" w:hAnsiTheme="minorHAnsi"/>
                <w:sz w:val="22"/>
                <w:szCs w:val="22"/>
              </w:rPr>
              <w:t>Complaints and Governance Administrator</w:t>
            </w:r>
          </w:p>
        </w:tc>
        <w:tc>
          <w:tcPr>
            <w:tcW w:w="1536" w:type="dxa"/>
            <w:shd w:val="clear" w:color="auto" w:fill="1F497D" w:themeFill="text2"/>
            <w:vAlign w:val="center"/>
          </w:tcPr>
          <w:p w14:paraId="0CFF475B" w14:textId="77777777" w:rsidR="00D826F4" w:rsidRPr="007F738C" w:rsidRDefault="00D826F4" w:rsidP="00D92DB1">
            <w:pPr>
              <w:rPr>
                <w:rFonts w:asciiTheme="minorHAnsi" w:hAnsiTheme="minorHAnsi"/>
                <w:b/>
                <w:sz w:val="22"/>
                <w:szCs w:val="22"/>
              </w:rPr>
            </w:pPr>
            <w:r w:rsidRPr="007F738C">
              <w:rPr>
                <w:rFonts w:asciiTheme="minorHAnsi" w:hAnsiTheme="minorHAnsi"/>
                <w:b/>
                <w:color w:val="FFFFFF" w:themeColor="background1"/>
                <w:sz w:val="22"/>
                <w:szCs w:val="22"/>
              </w:rPr>
              <w:t>School/Dept.</w:t>
            </w:r>
            <w:r w:rsidRPr="007F738C">
              <w:rPr>
                <w:rFonts w:asciiTheme="minorHAnsi" w:hAnsiTheme="minorHAnsi"/>
                <w:b/>
                <w:sz w:val="22"/>
                <w:szCs w:val="22"/>
              </w:rPr>
              <w:t>:</w:t>
            </w:r>
          </w:p>
        </w:tc>
        <w:tc>
          <w:tcPr>
            <w:tcW w:w="4353" w:type="dxa"/>
            <w:vAlign w:val="center"/>
          </w:tcPr>
          <w:p w14:paraId="0CFF475C" w14:textId="6DBDD853" w:rsidR="00D826F4" w:rsidRPr="007F738C" w:rsidRDefault="0025572E" w:rsidP="00D92DB1">
            <w:pPr>
              <w:rPr>
                <w:rFonts w:asciiTheme="minorHAnsi" w:hAnsiTheme="minorHAnsi"/>
                <w:sz w:val="22"/>
                <w:szCs w:val="22"/>
              </w:rPr>
            </w:pPr>
            <w:r>
              <w:rPr>
                <w:rFonts w:asciiTheme="minorHAnsi" w:hAnsiTheme="minorHAnsi"/>
                <w:sz w:val="22"/>
                <w:szCs w:val="22"/>
              </w:rPr>
              <w:t>Governance and Legal Services</w:t>
            </w:r>
          </w:p>
        </w:tc>
      </w:tr>
      <w:tr w:rsidR="00D826F4" w:rsidRPr="007F738C" w14:paraId="0CFF4760" w14:textId="77777777" w:rsidTr="0025572E">
        <w:trPr>
          <w:trHeight w:val="537"/>
        </w:trPr>
        <w:tc>
          <w:tcPr>
            <w:tcW w:w="2139" w:type="dxa"/>
            <w:shd w:val="clear" w:color="auto" w:fill="1F497D" w:themeFill="text2"/>
            <w:vAlign w:val="center"/>
          </w:tcPr>
          <w:p w14:paraId="0CFF475E" w14:textId="77777777"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Reporting to:</w:t>
            </w:r>
          </w:p>
        </w:tc>
        <w:tc>
          <w:tcPr>
            <w:tcW w:w="8771" w:type="dxa"/>
            <w:gridSpan w:val="3"/>
            <w:vAlign w:val="center"/>
          </w:tcPr>
          <w:p w14:paraId="0CFF475F" w14:textId="3B97F634" w:rsidR="00D826F4" w:rsidRPr="007F738C" w:rsidRDefault="00CC1AA8" w:rsidP="00D92DB1">
            <w:pPr>
              <w:rPr>
                <w:rFonts w:asciiTheme="minorHAnsi" w:hAnsiTheme="minorHAnsi"/>
                <w:sz w:val="22"/>
                <w:szCs w:val="22"/>
              </w:rPr>
            </w:pPr>
            <w:r>
              <w:rPr>
                <w:rFonts w:asciiTheme="minorHAnsi" w:hAnsiTheme="minorHAnsi"/>
                <w:sz w:val="22"/>
                <w:szCs w:val="22"/>
              </w:rPr>
              <w:t>Head of Complaints and Governance</w:t>
            </w:r>
          </w:p>
        </w:tc>
      </w:tr>
      <w:tr w:rsidR="00D826F4" w:rsidRPr="007F738C" w14:paraId="0CFF4764" w14:textId="77777777" w:rsidTr="0025572E">
        <w:trPr>
          <w:trHeight w:val="540"/>
        </w:trPr>
        <w:tc>
          <w:tcPr>
            <w:tcW w:w="2139" w:type="dxa"/>
            <w:shd w:val="clear" w:color="auto" w:fill="1F497D" w:themeFill="text2"/>
          </w:tcPr>
          <w:p w14:paraId="0CFF4761" w14:textId="77777777"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Responsible for Line Management of:</w:t>
            </w:r>
          </w:p>
        </w:tc>
        <w:tc>
          <w:tcPr>
            <w:tcW w:w="8771" w:type="dxa"/>
            <w:gridSpan w:val="3"/>
          </w:tcPr>
          <w:p w14:paraId="0CFF4762" w14:textId="24FE730F" w:rsidR="00D826F4" w:rsidRPr="007F738C" w:rsidRDefault="0025572E" w:rsidP="00D92DB1">
            <w:pPr>
              <w:rPr>
                <w:rFonts w:asciiTheme="minorHAnsi" w:hAnsiTheme="minorHAnsi"/>
                <w:sz w:val="22"/>
                <w:szCs w:val="22"/>
              </w:rPr>
            </w:pPr>
            <w:r>
              <w:rPr>
                <w:rFonts w:asciiTheme="minorHAnsi" w:hAnsiTheme="minorHAnsi"/>
                <w:sz w:val="22"/>
                <w:szCs w:val="22"/>
              </w:rPr>
              <w:t>N/A</w:t>
            </w:r>
          </w:p>
          <w:p w14:paraId="0CFF4763" w14:textId="77777777" w:rsidR="00D826F4" w:rsidRPr="007F738C" w:rsidRDefault="00D826F4" w:rsidP="00D92DB1">
            <w:pPr>
              <w:rPr>
                <w:rFonts w:asciiTheme="minorHAnsi" w:hAnsiTheme="minorHAnsi"/>
                <w:sz w:val="22"/>
                <w:szCs w:val="22"/>
              </w:rPr>
            </w:pPr>
          </w:p>
        </w:tc>
      </w:tr>
      <w:tr w:rsidR="00D826F4" w:rsidRPr="007F738C" w14:paraId="0CFF4767" w14:textId="77777777" w:rsidTr="0025572E">
        <w:trPr>
          <w:trHeight w:val="1249"/>
        </w:trPr>
        <w:tc>
          <w:tcPr>
            <w:tcW w:w="2139" w:type="dxa"/>
            <w:shd w:val="clear" w:color="auto" w:fill="1F497D" w:themeFill="text2"/>
          </w:tcPr>
          <w:p w14:paraId="0CFF4765" w14:textId="2E9C2281"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Main Purpose of Role</w:t>
            </w:r>
            <w:r w:rsidR="0025572E">
              <w:rPr>
                <w:rFonts w:asciiTheme="minorHAnsi" w:hAnsiTheme="minorHAnsi"/>
                <w:b/>
                <w:color w:val="FFFFFF" w:themeColor="background1"/>
                <w:sz w:val="22"/>
                <w:szCs w:val="22"/>
              </w:rPr>
              <w:t>:</w:t>
            </w:r>
          </w:p>
        </w:tc>
        <w:tc>
          <w:tcPr>
            <w:tcW w:w="8771" w:type="dxa"/>
            <w:gridSpan w:val="3"/>
          </w:tcPr>
          <w:p w14:paraId="0B3A403F" w14:textId="77777777" w:rsidR="0025572E" w:rsidRPr="00272632" w:rsidRDefault="00CC1AA8" w:rsidP="0025572E">
            <w:pPr>
              <w:jc w:val="both"/>
              <w:rPr>
                <w:rFonts w:asciiTheme="minorHAnsi" w:hAnsiTheme="minorHAnsi" w:cstheme="minorHAnsi"/>
                <w:bCs/>
                <w:sz w:val="22"/>
                <w:szCs w:val="22"/>
              </w:rPr>
            </w:pPr>
            <w:sdt>
              <w:sdtPr>
                <w:rPr>
                  <w:rFonts w:asciiTheme="minorHAnsi" w:hAnsiTheme="minorHAnsi" w:cstheme="minorHAnsi"/>
                  <w:sz w:val="22"/>
                  <w:szCs w:val="22"/>
                </w:rPr>
                <w:id w:val="-1181274399"/>
                <w:placeholder>
                  <w:docPart w:val="6D5B25E206FF4DE598E61AFE46904108"/>
                </w:placeholder>
              </w:sdtPr>
              <w:sdtEndPr/>
              <w:sdtContent>
                <w:r w:rsidR="0025572E" w:rsidRPr="00272632">
                  <w:rPr>
                    <w:rFonts w:asciiTheme="minorHAnsi" w:hAnsiTheme="minorHAnsi" w:cstheme="minorHAnsi"/>
                    <w:sz w:val="22"/>
                    <w:szCs w:val="22"/>
                  </w:rPr>
                  <w:t>The role holder will be responsible for contributing to the Department’s responsibility for the effective delivery of good governance through supporting the University’s formal governance structure; to the promotion of a culture of good governance; and to the development and implementation of university policy, procedures and systems to underpin it.</w:t>
                </w:r>
              </w:sdtContent>
            </w:sdt>
            <w:r w:rsidR="0025572E" w:rsidRPr="00272632">
              <w:rPr>
                <w:rFonts w:asciiTheme="minorHAnsi" w:hAnsiTheme="minorHAnsi" w:cstheme="minorHAnsi"/>
              </w:rPr>
              <w:t xml:space="preserve"> </w:t>
            </w:r>
            <w:r w:rsidR="0025572E" w:rsidRPr="00272632">
              <w:rPr>
                <w:rFonts w:asciiTheme="minorHAnsi" w:hAnsiTheme="minorHAnsi" w:cstheme="minorHAnsi"/>
                <w:sz w:val="22"/>
                <w:szCs w:val="22"/>
              </w:rPr>
              <w:t xml:space="preserve">The work of the Governance Administrator will play an important role in the delivery of effective administrative support across the Department. Under the overall supervision of the </w:t>
            </w:r>
            <w:r w:rsidR="0025572E">
              <w:rPr>
                <w:rFonts w:asciiTheme="minorHAnsi" w:hAnsiTheme="minorHAnsi" w:cstheme="minorHAnsi"/>
                <w:sz w:val="22"/>
                <w:szCs w:val="22"/>
              </w:rPr>
              <w:t>Head of Complaints and Governance</w:t>
            </w:r>
            <w:r w:rsidR="0025572E" w:rsidRPr="00272632">
              <w:rPr>
                <w:rFonts w:asciiTheme="minorHAnsi" w:hAnsiTheme="minorHAnsi" w:cstheme="minorHAnsi"/>
                <w:sz w:val="22"/>
                <w:szCs w:val="22"/>
              </w:rPr>
              <w:t xml:space="preserve">, the postholder will work as part of a team servicing </w:t>
            </w:r>
            <w:r w:rsidR="0025572E">
              <w:rPr>
                <w:rFonts w:asciiTheme="minorHAnsi" w:hAnsiTheme="minorHAnsi" w:cstheme="minorHAnsi"/>
                <w:sz w:val="22"/>
                <w:szCs w:val="22"/>
              </w:rPr>
              <w:t>a range of activities</w:t>
            </w:r>
            <w:r w:rsidR="0025572E" w:rsidRPr="00272632">
              <w:rPr>
                <w:rFonts w:asciiTheme="minorHAnsi" w:hAnsiTheme="minorHAnsi" w:cstheme="minorHAnsi"/>
                <w:sz w:val="22"/>
                <w:szCs w:val="22"/>
              </w:rPr>
              <w:t>.</w:t>
            </w:r>
          </w:p>
          <w:p w14:paraId="0CFF4766" w14:textId="30C2B04B" w:rsidR="00D826F4" w:rsidRPr="007F738C" w:rsidRDefault="00D826F4" w:rsidP="00D92DB1">
            <w:pPr>
              <w:rPr>
                <w:rFonts w:asciiTheme="minorHAnsi" w:eastAsia="MS Gothic" w:hAnsiTheme="minorHAnsi" w:cs="MS Gothic"/>
                <w:b/>
                <w:sz w:val="22"/>
                <w:szCs w:val="22"/>
              </w:rPr>
            </w:pPr>
          </w:p>
        </w:tc>
      </w:tr>
      <w:tr w:rsidR="00D826F4" w:rsidRPr="007F738C" w14:paraId="0CFF476A" w14:textId="77777777" w:rsidTr="0025572E">
        <w:trPr>
          <w:trHeight w:val="540"/>
        </w:trPr>
        <w:tc>
          <w:tcPr>
            <w:tcW w:w="2139" w:type="dxa"/>
            <w:shd w:val="clear" w:color="auto" w:fill="1F497D" w:themeFill="text2"/>
            <w:vAlign w:val="center"/>
          </w:tcPr>
          <w:p w14:paraId="0CFF4768" w14:textId="73E52688"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Grade</w:t>
            </w:r>
            <w:r w:rsidR="0025572E">
              <w:rPr>
                <w:rFonts w:asciiTheme="minorHAnsi" w:hAnsiTheme="minorHAnsi"/>
                <w:b/>
                <w:color w:val="FFFFFF" w:themeColor="background1"/>
                <w:sz w:val="22"/>
                <w:szCs w:val="22"/>
              </w:rPr>
              <w:t>:</w:t>
            </w:r>
          </w:p>
        </w:tc>
        <w:tc>
          <w:tcPr>
            <w:tcW w:w="8771" w:type="dxa"/>
            <w:gridSpan w:val="3"/>
            <w:vAlign w:val="center"/>
          </w:tcPr>
          <w:p w14:paraId="0CFF4769" w14:textId="77777777" w:rsidR="00D826F4" w:rsidRPr="007F738C" w:rsidRDefault="00B128B7" w:rsidP="00D92DB1">
            <w:pPr>
              <w:rPr>
                <w:rFonts w:asciiTheme="minorHAnsi" w:hAnsiTheme="minorHAnsi"/>
                <w:sz w:val="22"/>
                <w:szCs w:val="22"/>
              </w:rPr>
            </w:pPr>
            <w:r>
              <w:rPr>
                <w:rFonts w:asciiTheme="minorHAnsi" w:hAnsiTheme="minorHAnsi"/>
                <w:sz w:val="22"/>
                <w:szCs w:val="22"/>
              </w:rPr>
              <w:t>5</w:t>
            </w:r>
          </w:p>
        </w:tc>
      </w:tr>
      <w:tr w:rsidR="00D826F4" w:rsidRPr="007F738C" w14:paraId="0CFF476C" w14:textId="77777777" w:rsidTr="0025572E">
        <w:trPr>
          <w:trHeight w:val="540"/>
        </w:trPr>
        <w:tc>
          <w:tcPr>
            <w:tcW w:w="10910" w:type="dxa"/>
            <w:gridSpan w:val="4"/>
            <w:shd w:val="clear" w:color="auto" w:fill="1F497D" w:themeFill="text2"/>
            <w:vAlign w:val="center"/>
          </w:tcPr>
          <w:p w14:paraId="0CFF476B" w14:textId="77777777" w:rsidR="00D826F4" w:rsidRPr="007F738C" w:rsidRDefault="00D826F4" w:rsidP="00D92DB1">
            <w:pPr>
              <w:rPr>
                <w:rFonts w:asciiTheme="minorHAnsi" w:hAnsiTheme="minorHAnsi"/>
                <w:sz w:val="22"/>
                <w:szCs w:val="22"/>
              </w:rPr>
            </w:pPr>
            <w:r w:rsidRPr="00464E89">
              <w:rPr>
                <w:rFonts w:asciiTheme="minorHAnsi" w:hAnsiTheme="minorHAnsi"/>
                <w:b/>
                <w:color w:val="FFFFFF" w:themeColor="background1"/>
                <w:sz w:val="22"/>
                <w:szCs w:val="22"/>
              </w:rPr>
              <w:t>Accountabilities/Responsibilities of the role:</w:t>
            </w:r>
          </w:p>
        </w:tc>
      </w:tr>
      <w:tr w:rsidR="00D826F4" w:rsidRPr="007F738C" w14:paraId="0CFF4779" w14:textId="77777777" w:rsidTr="0025572E">
        <w:trPr>
          <w:trHeight w:val="540"/>
        </w:trPr>
        <w:tc>
          <w:tcPr>
            <w:tcW w:w="10910" w:type="dxa"/>
            <w:gridSpan w:val="4"/>
            <w:shd w:val="clear" w:color="auto" w:fill="auto"/>
            <w:vAlign w:val="center"/>
          </w:tcPr>
          <w:sdt>
            <w:sdtPr>
              <w:id w:val="783779288"/>
              <w:placeholder>
                <w:docPart w:val="427E82BBFBEC4C629E9BAE6F0942A895"/>
              </w:placeholder>
            </w:sdtPr>
            <w:sdtEndPr/>
            <w:sdtContent>
              <w:p w14:paraId="1AF63673" w14:textId="77777777" w:rsidR="0025572E" w:rsidRPr="00E27B10" w:rsidRDefault="0025572E" w:rsidP="0025572E">
                <w:pPr>
                  <w:pStyle w:val="ListParagraph"/>
                  <w:ind w:left="360"/>
                  <w:jc w:val="both"/>
                  <w:rPr>
                    <w:rFonts w:asciiTheme="minorHAnsi" w:hAnsiTheme="minorHAnsi"/>
                    <w:sz w:val="22"/>
                    <w:szCs w:val="22"/>
                  </w:rPr>
                </w:pPr>
              </w:p>
              <w:p w14:paraId="7293A5FA" w14:textId="77777777" w:rsidR="0025572E" w:rsidRPr="002D232A" w:rsidRDefault="0025572E" w:rsidP="0025572E">
                <w:pPr>
                  <w:pStyle w:val="ListParagraph"/>
                  <w:numPr>
                    <w:ilvl w:val="0"/>
                    <w:numId w:val="14"/>
                  </w:numPr>
                  <w:jc w:val="both"/>
                  <w:rPr>
                    <w:rFonts w:asciiTheme="minorHAnsi" w:hAnsiTheme="minorHAnsi"/>
                    <w:sz w:val="22"/>
                    <w:szCs w:val="22"/>
                  </w:rPr>
                </w:pPr>
                <w:r w:rsidRPr="0000632A">
                  <w:rPr>
                    <w:rFonts w:asciiTheme="minorHAnsi" w:hAnsiTheme="minorHAnsi"/>
                    <w:color w:val="000000"/>
                    <w:sz w:val="22"/>
                    <w:szCs w:val="22"/>
                  </w:rPr>
                  <w:t xml:space="preserve">Provide and assist in the coordination of </w:t>
                </w:r>
                <w:r>
                  <w:rPr>
                    <w:rFonts w:asciiTheme="minorHAnsi" w:hAnsiTheme="minorHAnsi"/>
                    <w:color w:val="000000"/>
                    <w:sz w:val="22"/>
                    <w:szCs w:val="22"/>
                  </w:rPr>
                  <w:t xml:space="preserve">secretariat </w:t>
                </w:r>
                <w:r w:rsidRPr="0000632A">
                  <w:rPr>
                    <w:rFonts w:asciiTheme="minorHAnsi" w:hAnsiTheme="minorHAnsi"/>
                    <w:color w:val="000000"/>
                    <w:sz w:val="22"/>
                    <w:szCs w:val="22"/>
                  </w:rPr>
                  <w:t>services</w:t>
                </w:r>
                <w:r w:rsidRPr="00E27B10">
                  <w:rPr>
                    <w:rFonts w:asciiTheme="minorHAnsi" w:hAnsiTheme="minorHAnsi"/>
                    <w:color w:val="000000"/>
                    <w:sz w:val="22"/>
                    <w:szCs w:val="22"/>
                  </w:rPr>
                  <w:t xml:space="preserve"> for Court, Senate and their standing committees and ad hoc working groups</w:t>
                </w:r>
                <w:r>
                  <w:rPr>
                    <w:rFonts w:asciiTheme="minorHAnsi" w:hAnsiTheme="minorHAnsi"/>
                    <w:color w:val="000000"/>
                    <w:sz w:val="22"/>
                    <w:szCs w:val="22"/>
                  </w:rPr>
                  <w:t>,</w:t>
                </w:r>
                <w:r w:rsidRPr="00E27B10">
                  <w:rPr>
                    <w:rFonts w:asciiTheme="minorHAnsi" w:hAnsiTheme="minorHAnsi"/>
                    <w:color w:val="000000"/>
                    <w:sz w:val="22"/>
                    <w:szCs w:val="22"/>
                  </w:rPr>
                  <w:t xml:space="preserve"> including </w:t>
                </w:r>
                <w:proofErr w:type="spellStart"/>
                <w:r w:rsidRPr="00E27B10">
                  <w:rPr>
                    <w:rFonts w:asciiTheme="minorHAnsi" w:hAnsiTheme="minorHAnsi"/>
                    <w:color w:val="000000"/>
                    <w:sz w:val="22"/>
                    <w:szCs w:val="22"/>
                  </w:rPr>
                  <w:t>organising</w:t>
                </w:r>
                <w:proofErr w:type="spellEnd"/>
                <w:r w:rsidRPr="00E27B10">
                  <w:rPr>
                    <w:rFonts w:asciiTheme="minorHAnsi" w:hAnsiTheme="minorHAnsi"/>
                    <w:color w:val="000000"/>
                    <w:sz w:val="22"/>
                    <w:szCs w:val="22"/>
                  </w:rPr>
                  <w:t xml:space="preserve"> meetings</w:t>
                </w:r>
                <w:r>
                  <w:rPr>
                    <w:rFonts w:asciiTheme="minorHAnsi" w:hAnsiTheme="minorHAnsi"/>
                    <w:color w:val="000000"/>
                    <w:sz w:val="22"/>
                    <w:szCs w:val="22"/>
                  </w:rPr>
                  <w:t>, briefing and other events</w:t>
                </w:r>
                <w:r w:rsidRPr="00E27B10">
                  <w:rPr>
                    <w:rFonts w:asciiTheme="minorHAnsi" w:hAnsiTheme="minorHAnsi"/>
                    <w:color w:val="000000"/>
                    <w:sz w:val="22"/>
                    <w:szCs w:val="22"/>
                  </w:rPr>
                  <w:t>, collating and distributing committee papers</w:t>
                </w:r>
                <w:r>
                  <w:rPr>
                    <w:rFonts w:asciiTheme="minorHAnsi" w:hAnsiTheme="minorHAnsi"/>
                    <w:color w:val="000000"/>
                    <w:sz w:val="22"/>
                    <w:szCs w:val="22"/>
                  </w:rPr>
                  <w:t xml:space="preserve"> via Convene and Sharepoint, drafting template minutes and Chair’s notes, and any other administrative duties associated with providing an effective committee secretariat.</w:t>
                </w:r>
              </w:p>
              <w:p w14:paraId="25535D9C" w14:textId="77777777" w:rsidR="0025572E" w:rsidRPr="002D232A" w:rsidRDefault="0025572E" w:rsidP="0025572E">
                <w:pPr>
                  <w:pStyle w:val="ListParagraph"/>
                  <w:numPr>
                    <w:ilvl w:val="0"/>
                    <w:numId w:val="14"/>
                  </w:numPr>
                  <w:rPr>
                    <w:rFonts w:asciiTheme="minorHAnsi" w:hAnsiTheme="minorHAnsi"/>
                    <w:sz w:val="22"/>
                    <w:szCs w:val="22"/>
                  </w:rPr>
                </w:pPr>
                <w:r w:rsidRPr="002D232A">
                  <w:rPr>
                    <w:rFonts w:asciiTheme="minorHAnsi" w:hAnsiTheme="minorHAnsi"/>
                    <w:sz w:val="22"/>
                    <w:szCs w:val="22"/>
                  </w:rPr>
                  <w:t xml:space="preserve">Support the Head </w:t>
                </w:r>
                <w:r>
                  <w:rPr>
                    <w:rFonts w:asciiTheme="minorHAnsi" w:hAnsiTheme="minorHAnsi"/>
                    <w:sz w:val="22"/>
                    <w:szCs w:val="22"/>
                  </w:rPr>
                  <w:t xml:space="preserve">of Complaints and Governance </w:t>
                </w:r>
                <w:r w:rsidRPr="002D232A">
                  <w:rPr>
                    <w:rFonts w:asciiTheme="minorHAnsi" w:hAnsiTheme="minorHAnsi"/>
                    <w:sz w:val="22"/>
                    <w:szCs w:val="22"/>
                  </w:rPr>
                  <w:t>in the implementation of the University’s</w:t>
                </w:r>
                <w:r>
                  <w:rPr>
                    <w:rFonts w:asciiTheme="minorHAnsi" w:hAnsiTheme="minorHAnsi"/>
                    <w:sz w:val="22"/>
                    <w:szCs w:val="22"/>
                  </w:rPr>
                  <w:t xml:space="preserve"> Complaints Handling Procedure (CHP).  To include providing advice on the CHP; replying to emails and enquires from students, staff and members of the public;  </w:t>
                </w:r>
                <w:r w:rsidRPr="002D232A">
                  <w:rPr>
                    <w:rFonts w:asciiTheme="minorHAnsi" w:hAnsiTheme="minorHAnsi"/>
                    <w:sz w:val="22"/>
                    <w:szCs w:val="22"/>
                  </w:rPr>
                  <w:t>supp</w:t>
                </w:r>
                <w:r>
                  <w:rPr>
                    <w:rFonts w:asciiTheme="minorHAnsi" w:hAnsiTheme="minorHAnsi"/>
                    <w:sz w:val="22"/>
                    <w:szCs w:val="22"/>
                  </w:rPr>
                  <w:t>orting complaint investigations;</w:t>
                </w:r>
                <w:r>
                  <w:t xml:space="preserve"> </w:t>
                </w:r>
                <w:r w:rsidRPr="007A49D9">
                  <w:rPr>
                    <w:rFonts w:asciiTheme="minorHAnsi" w:hAnsiTheme="minorHAnsi"/>
                    <w:sz w:val="22"/>
                    <w:szCs w:val="22"/>
                  </w:rPr>
                  <w:t xml:space="preserve">gathering and collating information (which may be of </w:t>
                </w:r>
                <w:r>
                  <w:rPr>
                    <w:rFonts w:asciiTheme="minorHAnsi" w:hAnsiTheme="minorHAnsi"/>
                    <w:sz w:val="22"/>
                    <w:szCs w:val="22"/>
                  </w:rPr>
                  <w:t xml:space="preserve">a sensitive or personal nature); </w:t>
                </w:r>
                <w:r w:rsidRPr="007A49D9">
                  <w:rPr>
                    <w:rFonts w:asciiTheme="minorHAnsi" w:hAnsiTheme="minorHAnsi"/>
                    <w:sz w:val="22"/>
                    <w:szCs w:val="22"/>
                  </w:rPr>
                  <w:t xml:space="preserve"> taking </w:t>
                </w:r>
                <w:r>
                  <w:rPr>
                    <w:rFonts w:asciiTheme="minorHAnsi" w:hAnsiTheme="minorHAnsi"/>
                    <w:sz w:val="22"/>
                    <w:szCs w:val="22"/>
                  </w:rPr>
                  <w:t xml:space="preserve">notes at investigation meetings; drafting reports; </w:t>
                </w:r>
                <w:r w:rsidRPr="007A49D9">
                  <w:rPr>
                    <w:rFonts w:asciiTheme="minorHAnsi" w:hAnsiTheme="minorHAnsi"/>
                    <w:sz w:val="22"/>
                    <w:szCs w:val="22"/>
                  </w:rPr>
                  <w:t>liaising with key contacts across the University</w:t>
                </w:r>
                <w:r>
                  <w:rPr>
                    <w:rFonts w:asciiTheme="minorHAnsi" w:hAnsiTheme="minorHAnsi"/>
                    <w:sz w:val="22"/>
                    <w:szCs w:val="22"/>
                  </w:rPr>
                  <w:t xml:space="preserve">; </w:t>
                </w:r>
                <w:r w:rsidRPr="002D232A">
                  <w:rPr>
                    <w:rFonts w:asciiTheme="minorHAnsi" w:hAnsiTheme="minorHAnsi"/>
                    <w:sz w:val="22"/>
                    <w:szCs w:val="22"/>
                  </w:rPr>
                  <w:t>gathering statistical data</w:t>
                </w:r>
                <w:r>
                  <w:rPr>
                    <w:rFonts w:asciiTheme="minorHAnsi" w:hAnsiTheme="minorHAnsi"/>
                    <w:sz w:val="22"/>
                    <w:szCs w:val="22"/>
                  </w:rPr>
                  <w:t xml:space="preserve"> and analyzing; drafting regular monitoring reports; </w:t>
                </w:r>
                <w:r w:rsidRPr="002D232A">
                  <w:rPr>
                    <w:rFonts w:asciiTheme="minorHAnsi" w:hAnsiTheme="minorHAnsi"/>
                    <w:sz w:val="22"/>
                    <w:szCs w:val="22"/>
                  </w:rPr>
                  <w:t xml:space="preserve"> and compiling information for the Scottish Public Services Ombudsman.</w:t>
                </w:r>
              </w:p>
            </w:sdtContent>
          </w:sdt>
          <w:p w14:paraId="0A3AF1D5" w14:textId="77777777" w:rsidR="0025572E" w:rsidRPr="00C95F84" w:rsidRDefault="00CC1AA8" w:rsidP="0025572E">
            <w:pPr>
              <w:pStyle w:val="ListParagraph"/>
              <w:numPr>
                <w:ilvl w:val="0"/>
                <w:numId w:val="14"/>
              </w:numPr>
              <w:jc w:val="both"/>
              <w:rPr>
                <w:rFonts w:asciiTheme="minorHAnsi" w:hAnsiTheme="minorHAnsi"/>
                <w:sz w:val="22"/>
                <w:szCs w:val="22"/>
              </w:rPr>
            </w:pPr>
            <w:sdt>
              <w:sdtPr>
                <w:id w:val="388300431"/>
                <w:placeholder>
                  <w:docPart w:val="90C84017FB6E4B73A4002E772936BB6A"/>
                </w:placeholder>
              </w:sdtPr>
              <w:sdtEndPr/>
              <w:sdtContent>
                <w:r w:rsidR="0025572E">
                  <w:rPr>
                    <w:rFonts w:asciiTheme="minorHAnsi" w:hAnsiTheme="minorHAnsi"/>
                    <w:color w:val="000000"/>
                    <w:sz w:val="22"/>
                    <w:szCs w:val="22"/>
                  </w:rPr>
                  <w:t xml:space="preserve">Support the Head of Complaints and Governance and other Governance staff in matters relating to student conduct.  To include </w:t>
                </w:r>
                <w:r w:rsidR="0025572E" w:rsidRPr="002D232A">
                  <w:rPr>
                    <w:rFonts w:asciiTheme="minorHAnsi" w:hAnsiTheme="minorHAnsi"/>
                    <w:sz w:val="22"/>
                    <w:szCs w:val="22"/>
                  </w:rPr>
                  <w:t xml:space="preserve">supporting </w:t>
                </w:r>
                <w:r w:rsidR="0025572E">
                  <w:rPr>
                    <w:rFonts w:asciiTheme="minorHAnsi" w:hAnsiTheme="minorHAnsi"/>
                    <w:sz w:val="22"/>
                    <w:szCs w:val="22"/>
                  </w:rPr>
                  <w:t>conduct</w:t>
                </w:r>
                <w:r w:rsidR="0025572E" w:rsidRPr="002D232A">
                  <w:rPr>
                    <w:rFonts w:asciiTheme="minorHAnsi" w:hAnsiTheme="minorHAnsi"/>
                    <w:sz w:val="22"/>
                    <w:szCs w:val="22"/>
                  </w:rPr>
                  <w:t xml:space="preserve"> investigations,</w:t>
                </w:r>
                <w:r w:rsidR="0025572E">
                  <w:t xml:space="preserve"> </w:t>
                </w:r>
                <w:r w:rsidR="0025572E" w:rsidRPr="007A49D9">
                  <w:rPr>
                    <w:rFonts w:asciiTheme="minorHAnsi" w:hAnsiTheme="minorHAnsi"/>
                    <w:sz w:val="22"/>
                    <w:szCs w:val="22"/>
                  </w:rPr>
                  <w:t xml:space="preserve">gathering and collating information (which may be of a sensitive or personal nature), taking </w:t>
                </w:r>
                <w:r w:rsidR="0025572E">
                  <w:rPr>
                    <w:rFonts w:asciiTheme="minorHAnsi" w:hAnsiTheme="minorHAnsi"/>
                    <w:sz w:val="22"/>
                    <w:szCs w:val="22"/>
                  </w:rPr>
                  <w:t xml:space="preserve">notes at investigation meetings, </w:t>
                </w:r>
                <w:r w:rsidR="0025572E" w:rsidRPr="007A49D9">
                  <w:rPr>
                    <w:rFonts w:asciiTheme="minorHAnsi" w:hAnsiTheme="minorHAnsi"/>
                    <w:sz w:val="22"/>
                    <w:szCs w:val="22"/>
                  </w:rPr>
                  <w:t>liaising with key contacts across the University</w:t>
                </w:r>
                <w:r w:rsidR="0025572E">
                  <w:rPr>
                    <w:rFonts w:asciiTheme="minorHAnsi" w:hAnsiTheme="minorHAnsi"/>
                    <w:sz w:val="22"/>
                    <w:szCs w:val="22"/>
                  </w:rPr>
                  <w:t xml:space="preserve"> and </w:t>
                </w:r>
                <w:r w:rsidR="0025572E" w:rsidRPr="002D232A">
                  <w:rPr>
                    <w:rFonts w:asciiTheme="minorHAnsi" w:hAnsiTheme="minorHAnsi"/>
                    <w:sz w:val="22"/>
                    <w:szCs w:val="22"/>
                  </w:rPr>
                  <w:t>gathering</w:t>
                </w:r>
                <w:r w:rsidR="0025572E">
                  <w:rPr>
                    <w:rFonts w:asciiTheme="minorHAnsi" w:hAnsiTheme="minorHAnsi"/>
                    <w:sz w:val="22"/>
                    <w:szCs w:val="22"/>
                  </w:rPr>
                  <w:t xml:space="preserve"> and </w:t>
                </w:r>
                <w:proofErr w:type="spellStart"/>
                <w:r w:rsidR="0025572E">
                  <w:rPr>
                    <w:rFonts w:asciiTheme="minorHAnsi" w:hAnsiTheme="minorHAnsi"/>
                    <w:sz w:val="22"/>
                    <w:szCs w:val="22"/>
                  </w:rPr>
                  <w:t>analysing</w:t>
                </w:r>
                <w:proofErr w:type="spellEnd"/>
                <w:r w:rsidR="0025572E" w:rsidRPr="002D232A">
                  <w:rPr>
                    <w:rFonts w:asciiTheme="minorHAnsi" w:hAnsiTheme="minorHAnsi"/>
                    <w:sz w:val="22"/>
                    <w:szCs w:val="22"/>
                  </w:rPr>
                  <w:t xml:space="preserve"> statistical data</w:t>
                </w:r>
                <w:r w:rsidR="0025572E">
                  <w:rPr>
                    <w:rFonts w:asciiTheme="minorHAnsi" w:hAnsiTheme="minorHAnsi"/>
                    <w:sz w:val="22"/>
                    <w:szCs w:val="22"/>
                  </w:rPr>
                  <w:t>.</w:t>
                </w:r>
              </w:sdtContent>
            </w:sdt>
            <w:r w:rsidR="0025572E">
              <w:t xml:space="preserve"> </w:t>
            </w:r>
          </w:p>
          <w:p w14:paraId="125C28C9" w14:textId="77777777" w:rsidR="0025572E" w:rsidRPr="00EA1568" w:rsidRDefault="0025572E" w:rsidP="0025572E">
            <w:pPr>
              <w:pStyle w:val="ListParagraph"/>
              <w:numPr>
                <w:ilvl w:val="0"/>
                <w:numId w:val="14"/>
              </w:numPr>
              <w:jc w:val="both"/>
              <w:rPr>
                <w:rFonts w:asciiTheme="minorHAnsi" w:hAnsiTheme="minorHAnsi" w:cstheme="minorHAnsi"/>
                <w:color w:val="000000" w:themeColor="text1"/>
                <w:sz w:val="22"/>
                <w:szCs w:val="22"/>
              </w:rPr>
            </w:pPr>
            <w:r w:rsidRPr="00C95F84">
              <w:rPr>
                <w:rFonts w:asciiTheme="minorHAnsi" w:hAnsiTheme="minorHAnsi" w:cstheme="minorHAnsi"/>
              </w:rPr>
              <w:t xml:space="preserve">Provide </w:t>
            </w:r>
            <w:r>
              <w:rPr>
                <w:rFonts w:asciiTheme="minorHAnsi" w:hAnsiTheme="minorHAnsi" w:cstheme="minorHAnsi"/>
              </w:rPr>
              <w:t xml:space="preserve">administrative </w:t>
            </w:r>
            <w:r w:rsidRPr="00C95F84">
              <w:rPr>
                <w:rFonts w:asciiTheme="minorHAnsi" w:hAnsiTheme="minorHAnsi" w:cstheme="minorHAnsi"/>
              </w:rPr>
              <w:t>s</w:t>
            </w:r>
            <w:r>
              <w:rPr>
                <w:rFonts w:asciiTheme="minorHAnsi" w:hAnsiTheme="minorHAnsi" w:cstheme="minorHAnsi"/>
              </w:rPr>
              <w:t>upport for senior staff in the D</w:t>
            </w:r>
            <w:r w:rsidRPr="00C95F84">
              <w:rPr>
                <w:rFonts w:asciiTheme="minorHAnsi" w:hAnsiTheme="minorHAnsi" w:cstheme="minorHAnsi"/>
              </w:rPr>
              <w:t xml:space="preserve">epartment and elsewhere in the University in the provision of mediation </w:t>
            </w:r>
            <w:r w:rsidRPr="00EA1568">
              <w:rPr>
                <w:rFonts w:asciiTheme="minorHAnsi" w:hAnsiTheme="minorHAnsi" w:cstheme="minorHAnsi"/>
                <w:color w:val="000000" w:themeColor="text1"/>
              </w:rPr>
              <w:t xml:space="preserve">services.  To include taking responsibility for arranging meetings, taking </w:t>
            </w:r>
            <w:proofErr w:type="gramStart"/>
            <w:r w:rsidRPr="00EA1568">
              <w:rPr>
                <w:rFonts w:asciiTheme="minorHAnsi" w:hAnsiTheme="minorHAnsi" w:cstheme="minorHAnsi"/>
                <w:color w:val="000000" w:themeColor="text1"/>
              </w:rPr>
              <w:t>notes</w:t>
            </w:r>
            <w:proofErr w:type="gramEnd"/>
            <w:r w:rsidRPr="00EA1568">
              <w:rPr>
                <w:rFonts w:asciiTheme="minorHAnsi" w:hAnsiTheme="minorHAnsi" w:cstheme="minorHAnsi"/>
                <w:color w:val="000000" w:themeColor="text1"/>
              </w:rPr>
              <w:t xml:space="preserve"> and maintaining records.</w:t>
            </w:r>
          </w:p>
          <w:sdt>
            <w:sdtPr>
              <w:rPr>
                <w:color w:val="000000" w:themeColor="text1"/>
              </w:rPr>
              <w:id w:val="31771440"/>
              <w:placeholder>
                <w:docPart w:val="F86946BB5F164FDDB8C8AE7953C9CDEC"/>
              </w:placeholder>
            </w:sdtPr>
            <w:sdtEndPr/>
            <w:sdtContent>
              <w:p w14:paraId="74956788" w14:textId="77777777" w:rsidR="0025572E" w:rsidRPr="00EA1568" w:rsidRDefault="0025572E" w:rsidP="0025572E">
                <w:pPr>
                  <w:pStyle w:val="ListParagraph"/>
                  <w:numPr>
                    <w:ilvl w:val="0"/>
                    <w:numId w:val="14"/>
                  </w:numPr>
                  <w:jc w:val="both"/>
                  <w:rPr>
                    <w:rFonts w:asciiTheme="minorHAnsi" w:hAnsiTheme="minorHAnsi" w:cstheme="minorHAnsi"/>
                    <w:color w:val="000000" w:themeColor="text1"/>
                    <w:sz w:val="22"/>
                    <w:szCs w:val="22"/>
                  </w:rPr>
                </w:pPr>
                <w:r w:rsidRPr="00EA1568">
                  <w:rPr>
                    <w:rFonts w:asciiTheme="minorHAnsi" w:hAnsiTheme="minorHAnsi" w:cstheme="minorHAnsi"/>
                    <w:color w:val="000000" w:themeColor="text1"/>
                    <w:sz w:val="22"/>
                    <w:szCs w:val="22"/>
                  </w:rPr>
                  <w:t xml:space="preserve">Support the creation and ongoing management of a </w:t>
                </w:r>
                <w:proofErr w:type="spellStart"/>
                <w:r w:rsidRPr="00EA1568">
                  <w:rPr>
                    <w:rFonts w:asciiTheme="minorHAnsi" w:hAnsiTheme="minorHAnsi" w:cstheme="minorHAnsi"/>
                    <w:color w:val="000000" w:themeColor="text1"/>
                    <w:sz w:val="22"/>
                    <w:szCs w:val="22"/>
                  </w:rPr>
                  <w:t>centralised</w:t>
                </w:r>
                <w:proofErr w:type="spellEnd"/>
                <w:r w:rsidRPr="00EA1568">
                  <w:rPr>
                    <w:rFonts w:asciiTheme="minorHAnsi" w:hAnsiTheme="minorHAnsi" w:cstheme="minorHAnsi"/>
                    <w:color w:val="000000" w:themeColor="text1"/>
                    <w:sz w:val="22"/>
                    <w:szCs w:val="22"/>
                  </w:rPr>
                  <w:t xml:space="preserve"> repository of contracts </w:t>
                </w:r>
                <w:proofErr w:type="gramStart"/>
                <w:r w:rsidRPr="00EA1568">
                  <w:rPr>
                    <w:rFonts w:asciiTheme="minorHAnsi" w:hAnsiTheme="minorHAnsi" w:cstheme="minorHAnsi"/>
                    <w:color w:val="000000" w:themeColor="text1"/>
                    <w:sz w:val="22"/>
                    <w:szCs w:val="22"/>
                  </w:rPr>
                  <w:t>entered into</w:t>
                </w:r>
                <w:proofErr w:type="gramEnd"/>
                <w:r w:rsidRPr="00EA1568">
                  <w:rPr>
                    <w:rFonts w:asciiTheme="minorHAnsi" w:hAnsiTheme="minorHAnsi" w:cstheme="minorHAnsi"/>
                    <w:color w:val="000000" w:themeColor="text1"/>
                    <w:sz w:val="22"/>
                    <w:szCs w:val="22"/>
                  </w:rPr>
                  <w:t xml:space="preserve"> across the University.</w:t>
                </w:r>
              </w:p>
              <w:p w14:paraId="22B1B54F" w14:textId="77777777" w:rsidR="0025572E" w:rsidRPr="00E27B10" w:rsidRDefault="0025572E" w:rsidP="0025572E">
                <w:pPr>
                  <w:pStyle w:val="ListParagraph"/>
                  <w:numPr>
                    <w:ilvl w:val="0"/>
                    <w:numId w:val="14"/>
                  </w:numPr>
                  <w:jc w:val="both"/>
                  <w:rPr>
                    <w:rFonts w:asciiTheme="minorHAnsi" w:hAnsiTheme="minorHAnsi"/>
                    <w:sz w:val="22"/>
                    <w:szCs w:val="22"/>
                  </w:rPr>
                </w:pPr>
                <w:r>
                  <w:rPr>
                    <w:rFonts w:asciiTheme="minorHAnsi" w:hAnsiTheme="minorHAnsi"/>
                    <w:color w:val="000000" w:themeColor="text1"/>
                    <w:sz w:val="22"/>
                    <w:szCs w:val="22"/>
                  </w:rPr>
                  <w:t>Maintain</w:t>
                </w:r>
                <w:r w:rsidRPr="00EA1568">
                  <w:rPr>
                    <w:rFonts w:asciiTheme="minorHAnsi" w:hAnsiTheme="minorHAnsi"/>
                    <w:color w:val="000000" w:themeColor="text1"/>
                    <w:sz w:val="22"/>
                    <w:szCs w:val="22"/>
                  </w:rPr>
                  <w:t xml:space="preserve"> and interrogate accurate departmental databases</w:t>
                </w:r>
                <w:r>
                  <w:rPr>
                    <w:rFonts w:asciiTheme="minorHAnsi" w:hAnsiTheme="minorHAnsi"/>
                    <w:color w:val="000000" w:themeColor="text1"/>
                    <w:sz w:val="22"/>
                    <w:szCs w:val="22"/>
                  </w:rPr>
                  <w:t>/spreadsheets/records</w:t>
                </w:r>
                <w:r w:rsidRPr="00EA1568">
                  <w:rPr>
                    <w:rFonts w:asciiTheme="minorHAnsi" w:hAnsiTheme="minorHAnsi"/>
                    <w:color w:val="000000" w:themeColor="text1"/>
                    <w:sz w:val="22"/>
                    <w:szCs w:val="22"/>
                  </w:rPr>
                  <w:t xml:space="preserve"> for complaints, Senate Disciplinary Committee, plagiarism, Register of Interests, records management, Freedom of Information, departmental </w:t>
                </w:r>
                <w:proofErr w:type="gramStart"/>
                <w:r w:rsidRPr="00EA1568">
                  <w:rPr>
                    <w:rFonts w:asciiTheme="minorHAnsi" w:hAnsiTheme="minorHAnsi"/>
                    <w:color w:val="000000" w:themeColor="text1"/>
                    <w:sz w:val="22"/>
                    <w:szCs w:val="22"/>
                  </w:rPr>
                  <w:t>calendar</w:t>
                </w:r>
                <w:proofErr w:type="gramEnd"/>
                <w:r w:rsidRPr="00EA1568">
                  <w:rPr>
                    <w:rFonts w:asciiTheme="minorHAnsi" w:hAnsiTheme="minorHAnsi"/>
                    <w:color w:val="000000" w:themeColor="text1"/>
                    <w:sz w:val="22"/>
                    <w:szCs w:val="22"/>
                  </w:rPr>
                  <w:t xml:space="preserve"> and sickness absence.</w:t>
                </w:r>
              </w:p>
            </w:sdtContent>
          </w:sdt>
          <w:p w14:paraId="16855691" w14:textId="77777777" w:rsidR="0025572E" w:rsidRPr="00272632" w:rsidRDefault="00CC1AA8" w:rsidP="0025572E">
            <w:pPr>
              <w:pStyle w:val="ListParagraph"/>
              <w:numPr>
                <w:ilvl w:val="0"/>
                <w:numId w:val="14"/>
              </w:numPr>
              <w:jc w:val="both"/>
              <w:rPr>
                <w:rFonts w:asciiTheme="minorHAnsi" w:hAnsiTheme="minorHAnsi" w:cstheme="minorHAnsi"/>
                <w:sz w:val="22"/>
                <w:szCs w:val="22"/>
              </w:rPr>
            </w:pPr>
            <w:sdt>
              <w:sdtPr>
                <w:id w:val="1565443797"/>
                <w:placeholder>
                  <w:docPart w:val="77C0AB73A5EF4777A1749C55CD5FB11F"/>
                </w:placeholder>
              </w:sdtPr>
              <w:sdtEndPr>
                <w:rPr>
                  <w:rFonts w:asciiTheme="minorHAnsi" w:hAnsiTheme="minorHAnsi" w:cstheme="minorHAnsi"/>
                  <w:sz w:val="22"/>
                  <w:szCs w:val="22"/>
                </w:rPr>
              </w:sdtEndPr>
              <w:sdtContent>
                <w:r w:rsidR="0025572E">
                  <w:rPr>
                    <w:rFonts w:asciiTheme="minorHAnsi" w:hAnsiTheme="minorHAnsi" w:cstheme="minorHAnsi"/>
                    <w:sz w:val="22"/>
                    <w:szCs w:val="22"/>
                  </w:rPr>
                  <w:t>Alongside other members of departmental a</w:t>
                </w:r>
                <w:r w:rsidR="0025572E" w:rsidRPr="00272632">
                  <w:rPr>
                    <w:rFonts w:asciiTheme="minorHAnsi" w:hAnsiTheme="minorHAnsi" w:cstheme="minorHAnsi"/>
                    <w:sz w:val="22"/>
                    <w:szCs w:val="22"/>
                  </w:rPr>
                  <w:t xml:space="preserve">dministrative staff, share </w:t>
                </w:r>
                <w:r w:rsidR="0025572E">
                  <w:rPr>
                    <w:rFonts w:asciiTheme="minorHAnsi" w:hAnsiTheme="minorHAnsi" w:cstheme="minorHAnsi"/>
                    <w:sz w:val="22"/>
                    <w:szCs w:val="22"/>
                  </w:rPr>
                  <w:t>r</w:t>
                </w:r>
                <w:r w:rsidR="0025572E" w:rsidRPr="00272632">
                  <w:rPr>
                    <w:rFonts w:asciiTheme="minorHAnsi" w:hAnsiTheme="minorHAnsi" w:cstheme="minorHAnsi"/>
                    <w:sz w:val="22"/>
                    <w:szCs w:val="22"/>
                  </w:rPr>
                  <w:t>esponsibility for m</w:t>
                </w:r>
                <w:r w:rsidR="0025572E" w:rsidRPr="00272632">
                  <w:rPr>
                    <w:rFonts w:asciiTheme="minorHAnsi" w:hAnsiTheme="minorHAnsi" w:cstheme="minorHAnsi"/>
                    <w:color w:val="000000"/>
                    <w:sz w:val="22"/>
                    <w:szCs w:val="22"/>
                  </w:rPr>
                  <w:t>aintaining and updating</w:t>
                </w:r>
                <w:r w:rsidR="0025572E">
                  <w:rPr>
                    <w:rFonts w:asciiTheme="minorHAnsi" w:hAnsiTheme="minorHAnsi" w:cstheme="minorHAnsi"/>
                    <w:color w:val="000000"/>
                    <w:sz w:val="22"/>
                    <w:szCs w:val="22"/>
                  </w:rPr>
                  <w:t xml:space="preserve"> the</w:t>
                </w:r>
                <w:r w:rsidR="0025572E" w:rsidRPr="00272632">
                  <w:rPr>
                    <w:rFonts w:asciiTheme="minorHAnsi" w:hAnsiTheme="minorHAnsi" w:cstheme="minorHAnsi"/>
                    <w:color w:val="000000"/>
                    <w:sz w:val="22"/>
                    <w:szCs w:val="22"/>
                  </w:rPr>
                  <w:t xml:space="preserve"> Departmental website</w:t>
                </w:r>
                <w:r w:rsidR="0025572E">
                  <w:rPr>
                    <w:rFonts w:asciiTheme="minorHAnsi" w:hAnsiTheme="minorHAnsi" w:cstheme="minorHAnsi"/>
                    <w:color w:val="000000"/>
                    <w:sz w:val="22"/>
                    <w:szCs w:val="22"/>
                  </w:rPr>
                  <w:t>, processing orders through PECOS, arranging travel for governors and staff members and other general departmental administrative responsibilities as required</w:t>
                </w:r>
                <w:r w:rsidR="0025572E" w:rsidRPr="00272632">
                  <w:rPr>
                    <w:rFonts w:asciiTheme="minorHAnsi" w:hAnsiTheme="minorHAnsi" w:cstheme="minorHAnsi"/>
                    <w:color w:val="000000"/>
                    <w:sz w:val="22"/>
                    <w:szCs w:val="22"/>
                  </w:rPr>
                  <w:t>.</w:t>
                </w:r>
              </w:sdtContent>
            </w:sdt>
          </w:p>
          <w:p w14:paraId="1456BB5D" w14:textId="77777777" w:rsidR="0025572E" w:rsidRPr="009C33A4" w:rsidRDefault="0025572E" w:rsidP="0025572E">
            <w:pPr>
              <w:numPr>
                <w:ilvl w:val="0"/>
                <w:numId w:val="14"/>
              </w:numPr>
              <w:jc w:val="both"/>
              <w:rPr>
                <w:rFonts w:asciiTheme="minorHAnsi" w:hAnsiTheme="minorHAnsi"/>
                <w:bCs/>
                <w:sz w:val="22"/>
                <w:szCs w:val="22"/>
              </w:rPr>
            </w:pPr>
            <w:r w:rsidRPr="009C33A4">
              <w:rPr>
                <w:rFonts w:asciiTheme="minorHAnsi" w:hAnsiTheme="minorHAnsi"/>
                <w:bCs/>
                <w:sz w:val="22"/>
                <w:szCs w:val="22"/>
              </w:rPr>
              <w:t xml:space="preserve">Regularly required to communicate information, both verbally and in writing, of a non-routine nature to </w:t>
            </w:r>
            <w:r>
              <w:rPr>
                <w:rFonts w:asciiTheme="minorHAnsi" w:hAnsiTheme="minorHAnsi"/>
                <w:bCs/>
                <w:sz w:val="22"/>
                <w:szCs w:val="22"/>
              </w:rPr>
              <w:t xml:space="preserve">Court Governors, Executive Leads, University staff at all levels, </w:t>
            </w:r>
            <w:proofErr w:type="gramStart"/>
            <w:r>
              <w:rPr>
                <w:rFonts w:asciiTheme="minorHAnsi" w:hAnsiTheme="minorHAnsi"/>
                <w:bCs/>
                <w:sz w:val="22"/>
                <w:szCs w:val="22"/>
              </w:rPr>
              <w:t>students</w:t>
            </w:r>
            <w:proofErr w:type="gramEnd"/>
            <w:r>
              <w:rPr>
                <w:rFonts w:asciiTheme="minorHAnsi" w:hAnsiTheme="minorHAnsi"/>
                <w:bCs/>
                <w:sz w:val="22"/>
                <w:szCs w:val="22"/>
              </w:rPr>
              <w:t xml:space="preserve"> and members of the public.</w:t>
            </w:r>
          </w:p>
          <w:p w14:paraId="5E5EAB96" w14:textId="77777777" w:rsidR="0025572E" w:rsidRDefault="0025572E" w:rsidP="0025572E">
            <w:pPr>
              <w:numPr>
                <w:ilvl w:val="0"/>
                <w:numId w:val="14"/>
              </w:numPr>
              <w:jc w:val="both"/>
              <w:rPr>
                <w:rFonts w:asciiTheme="minorHAnsi" w:hAnsiTheme="minorHAnsi"/>
                <w:bCs/>
                <w:sz w:val="22"/>
                <w:szCs w:val="22"/>
              </w:rPr>
            </w:pPr>
            <w:r w:rsidRPr="009C33A4">
              <w:rPr>
                <w:rFonts w:asciiTheme="minorHAnsi" w:hAnsiTheme="minorHAnsi"/>
                <w:bCs/>
                <w:sz w:val="22"/>
                <w:szCs w:val="22"/>
              </w:rPr>
              <w:t xml:space="preserve">Deal with matters of a </w:t>
            </w:r>
            <w:r>
              <w:rPr>
                <w:rFonts w:asciiTheme="minorHAnsi" w:hAnsiTheme="minorHAnsi"/>
                <w:bCs/>
                <w:sz w:val="22"/>
                <w:szCs w:val="22"/>
              </w:rPr>
              <w:t xml:space="preserve">personal or </w:t>
            </w:r>
            <w:r w:rsidRPr="009C33A4">
              <w:rPr>
                <w:rFonts w:asciiTheme="minorHAnsi" w:hAnsiTheme="minorHAnsi"/>
                <w:bCs/>
                <w:sz w:val="22"/>
                <w:szCs w:val="22"/>
              </w:rPr>
              <w:t>sensitive nature that require tact and diplomacy</w:t>
            </w:r>
          </w:p>
          <w:p w14:paraId="70E97A4C" w14:textId="77777777" w:rsidR="0025572E" w:rsidRPr="009C33A4" w:rsidRDefault="0025572E" w:rsidP="0025572E">
            <w:pPr>
              <w:numPr>
                <w:ilvl w:val="0"/>
                <w:numId w:val="14"/>
              </w:numPr>
              <w:jc w:val="both"/>
              <w:rPr>
                <w:rFonts w:asciiTheme="minorHAnsi" w:hAnsiTheme="minorHAnsi"/>
                <w:bCs/>
                <w:sz w:val="22"/>
                <w:szCs w:val="22"/>
              </w:rPr>
            </w:pPr>
            <w:r>
              <w:rPr>
                <w:rFonts w:asciiTheme="minorHAnsi" w:hAnsiTheme="minorHAnsi"/>
                <w:bCs/>
                <w:sz w:val="22"/>
                <w:szCs w:val="22"/>
              </w:rPr>
              <w:lastRenderedPageBreak/>
              <w:t>Be able to respond appropriately to telephone calls from students, staff or members of the public who may be upset, worried or angry.</w:t>
            </w:r>
          </w:p>
          <w:p w14:paraId="4805A986" w14:textId="77777777" w:rsidR="0025572E" w:rsidRPr="00946011" w:rsidRDefault="0025572E" w:rsidP="0025572E">
            <w:pPr>
              <w:numPr>
                <w:ilvl w:val="0"/>
                <w:numId w:val="14"/>
              </w:numPr>
              <w:jc w:val="both"/>
              <w:rPr>
                <w:rFonts w:asciiTheme="minorHAnsi" w:hAnsiTheme="minorHAnsi"/>
                <w:bCs/>
                <w:sz w:val="22"/>
                <w:szCs w:val="22"/>
              </w:rPr>
            </w:pPr>
            <w:r>
              <w:rPr>
                <w:rFonts w:asciiTheme="minorHAnsi" w:hAnsiTheme="minorHAnsi"/>
                <w:bCs/>
                <w:sz w:val="22"/>
                <w:szCs w:val="22"/>
              </w:rPr>
              <w:t>Manage and p</w:t>
            </w:r>
            <w:r w:rsidRPr="00946011">
              <w:rPr>
                <w:rFonts w:asciiTheme="minorHAnsi" w:hAnsiTheme="minorHAnsi"/>
                <w:bCs/>
                <w:sz w:val="22"/>
                <w:szCs w:val="22"/>
              </w:rPr>
              <w:t>rioritise own work to meet deadlines and appropriate standards and assist senior staff in planning for future work</w:t>
            </w:r>
            <w:r>
              <w:rPr>
                <w:rFonts w:asciiTheme="minorHAnsi" w:hAnsiTheme="minorHAnsi"/>
                <w:bCs/>
                <w:sz w:val="22"/>
                <w:szCs w:val="22"/>
              </w:rPr>
              <w:t>.</w:t>
            </w:r>
          </w:p>
          <w:p w14:paraId="1C455385" w14:textId="77777777" w:rsidR="0025572E" w:rsidRDefault="0025572E" w:rsidP="0025572E">
            <w:pPr>
              <w:numPr>
                <w:ilvl w:val="0"/>
                <w:numId w:val="14"/>
              </w:numPr>
              <w:jc w:val="both"/>
              <w:rPr>
                <w:rFonts w:asciiTheme="minorHAnsi" w:hAnsiTheme="minorHAnsi"/>
                <w:bCs/>
                <w:sz w:val="22"/>
                <w:szCs w:val="22"/>
              </w:rPr>
            </w:pPr>
            <w:r w:rsidRPr="00946011">
              <w:rPr>
                <w:rFonts w:asciiTheme="minorHAnsi" w:hAnsiTheme="minorHAnsi"/>
                <w:bCs/>
                <w:sz w:val="22"/>
                <w:szCs w:val="22"/>
              </w:rPr>
              <w:t>Assist and advise in the planning of administrative requirements</w:t>
            </w:r>
            <w:r>
              <w:rPr>
                <w:rFonts w:asciiTheme="minorHAnsi" w:hAnsiTheme="minorHAnsi"/>
                <w:bCs/>
                <w:sz w:val="22"/>
                <w:szCs w:val="22"/>
              </w:rPr>
              <w:t xml:space="preserve"> for the Department.</w:t>
            </w:r>
          </w:p>
          <w:p w14:paraId="2AA1E6FD" w14:textId="77777777" w:rsidR="0025572E" w:rsidRPr="0023574F" w:rsidRDefault="0025572E" w:rsidP="0025572E">
            <w:pPr>
              <w:numPr>
                <w:ilvl w:val="0"/>
                <w:numId w:val="14"/>
              </w:numPr>
              <w:jc w:val="both"/>
              <w:rPr>
                <w:rFonts w:asciiTheme="minorHAnsi" w:hAnsiTheme="minorHAnsi"/>
                <w:bCs/>
                <w:sz w:val="22"/>
                <w:szCs w:val="22"/>
              </w:rPr>
            </w:pPr>
            <w:r>
              <w:rPr>
                <w:rFonts w:asciiTheme="minorHAnsi" w:hAnsiTheme="minorHAnsi"/>
                <w:bCs/>
                <w:sz w:val="22"/>
                <w:szCs w:val="22"/>
              </w:rPr>
              <w:t>Contribute to the development and implementation of the Operational and Departmental plans.</w:t>
            </w:r>
          </w:p>
          <w:p w14:paraId="0CFF4778" w14:textId="2027514D" w:rsidR="00D826F4" w:rsidRPr="0025572E" w:rsidRDefault="0025572E" w:rsidP="0025572E">
            <w:pPr>
              <w:jc w:val="both"/>
              <w:rPr>
                <w:rFonts w:asciiTheme="minorHAnsi" w:hAnsiTheme="minorHAnsi"/>
                <w:bCs/>
                <w:sz w:val="22"/>
                <w:szCs w:val="22"/>
              </w:rPr>
            </w:pPr>
            <w:r w:rsidRPr="001C1124">
              <w:rPr>
                <w:rFonts w:asciiTheme="minorHAnsi" w:hAnsiTheme="minorHAnsi"/>
                <w:sz w:val="22"/>
                <w:szCs w:val="22"/>
              </w:rPr>
              <w:t xml:space="preserve">All staff will be expected to work flexibly as part of the team to achieve the Department’s objectives and to perform other tasks as may be required from time to time to support the work of the Department, but which will be commensurate with the level of responsibility of the role.  </w:t>
            </w:r>
          </w:p>
        </w:tc>
      </w:tr>
    </w:tbl>
    <w:p w14:paraId="0CFF477A" w14:textId="77777777" w:rsidR="00D826F4" w:rsidRPr="0025572E" w:rsidRDefault="00D826F4" w:rsidP="00D826F4">
      <w:pPr>
        <w:tabs>
          <w:tab w:val="center" w:pos="4153"/>
        </w:tabs>
        <w:rPr>
          <w:rFonts w:asciiTheme="minorHAnsi" w:hAnsiTheme="minorHAnsi"/>
          <w:b/>
          <w:noProof/>
          <w:color w:val="1F497D" w:themeColor="text2"/>
          <w:sz w:val="26"/>
          <w:szCs w:val="26"/>
        </w:rPr>
      </w:pPr>
    </w:p>
    <w:p w14:paraId="0CFF477B" w14:textId="77777777" w:rsidR="00D826F4" w:rsidRPr="0025572E" w:rsidRDefault="00D826F4" w:rsidP="00D826F4">
      <w:pPr>
        <w:rPr>
          <w:rFonts w:asciiTheme="minorHAnsi" w:hAnsiTheme="minorHAnsi"/>
          <w:b/>
          <w:color w:val="1F497D" w:themeColor="text2"/>
          <w:sz w:val="26"/>
          <w:szCs w:val="26"/>
        </w:rPr>
      </w:pPr>
      <w:r w:rsidRPr="0025572E">
        <w:rPr>
          <w:rFonts w:asciiTheme="minorHAnsi" w:hAnsiTheme="minorHAnsi"/>
          <w:b/>
          <w:color w:val="1F497D" w:themeColor="text2"/>
          <w:sz w:val="26"/>
          <w:szCs w:val="26"/>
        </w:rPr>
        <w:t xml:space="preserve">Person Specification </w:t>
      </w:r>
    </w:p>
    <w:p w14:paraId="0CFF4780" w14:textId="77777777" w:rsidR="00D826F4" w:rsidRDefault="00D826F4" w:rsidP="00D826F4">
      <w:pPr>
        <w:tabs>
          <w:tab w:val="center" w:pos="4153"/>
        </w:tabs>
        <w:rPr>
          <w:rFonts w:asciiTheme="minorHAnsi" w:hAnsiTheme="minorHAnsi"/>
          <w:b/>
          <w:noProof/>
          <w:color w:val="1F497D" w:themeColor="text2"/>
          <w:sz w:val="32"/>
          <w:szCs w:val="32"/>
        </w:rPr>
      </w:pPr>
    </w:p>
    <w:tbl>
      <w:tblPr>
        <w:tblStyle w:val="TableGrid"/>
        <w:tblW w:w="10988" w:type="dxa"/>
        <w:tblLayout w:type="fixed"/>
        <w:tblLook w:val="04A0" w:firstRow="1" w:lastRow="0" w:firstColumn="1" w:lastColumn="0" w:noHBand="0" w:noVBand="1"/>
      </w:tblPr>
      <w:tblGrid>
        <w:gridCol w:w="6487"/>
        <w:gridCol w:w="4501"/>
      </w:tblGrid>
      <w:tr w:rsidR="00953625" w:rsidRPr="0025572E" w14:paraId="0CFF4786" w14:textId="77777777" w:rsidTr="00A70B27">
        <w:tc>
          <w:tcPr>
            <w:tcW w:w="6487" w:type="dxa"/>
            <w:shd w:val="clear" w:color="auto" w:fill="1F497D" w:themeFill="text2"/>
          </w:tcPr>
          <w:p w14:paraId="0CFF4781" w14:textId="77777777" w:rsidR="00953625" w:rsidRPr="0025572E" w:rsidRDefault="00953625" w:rsidP="0025572E">
            <w:pPr>
              <w:pStyle w:val="GCC10ptromanbody"/>
              <w:jc w:val="center"/>
              <w:rPr>
                <w:rFonts w:asciiTheme="minorHAnsi" w:hAnsiTheme="minorHAnsi"/>
                <w:b/>
                <w:color w:val="FFFFFF" w:themeColor="background1"/>
                <w:sz w:val="22"/>
                <w:szCs w:val="22"/>
                <w:u w:val="single"/>
              </w:rPr>
            </w:pPr>
            <w:r w:rsidRPr="0025572E">
              <w:rPr>
                <w:rFonts w:ascii="Calibri" w:hAnsi="Calibri"/>
                <w:sz w:val="22"/>
                <w:szCs w:val="22"/>
              </w:rPr>
              <w:t xml:space="preserve"> </w:t>
            </w:r>
            <w:r w:rsidRPr="0025572E">
              <w:rPr>
                <w:rFonts w:asciiTheme="minorHAnsi" w:hAnsiTheme="minorHAnsi"/>
                <w:b/>
                <w:color w:val="FFFFFF" w:themeColor="background1"/>
                <w:sz w:val="22"/>
                <w:szCs w:val="22"/>
                <w:u w:val="single"/>
              </w:rPr>
              <w:t>Expected Criteria</w:t>
            </w:r>
          </w:p>
          <w:p w14:paraId="0CFF4782" w14:textId="592AA0AB" w:rsidR="00582FA2" w:rsidRPr="0025572E" w:rsidRDefault="0025572E" w:rsidP="0025572E">
            <w:pPr>
              <w:pStyle w:val="GCC10ptromanbody"/>
              <w:jc w:val="center"/>
              <w:rPr>
                <w:rFonts w:asciiTheme="minorHAnsi" w:hAnsiTheme="minorHAnsi"/>
                <w:b/>
                <w:color w:val="FFFFFF" w:themeColor="background1"/>
                <w:sz w:val="22"/>
                <w:szCs w:val="22"/>
              </w:rPr>
            </w:pPr>
            <w:r w:rsidRPr="0025572E">
              <w:rPr>
                <w:rFonts w:asciiTheme="minorHAnsi" w:hAnsiTheme="minorHAnsi"/>
                <w:b/>
                <w:color w:val="FFFFFF" w:themeColor="background1"/>
                <w:sz w:val="22"/>
                <w:szCs w:val="22"/>
              </w:rPr>
              <w:t xml:space="preserve">E </w:t>
            </w:r>
            <w:r w:rsidR="00582FA2" w:rsidRPr="0025572E">
              <w:rPr>
                <w:rFonts w:asciiTheme="minorHAnsi" w:hAnsiTheme="minorHAnsi"/>
                <w:b/>
                <w:color w:val="FFFFFF" w:themeColor="background1"/>
                <w:sz w:val="22"/>
                <w:szCs w:val="22"/>
              </w:rPr>
              <w:t xml:space="preserve">- Essential or D – Desirable </w:t>
            </w:r>
          </w:p>
          <w:p w14:paraId="0CFF4783" w14:textId="77777777" w:rsidR="00582FA2" w:rsidRPr="0025572E" w:rsidRDefault="00582FA2" w:rsidP="0025572E">
            <w:pPr>
              <w:pStyle w:val="GCC10ptromanbody"/>
              <w:jc w:val="center"/>
              <w:rPr>
                <w:rFonts w:asciiTheme="minorHAnsi" w:hAnsiTheme="minorHAnsi"/>
                <w:b/>
                <w:color w:val="FFFFFF" w:themeColor="background1"/>
                <w:sz w:val="22"/>
                <w:szCs w:val="22"/>
              </w:rPr>
            </w:pPr>
          </w:p>
        </w:tc>
        <w:tc>
          <w:tcPr>
            <w:tcW w:w="4501" w:type="dxa"/>
            <w:shd w:val="clear" w:color="auto" w:fill="1F497D" w:themeFill="text2"/>
          </w:tcPr>
          <w:p w14:paraId="0CFF4785" w14:textId="2B3FEA0D" w:rsidR="00953625" w:rsidRPr="0025572E" w:rsidRDefault="00953625" w:rsidP="0025572E">
            <w:pPr>
              <w:pStyle w:val="GCC10ptromanbody"/>
              <w:jc w:val="center"/>
              <w:rPr>
                <w:rFonts w:asciiTheme="minorHAnsi" w:hAnsiTheme="minorHAnsi"/>
                <w:b/>
                <w:color w:val="FFFFFF" w:themeColor="background1"/>
                <w:sz w:val="22"/>
                <w:szCs w:val="22"/>
                <w:u w:val="single"/>
              </w:rPr>
            </w:pPr>
            <w:r w:rsidRPr="0025572E">
              <w:rPr>
                <w:rFonts w:asciiTheme="minorHAnsi" w:hAnsiTheme="minorHAnsi"/>
                <w:b/>
                <w:color w:val="FFFFFF" w:themeColor="background1"/>
                <w:sz w:val="22"/>
                <w:szCs w:val="22"/>
                <w:u w:val="single"/>
              </w:rPr>
              <w:t>Assessment Method</w:t>
            </w:r>
          </w:p>
        </w:tc>
      </w:tr>
      <w:tr w:rsidR="00953625" w:rsidRPr="0025572E" w14:paraId="0CFF4789" w14:textId="77777777" w:rsidTr="00A70B27">
        <w:tc>
          <w:tcPr>
            <w:tcW w:w="6487" w:type="dxa"/>
            <w:shd w:val="clear" w:color="auto" w:fill="1F497D" w:themeFill="text2"/>
          </w:tcPr>
          <w:p w14:paraId="0CFF4787" w14:textId="77777777" w:rsidR="00953625" w:rsidRPr="0025572E" w:rsidRDefault="009025F0" w:rsidP="0025572E">
            <w:pPr>
              <w:pStyle w:val="GCC10ptromanbody"/>
              <w:jc w:val="center"/>
              <w:rPr>
                <w:rFonts w:asciiTheme="minorHAnsi" w:hAnsiTheme="minorHAnsi"/>
                <w:b/>
                <w:color w:val="FFFFFF" w:themeColor="background1"/>
                <w:sz w:val="22"/>
                <w:szCs w:val="22"/>
              </w:rPr>
            </w:pPr>
            <w:r w:rsidRPr="0025572E">
              <w:rPr>
                <w:rFonts w:ascii="Calibri" w:hAnsi="Calibri"/>
                <w:b/>
                <w:color w:val="FFFFFF" w:themeColor="background1"/>
                <w:sz w:val="22"/>
                <w:szCs w:val="22"/>
              </w:rPr>
              <w:t xml:space="preserve">Education &amp; </w:t>
            </w:r>
            <w:r w:rsidR="00953625" w:rsidRPr="0025572E">
              <w:rPr>
                <w:rFonts w:ascii="Calibri" w:hAnsi="Calibri"/>
                <w:b/>
                <w:color w:val="FFFFFF" w:themeColor="background1"/>
                <w:sz w:val="22"/>
                <w:szCs w:val="22"/>
              </w:rPr>
              <w:t>Professional Qualifications</w:t>
            </w:r>
          </w:p>
        </w:tc>
        <w:tc>
          <w:tcPr>
            <w:tcW w:w="4501" w:type="dxa"/>
            <w:shd w:val="clear" w:color="auto" w:fill="1F497D" w:themeFill="text2"/>
          </w:tcPr>
          <w:p w14:paraId="0CFF4788" w14:textId="77777777" w:rsidR="00953625" w:rsidRPr="0025572E" w:rsidRDefault="00953625" w:rsidP="0025572E">
            <w:pPr>
              <w:pStyle w:val="GCC10ptromanbody"/>
              <w:jc w:val="center"/>
              <w:rPr>
                <w:rFonts w:ascii="Calibri" w:hAnsi="Calibri"/>
                <w:b/>
                <w:color w:val="FFFFFF" w:themeColor="background1"/>
                <w:sz w:val="22"/>
                <w:szCs w:val="22"/>
              </w:rPr>
            </w:pPr>
          </w:p>
        </w:tc>
      </w:tr>
      <w:tr w:rsidR="00953625" w:rsidRPr="0025572E" w14:paraId="0CFF4792" w14:textId="77777777" w:rsidTr="00A70B27">
        <w:trPr>
          <w:trHeight w:val="819"/>
        </w:trPr>
        <w:tc>
          <w:tcPr>
            <w:tcW w:w="6487" w:type="dxa"/>
          </w:tcPr>
          <w:sdt>
            <w:sdtPr>
              <w:rPr>
                <w:rFonts w:ascii="Calibri" w:hAnsi="Calibri" w:cstheme="minorHAnsi"/>
                <w:b/>
                <w:sz w:val="22"/>
                <w:szCs w:val="22"/>
                <w:lang w:eastAsia="en-GB"/>
              </w:rPr>
              <w:id w:val="-296609012"/>
            </w:sdtPr>
            <w:sdtEndPr>
              <w:rPr>
                <w:rFonts w:ascii="Times New Roman" w:hAnsi="Times New Roman"/>
                <w:b w:val="0"/>
                <w:lang w:eastAsia="en-US"/>
              </w:rPr>
            </w:sdtEndPr>
            <w:sdtContent>
              <w:p w14:paraId="0CFF4790" w14:textId="446A3105" w:rsidR="00517997" w:rsidRPr="0025572E" w:rsidRDefault="0025572E" w:rsidP="0025572E">
                <w:pPr>
                  <w:spacing w:after="120"/>
                  <w:jc w:val="both"/>
                  <w:rPr>
                    <w:rFonts w:ascii="Calibri" w:hAnsi="Calibri"/>
                    <w:sz w:val="22"/>
                    <w:szCs w:val="22"/>
                  </w:rPr>
                </w:pPr>
                <w:r w:rsidRPr="00803D99">
                  <w:rPr>
                    <w:rFonts w:ascii="Calibri" w:hAnsi="Calibri" w:cstheme="minorHAnsi"/>
                    <w:sz w:val="22"/>
                    <w:szCs w:val="22"/>
                    <w:lang w:eastAsia="en-GB"/>
                  </w:rPr>
                  <w:t xml:space="preserve">E1 - </w:t>
                </w:r>
                <w:r w:rsidRPr="00995045">
                  <w:rPr>
                    <w:rFonts w:ascii="Calibri" w:hAnsi="Calibri" w:cstheme="minorHAnsi"/>
                    <w:sz w:val="22"/>
                    <w:szCs w:val="22"/>
                    <w:lang w:eastAsia="en-GB"/>
                  </w:rPr>
                  <w:t>Educated to a minimum of HND level or equivalent</w:t>
                </w:r>
                <w:r>
                  <w:rPr>
                    <w:rFonts w:ascii="Calibri" w:hAnsi="Calibri" w:cstheme="minorHAnsi"/>
                    <w:sz w:val="22"/>
                    <w:szCs w:val="22"/>
                    <w:lang w:eastAsia="en-GB"/>
                  </w:rPr>
                  <w:t xml:space="preserve"> </w:t>
                </w:r>
              </w:p>
            </w:sdtContent>
          </w:sdt>
        </w:tc>
        <w:tc>
          <w:tcPr>
            <w:tcW w:w="4501" w:type="dxa"/>
          </w:tcPr>
          <w:p w14:paraId="0CFF4791" w14:textId="77777777" w:rsidR="00953625" w:rsidRPr="0025572E" w:rsidRDefault="007E3D55" w:rsidP="0025572E">
            <w:pPr>
              <w:tabs>
                <w:tab w:val="left" w:pos="3780"/>
                <w:tab w:val="left" w:pos="6210"/>
              </w:tabs>
              <w:spacing w:after="120"/>
              <w:rPr>
                <w:rFonts w:ascii="Calibri" w:hAnsi="Calibri"/>
                <w:sz w:val="22"/>
                <w:szCs w:val="22"/>
              </w:rPr>
            </w:pPr>
            <w:r w:rsidRPr="0025572E">
              <w:rPr>
                <w:rFonts w:ascii="Calibri" w:hAnsi="Calibri"/>
                <w:sz w:val="22"/>
                <w:szCs w:val="22"/>
              </w:rPr>
              <w:t xml:space="preserve">Application </w:t>
            </w:r>
          </w:p>
        </w:tc>
      </w:tr>
      <w:tr w:rsidR="00953625" w:rsidRPr="0025572E" w14:paraId="0CFF4796" w14:textId="77777777" w:rsidTr="00A70B27">
        <w:tc>
          <w:tcPr>
            <w:tcW w:w="6487" w:type="dxa"/>
            <w:shd w:val="clear" w:color="auto" w:fill="1F497D" w:themeFill="text2"/>
          </w:tcPr>
          <w:p w14:paraId="0CFF4793" w14:textId="77777777" w:rsidR="00953625" w:rsidRPr="0025572E" w:rsidRDefault="0040601A" w:rsidP="0025572E">
            <w:pPr>
              <w:spacing w:after="120"/>
              <w:jc w:val="center"/>
              <w:rPr>
                <w:rFonts w:ascii="Calibri" w:hAnsi="Calibri"/>
                <w:b/>
                <w:color w:val="FFFFFF" w:themeColor="background1"/>
                <w:sz w:val="22"/>
                <w:szCs w:val="22"/>
              </w:rPr>
            </w:pPr>
            <w:r w:rsidRPr="0025572E">
              <w:rPr>
                <w:rFonts w:ascii="Calibri" w:hAnsi="Calibri"/>
                <w:b/>
                <w:color w:val="FFFFFF" w:themeColor="background1"/>
                <w:sz w:val="22"/>
                <w:szCs w:val="22"/>
              </w:rPr>
              <w:t xml:space="preserve">Skills, </w:t>
            </w:r>
            <w:r w:rsidR="008217BC" w:rsidRPr="0025572E">
              <w:rPr>
                <w:rFonts w:ascii="Calibri" w:hAnsi="Calibri"/>
                <w:b/>
                <w:color w:val="FFFFFF" w:themeColor="background1"/>
                <w:sz w:val="22"/>
                <w:szCs w:val="22"/>
              </w:rPr>
              <w:t>Knowledge</w:t>
            </w:r>
            <w:r w:rsidRPr="0025572E">
              <w:rPr>
                <w:rFonts w:ascii="Calibri" w:hAnsi="Calibri"/>
                <w:b/>
                <w:color w:val="FFFFFF" w:themeColor="background1"/>
                <w:sz w:val="22"/>
                <w:szCs w:val="22"/>
              </w:rPr>
              <w:t xml:space="preserve"> &amp; Experience </w:t>
            </w:r>
          </w:p>
          <w:p w14:paraId="0CFF4794" w14:textId="77777777" w:rsidR="00953625" w:rsidRPr="0025572E" w:rsidRDefault="00953625" w:rsidP="0025572E">
            <w:pPr>
              <w:spacing w:after="120"/>
              <w:jc w:val="center"/>
              <w:rPr>
                <w:bCs/>
                <w:color w:val="1F497D" w:themeColor="text2"/>
                <w:sz w:val="22"/>
                <w:szCs w:val="22"/>
              </w:rPr>
            </w:pPr>
          </w:p>
        </w:tc>
        <w:tc>
          <w:tcPr>
            <w:tcW w:w="4501" w:type="dxa"/>
            <w:shd w:val="clear" w:color="auto" w:fill="1F497D" w:themeFill="text2"/>
          </w:tcPr>
          <w:p w14:paraId="0CFF4795" w14:textId="2E725F8F" w:rsidR="00953625" w:rsidRPr="0025572E" w:rsidRDefault="00953625" w:rsidP="0025572E">
            <w:pPr>
              <w:pStyle w:val="GCC10ptromanbody"/>
              <w:jc w:val="center"/>
              <w:rPr>
                <w:rFonts w:asciiTheme="minorHAnsi" w:hAnsiTheme="minorHAnsi"/>
                <w:b/>
                <w:color w:val="FFFFFF" w:themeColor="background1"/>
                <w:sz w:val="22"/>
                <w:szCs w:val="22"/>
              </w:rPr>
            </w:pPr>
            <w:r w:rsidRPr="0025572E">
              <w:rPr>
                <w:rFonts w:asciiTheme="minorHAnsi" w:hAnsiTheme="minorHAnsi"/>
                <w:b/>
                <w:color w:val="FFFFFF" w:themeColor="background1"/>
                <w:sz w:val="22"/>
                <w:szCs w:val="22"/>
              </w:rPr>
              <w:t>Assessment Method</w:t>
            </w:r>
          </w:p>
        </w:tc>
      </w:tr>
      <w:tr w:rsidR="00953625" w:rsidRPr="0025572E" w14:paraId="0CFF47A8" w14:textId="77777777" w:rsidTr="00A70B27">
        <w:trPr>
          <w:trHeight w:val="416"/>
        </w:trPr>
        <w:tc>
          <w:tcPr>
            <w:tcW w:w="6487" w:type="dxa"/>
          </w:tcPr>
          <w:sdt>
            <w:sdtPr>
              <w:rPr>
                <w:rFonts w:asciiTheme="minorHAnsi" w:hAnsiTheme="minorHAnsi" w:cstheme="minorHAnsi"/>
                <w:sz w:val="22"/>
                <w:szCs w:val="22"/>
              </w:rPr>
              <w:id w:val="-472757711"/>
            </w:sdtPr>
            <w:sdtEndPr/>
            <w:sdtContent>
              <w:p w14:paraId="68C3B707" w14:textId="58A4F416" w:rsidR="0025572E" w:rsidRPr="00C95F84" w:rsidRDefault="0025572E" w:rsidP="007B0102">
                <w:pPr>
                  <w:shd w:val="clear" w:color="auto" w:fill="FFFFFF" w:themeFill="background1"/>
                  <w:spacing w:after="120"/>
                  <w:jc w:val="both"/>
                  <w:rPr>
                    <w:rFonts w:asciiTheme="minorHAnsi" w:hAnsiTheme="minorHAnsi" w:cs="Arial"/>
                    <w:color w:val="000000"/>
                    <w:sz w:val="22"/>
                    <w:szCs w:val="22"/>
                    <w:shd w:val="clear" w:color="auto" w:fill="F0F0F0"/>
                  </w:rPr>
                </w:pPr>
                <w:r w:rsidRPr="00803D99">
                  <w:rPr>
                    <w:rFonts w:asciiTheme="minorHAnsi" w:hAnsiTheme="minorHAnsi" w:cstheme="minorHAnsi"/>
                    <w:sz w:val="22"/>
                    <w:szCs w:val="22"/>
                  </w:rPr>
                  <w:t xml:space="preserve">E2 </w:t>
                </w:r>
                <w:r w:rsidRPr="00210AF6">
                  <w:rPr>
                    <w:rFonts w:asciiTheme="minorHAnsi" w:hAnsiTheme="minorHAnsi" w:cstheme="minorHAnsi"/>
                    <w:sz w:val="22"/>
                    <w:szCs w:val="22"/>
                  </w:rPr>
                  <w:t>-</w:t>
                </w:r>
                <w:r>
                  <w:rPr>
                    <w:rFonts w:asciiTheme="minorHAnsi" w:hAnsiTheme="minorHAnsi" w:cstheme="minorHAnsi"/>
                    <w:sz w:val="22"/>
                    <w:szCs w:val="22"/>
                  </w:rPr>
                  <w:t xml:space="preserve"> </w:t>
                </w:r>
                <w:r w:rsidRPr="00210AF6">
                  <w:rPr>
                    <w:rFonts w:asciiTheme="minorHAnsi" w:hAnsiTheme="minorHAnsi" w:cstheme="minorHAnsi"/>
                    <w:sz w:val="22"/>
                    <w:szCs w:val="22"/>
                    <w:lang w:eastAsia="en-GB"/>
                  </w:rPr>
                  <w:t xml:space="preserve">Ability to demonstrate relevant administrative experience </w:t>
                </w:r>
                <w:r>
                  <w:rPr>
                    <w:rFonts w:asciiTheme="minorHAnsi" w:hAnsiTheme="minorHAnsi" w:cs="Arial"/>
                    <w:color w:val="000000"/>
                    <w:sz w:val="22"/>
                    <w:szCs w:val="22"/>
                    <w:shd w:val="clear" w:color="auto" w:fill="F0F0F0"/>
                  </w:rPr>
                  <w:t xml:space="preserve"> </w:t>
                </w:r>
              </w:p>
            </w:sdtContent>
          </w:sdt>
          <w:p w14:paraId="48C3F641" w14:textId="77777777" w:rsidR="0025572E" w:rsidRPr="00803D99" w:rsidRDefault="0025572E" w:rsidP="0025572E">
            <w:pPr>
              <w:spacing w:after="120"/>
              <w:rPr>
                <w:rFonts w:asciiTheme="minorHAnsi" w:hAnsiTheme="minorHAnsi"/>
                <w:sz w:val="22"/>
                <w:szCs w:val="22"/>
              </w:rPr>
            </w:pPr>
            <w:r w:rsidRPr="00803D99">
              <w:rPr>
                <w:rFonts w:asciiTheme="minorHAnsi" w:hAnsiTheme="minorHAnsi" w:cstheme="minorHAnsi"/>
                <w:sz w:val="22"/>
                <w:szCs w:val="22"/>
                <w:lang w:eastAsia="en-GB"/>
              </w:rPr>
              <w:t xml:space="preserve">E3 - </w:t>
            </w:r>
            <w:r w:rsidRPr="00803D99">
              <w:rPr>
                <w:rFonts w:asciiTheme="minorHAnsi" w:hAnsiTheme="minorHAnsi"/>
                <w:sz w:val="22"/>
                <w:szCs w:val="22"/>
              </w:rPr>
              <w:t xml:space="preserve">Proficient in the use of Microsoft Office and database packages </w:t>
            </w:r>
          </w:p>
          <w:p w14:paraId="20CB020B" w14:textId="77777777" w:rsidR="0025572E" w:rsidRPr="00803D99" w:rsidRDefault="0025572E" w:rsidP="0025572E">
            <w:pPr>
              <w:spacing w:after="120"/>
              <w:rPr>
                <w:rFonts w:asciiTheme="minorHAnsi" w:hAnsiTheme="minorHAnsi"/>
                <w:sz w:val="22"/>
                <w:szCs w:val="22"/>
              </w:rPr>
            </w:pPr>
            <w:r w:rsidRPr="00803D99">
              <w:rPr>
                <w:rFonts w:asciiTheme="minorHAnsi" w:hAnsiTheme="minorHAnsi" w:cstheme="minorHAnsi"/>
                <w:sz w:val="22"/>
                <w:szCs w:val="22"/>
                <w:lang w:eastAsia="en-GB"/>
              </w:rPr>
              <w:t>E4 - Excellent oral and written communication skills</w:t>
            </w:r>
            <w:r w:rsidRPr="00803D99">
              <w:rPr>
                <w:rFonts w:asciiTheme="minorHAnsi" w:hAnsiTheme="minorHAnsi"/>
                <w:sz w:val="22"/>
                <w:szCs w:val="22"/>
              </w:rPr>
              <w:t xml:space="preserve"> </w:t>
            </w:r>
          </w:p>
          <w:p w14:paraId="271A1F16" w14:textId="77777777" w:rsidR="0025572E" w:rsidRPr="00803D99" w:rsidRDefault="0025572E" w:rsidP="0025572E">
            <w:pPr>
              <w:spacing w:after="120"/>
              <w:rPr>
                <w:rFonts w:asciiTheme="minorHAnsi" w:hAnsiTheme="minorHAnsi" w:cstheme="minorHAnsi"/>
                <w:sz w:val="22"/>
                <w:szCs w:val="22"/>
              </w:rPr>
            </w:pPr>
            <w:r w:rsidRPr="00803D99">
              <w:rPr>
                <w:rFonts w:asciiTheme="minorHAnsi" w:hAnsiTheme="minorHAnsi" w:cstheme="minorHAnsi"/>
                <w:sz w:val="22"/>
                <w:szCs w:val="22"/>
                <w:lang w:eastAsia="en-GB"/>
              </w:rPr>
              <w:t xml:space="preserve">E5 - </w:t>
            </w:r>
            <w:r w:rsidRPr="00803D99">
              <w:rPr>
                <w:rFonts w:asciiTheme="minorHAnsi" w:hAnsiTheme="minorHAnsi" w:cstheme="minorHAnsi"/>
                <w:sz w:val="22"/>
                <w:szCs w:val="22"/>
              </w:rPr>
              <w:t>Excellent organisational and interpersonal skills</w:t>
            </w:r>
          </w:p>
          <w:p w14:paraId="30276696" w14:textId="77777777" w:rsidR="0025572E" w:rsidRPr="00803D99" w:rsidRDefault="0025572E" w:rsidP="0025572E">
            <w:pPr>
              <w:pStyle w:val="SectionHeading"/>
              <w:numPr>
                <w:ilvl w:val="0"/>
                <w:numId w:val="0"/>
              </w:numPr>
              <w:shd w:val="clear" w:color="auto" w:fill="auto"/>
              <w:spacing w:after="120"/>
              <w:ind w:right="131"/>
              <w:rPr>
                <w:rFonts w:asciiTheme="minorHAnsi" w:hAnsiTheme="minorHAnsi" w:cstheme="minorHAnsi"/>
                <w:b w:val="0"/>
                <w:color w:val="auto"/>
                <w:sz w:val="22"/>
                <w:szCs w:val="22"/>
              </w:rPr>
            </w:pPr>
            <w:r w:rsidRPr="00803D99">
              <w:rPr>
                <w:rFonts w:asciiTheme="minorHAnsi" w:hAnsiTheme="minorHAnsi" w:cstheme="minorHAnsi"/>
                <w:b w:val="0"/>
                <w:color w:val="auto"/>
                <w:sz w:val="22"/>
                <w:szCs w:val="22"/>
              </w:rPr>
              <w:t>E6 - Ability to work on own initiative and as part of a team.</w:t>
            </w:r>
          </w:p>
          <w:p w14:paraId="729748EE" w14:textId="77777777" w:rsidR="0025572E" w:rsidRPr="00803D99" w:rsidRDefault="0025572E" w:rsidP="0025572E">
            <w:pPr>
              <w:pStyle w:val="SectionHeading"/>
              <w:numPr>
                <w:ilvl w:val="0"/>
                <w:numId w:val="0"/>
              </w:numPr>
              <w:shd w:val="clear" w:color="auto" w:fill="auto"/>
              <w:spacing w:after="120"/>
              <w:ind w:right="131"/>
              <w:rPr>
                <w:rFonts w:asciiTheme="minorHAnsi" w:hAnsiTheme="minorHAnsi" w:cstheme="minorHAnsi"/>
                <w:b w:val="0"/>
                <w:color w:val="auto"/>
                <w:sz w:val="22"/>
                <w:szCs w:val="22"/>
              </w:rPr>
            </w:pPr>
            <w:r w:rsidRPr="00803D99">
              <w:rPr>
                <w:rFonts w:asciiTheme="minorHAnsi" w:hAnsiTheme="minorHAnsi" w:cstheme="minorHAnsi"/>
                <w:b w:val="0"/>
                <w:color w:val="auto"/>
                <w:sz w:val="22"/>
                <w:szCs w:val="22"/>
              </w:rPr>
              <w:t xml:space="preserve">E7 - Ability to prioritise a busy workload and to meet deadlines </w:t>
            </w:r>
          </w:p>
          <w:p w14:paraId="30D5B465" w14:textId="77777777" w:rsidR="0025572E" w:rsidRDefault="0025572E" w:rsidP="0025572E">
            <w:pPr>
              <w:pStyle w:val="SectionHeading"/>
              <w:numPr>
                <w:ilvl w:val="0"/>
                <w:numId w:val="0"/>
              </w:numPr>
              <w:shd w:val="clear" w:color="auto" w:fill="auto"/>
              <w:spacing w:after="120"/>
              <w:ind w:right="131"/>
              <w:rPr>
                <w:rFonts w:asciiTheme="minorHAnsi" w:hAnsiTheme="minorHAnsi" w:cstheme="minorHAnsi"/>
                <w:b w:val="0"/>
                <w:color w:val="auto"/>
                <w:sz w:val="22"/>
                <w:szCs w:val="22"/>
              </w:rPr>
            </w:pPr>
            <w:r w:rsidRPr="00803D99">
              <w:rPr>
                <w:rFonts w:asciiTheme="minorHAnsi" w:hAnsiTheme="minorHAnsi" w:cstheme="minorHAnsi"/>
                <w:b w:val="0"/>
                <w:color w:val="auto"/>
                <w:sz w:val="22"/>
                <w:szCs w:val="22"/>
              </w:rPr>
              <w:t>E8 - Excellent attention to detail</w:t>
            </w:r>
          </w:p>
          <w:p w14:paraId="117649C1" w14:textId="71BC5AC4" w:rsidR="0025572E" w:rsidRDefault="0025572E" w:rsidP="0025572E">
            <w:pPr>
              <w:pStyle w:val="SectionHeading"/>
              <w:numPr>
                <w:ilvl w:val="0"/>
                <w:numId w:val="0"/>
              </w:numPr>
              <w:shd w:val="clear" w:color="auto" w:fill="auto"/>
              <w:spacing w:after="120"/>
              <w:ind w:right="131"/>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E9 - Ability to deal appropriately with personal, </w:t>
            </w:r>
            <w:proofErr w:type="gramStart"/>
            <w:r>
              <w:rPr>
                <w:rFonts w:asciiTheme="minorHAnsi" w:hAnsiTheme="minorHAnsi" w:cstheme="minorHAnsi"/>
                <w:b w:val="0"/>
                <w:color w:val="auto"/>
                <w:sz w:val="22"/>
                <w:szCs w:val="22"/>
              </w:rPr>
              <w:t>sensitive</w:t>
            </w:r>
            <w:proofErr w:type="gramEnd"/>
            <w:r>
              <w:rPr>
                <w:rFonts w:asciiTheme="minorHAnsi" w:hAnsiTheme="minorHAnsi" w:cstheme="minorHAnsi"/>
                <w:b w:val="0"/>
                <w:color w:val="auto"/>
                <w:sz w:val="22"/>
                <w:szCs w:val="22"/>
              </w:rPr>
              <w:t xml:space="preserve"> and confidential matters</w:t>
            </w:r>
          </w:p>
          <w:p w14:paraId="43FB3F99" w14:textId="77777777" w:rsidR="007B0102" w:rsidRPr="00210AF6" w:rsidRDefault="007B0102" w:rsidP="007B0102">
            <w:pPr>
              <w:shd w:val="clear" w:color="auto" w:fill="FFFFFF" w:themeFill="background1"/>
              <w:spacing w:after="120"/>
              <w:jc w:val="both"/>
              <w:rPr>
                <w:rFonts w:asciiTheme="minorHAnsi" w:hAnsiTheme="minorHAnsi" w:cs="Courier New"/>
                <w:color w:val="000000"/>
                <w:sz w:val="22"/>
                <w:szCs w:val="22"/>
              </w:rPr>
            </w:pPr>
            <w:r w:rsidRPr="00210AF6">
              <w:rPr>
                <w:rFonts w:asciiTheme="minorHAnsi" w:hAnsiTheme="minorHAnsi" w:cs="Courier New"/>
                <w:color w:val="000000"/>
                <w:sz w:val="22"/>
                <w:szCs w:val="22"/>
              </w:rPr>
              <w:t>D1</w:t>
            </w:r>
            <w:r>
              <w:rPr>
                <w:rFonts w:asciiTheme="minorHAnsi" w:hAnsiTheme="minorHAnsi" w:cs="Courier New"/>
                <w:color w:val="000000"/>
                <w:sz w:val="22"/>
                <w:szCs w:val="22"/>
              </w:rPr>
              <w:t xml:space="preserve"> </w:t>
            </w:r>
            <w:r w:rsidRPr="00210AF6">
              <w:rPr>
                <w:rFonts w:asciiTheme="minorHAnsi" w:hAnsiTheme="minorHAnsi" w:cs="Courier New"/>
                <w:color w:val="000000"/>
                <w:sz w:val="22"/>
                <w:szCs w:val="22"/>
              </w:rPr>
              <w:t xml:space="preserve">- Experience of complaints handling in Further or Higher Education  </w:t>
            </w:r>
          </w:p>
          <w:p w14:paraId="18C39691" w14:textId="77777777" w:rsidR="007B0102" w:rsidRPr="00210AF6" w:rsidRDefault="007B0102" w:rsidP="007B0102">
            <w:pPr>
              <w:shd w:val="clear" w:color="auto" w:fill="FFFFFF" w:themeFill="background1"/>
              <w:spacing w:after="120"/>
              <w:jc w:val="both"/>
              <w:rPr>
                <w:rFonts w:asciiTheme="minorHAnsi" w:hAnsiTheme="minorHAnsi" w:cs="Courier New"/>
                <w:color w:val="000000"/>
                <w:sz w:val="22"/>
                <w:szCs w:val="22"/>
              </w:rPr>
            </w:pPr>
            <w:r w:rsidRPr="00210AF6">
              <w:rPr>
                <w:rFonts w:asciiTheme="minorHAnsi" w:hAnsiTheme="minorHAnsi" w:cs="Courier New"/>
                <w:color w:val="000000"/>
                <w:sz w:val="22"/>
                <w:szCs w:val="22"/>
              </w:rPr>
              <w:t>D2</w:t>
            </w:r>
            <w:r>
              <w:rPr>
                <w:rFonts w:asciiTheme="minorHAnsi" w:hAnsiTheme="minorHAnsi" w:cs="Courier New"/>
                <w:color w:val="000000"/>
                <w:sz w:val="22"/>
                <w:szCs w:val="22"/>
              </w:rPr>
              <w:t xml:space="preserve"> </w:t>
            </w:r>
            <w:r w:rsidRPr="00210AF6">
              <w:rPr>
                <w:rFonts w:asciiTheme="minorHAnsi" w:hAnsiTheme="minorHAnsi" w:cs="Courier New"/>
                <w:color w:val="000000"/>
                <w:sz w:val="22"/>
                <w:szCs w:val="22"/>
              </w:rPr>
              <w:t>- Experience of student conduct</w:t>
            </w:r>
          </w:p>
          <w:p w14:paraId="2274052E" w14:textId="77777777" w:rsidR="007B0102" w:rsidRPr="00210AF6" w:rsidRDefault="007B0102" w:rsidP="007B0102">
            <w:pPr>
              <w:shd w:val="clear" w:color="auto" w:fill="FFFFFF" w:themeFill="background1"/>
              <w:spacing w:after="120"/>
              <w:jc w:val="both"/>
              <w:rPr>
                <w:rFonts w:asciiTheme="minorHAnsi" w:hAnsiTheme="minorHAnsi" w:cs="Courier New"/>
                <w:color w:val="000000"/>
                <w:sz w:val="22"/>
                <w:szCs w:val="22"/>
              </w:rPr>
            </w:pPr>
            <w:r w:rsidRPr="00210AF6">
              <w:rPr>
                <w:rFonts w:asciiTheme="minorHAnsi" w:hAnsiTheme="minorHAnsi" w:cs="Courier New"/>
                <w:color w:val="000000"/>
                <w:sz w:val="22"/>
                <w:szCs w:val="22"/>
              </w:rPr>
              <w:t xml:space="preserve">D3 - Experience of clerking both informal and formal meetings </w:t>
            </w:r>
          </w:p>
          <w:p w14:paraId="57F77AA5" w14:textId="77777777" w:rsidR="007B0102" w:rsidRPr="00C95F84" w:rsidRDefault="007B0102" w:rsidP="007B0102">
            <w:pPr>
              <w:spacing w:after="120"/>
              <w:jc w:val="both"/>
              <w:rPr>
                <w:rFonts w:asciiTheme="minorHAnsi" w:hAnsiTheme="minorHAnsi" w:cs="Arial"/>
                <w:color w:val="000000"/>
                <w:sz w:val="22"/>
                <w:szCs w:val="22"/>
                <w:shd w:val="clear" w:color="auto" w:fill="F0F0F0"/>
              </w:rPr>
            </w:pPr>
            <w:r w:rsidRPr="00210AF6">
              <w:rPr>
                <w:rFonts w:asciiTheme="minorHAnsi" w:hAnsiTheme="minorHAnsi" w:cs="Courier New"/>
                <w:color w:val="000000"/>
                <w:sz w:val="22"/>
                <w:szCs w:val="22"/>
              </w:rPr>
              <w:t xml:space="preserve">D4 - Working knowledge of Further/Higher Education would be advantageous  </w:t>
            </w:r>
          </w:p>
          <w:p w14:paraId="0CFF47A6" w14:textId="40AE1FAC" w:rsidR="00517997" w:rsidRPr="007B0102" w:rsidRDefault="0025572E" w:rsidP="007B0102">
            <w:pPr>
              <w:pStyle w:val="SectionHeading"/>
              <w:numPr>
                <w:ilvl w:val="0"/>
                <w:numId w:val="0"/>
              </w:numPr>
              <w:shd w:val="clear" w:color="auto" w:fill="auto"/>
              <w:spacing w:after="120"/>
              <w:ind w:right="131"/>
              <w:rPr>
                <w:rFonts w:asciiTheme="minorHAnsi" w:hAnsiTheme="minorHAnsi" w:cstheme="minorHAnsi"/>
                <w:b w:val="0"/>
                <w:color w:val="auto"/>
                <w:sz w:val="22"/>
                <w:szCs w:val="22"/>
              </w:rPr>
            </w:pPr>
            <w:r>
              <w:rPr>
                <w:rFonts w:asciiTheme="minorHAnsi" w:hAnsiTheme="minorHAnsi" w:cstheme="minorHAnsi"/>
                <w:b w:val="0"/>
                <w:color w:val="auto"/>
                <w:sz w:val="22"/>
                <w:szCs w:val="22"/>
              </w:rPr>
              <w:t>D</w:t>
            </w:r>
            <w:r w:rsidR="007B0102">
              <w:rPr>
                <w:rFonts w:asciiTheme="minorHAnsi" w:hAnsiTheme="minorHAnsi" w:cstheme="minorHAnsi"/>
                <w:b w:val="0"/>
                <w:color w:val="auto"/>
                <w:sz w:val="22"/>
                <w:szCs w:val="22"/>
              </w:rPr>
              <w:t xml:space="preserve">5 </w:t>
            </w:r>
            <w:r>
              <w:rPr>
                <w:rFonts w:asciiTheme="minorHAnsi" w:hAnsiTheme="minorHAnsi" w:cstheme="minorHAnsi"/>
                <w:b w:val="0"/>
                <w:color w:val="auto"/>
                <w:sz w:val="22"/>
                <w:szCs w:val="22"/>
              </w:rPr>
              <w:t>- Ability to work flexibly to accommodate occasional demands to work out with regular business hours</w:t>
            </w:r>
          </w:p>
        </w:tc>
        <w:tc>
          <w:tcPr>
            <w:tcW w:w="4501" w:type="dxa"/>
          </w:tcPr>
          <w:p w14:paraId="0CFF47A7" w14:textId="38830382" w:rsidR="00953625" w:rsidRPr="0025572E" w:rsidRDefault="007B0102" w:rsidP="0025572E">
            <w:pPr>
              <w:spacing w:after="120"/>
              <w:rPr>
                <w:rFonts w:ascii="Calibri" w:hAnsi="Calibri" w:cs="Arial"/>
                <w:bCs/>
                <w:sz w:val="22"/>
                <w:szCs w:val="22"/>
              </w:rPr>
            </w:pPr>
            <w:r>
              <w:rPr>
                <w:rFonts w:ascii="Calibri" w:hAnsi="Calibri" w:cs="Arial"/>
                <w:bCs/>
                <w:sz w:val="22"/>
                <w:szCs w:val="22"/>
              </w:rPr>
              <w:t>Application Form and Interview</w:t>
            </w:r>
          </w:p>
        </w:tc>
      </w:tr>
      <w:tr w:rsidR="00A66A3C" w:rsidRPr="0025572E" w14:paraId="0CFF47AB" w14:textId="77777777" w:rsidTr="00A70B27">
        <w:trPr>
          <w:trHeight w:val="297"/>
        </w:trPr>
        <w:tc>
          <w:tcPr>
            <w:tcW w:w="6487" w:type="dxa"/>
            <w:shd w:val="clear" w:color="auto" w:fill="1F497D" w:themeFill="text2"/>
          </w:tcPr>
          <w:p w14:paraId="0CFF47A9" w14:textId="77777777" w:rsidR="00A66A3C" w:rsidRPr="0025572E" w:rsidRDefault="00A66A3C" w:rsidP="0025572E">
            <w:pPr>
              <w:spacing w:after="120"/>
              <w:jc w:val="center"/>
              <w:rPr>
                <w:bCs/>
                <w:color w:val="FFFFFF" w:themeColor="background1"/>
                <w:sz w:val="22"/>
                <w:szCs w:val="22"/>
              </w:rPr>
            </w:pPr>
            <w:r w:rsidRPr="0025572E">
              <w:rPr>
                <w:rFonts w:ascii="Calibri" w:hAnsi="Calibri"/>
                <w:b/>
                <w:color w:val="FFFFFF" w:themeColor="background1"/>
                <w:sz w:val="22"/>
                <w:szCs w:val="22"/>
              </w:rPr>
              <w:t>GCU Values &amp; Behaviours</w:t>
            </w:r>
          </w:p>
        </w:tc>
        <w:tc>
          <w:tcPr>
            <w:tcW w:w="4501" w:type="dxa"/>
            <w:shd w:val="clear" w:color="auto" w:fill="1F497D" w:themeFill="text2"/>
          </w:tcPr>
          <w:p w14:paraId="0CFF47AA" w14:textId="74C8AFE3" w:rsidR="00A66A3C" w:rsidRPr="0025572E" w:rsidRDefault="00A66A3C" w:rsidP="0025572E">
            <w:pPr>
              <w:pStyle w:val="GCC10ptromanbody"/>
              <w:jc w:val="center"/>
              <w:rPr>
                <w:rFonts w:asciiTheme="minorHAnsi" w:hAnsiTheme="minorHAnsi"/>
                <w:b/>
                <w:color w:val="FFFFFF" w:themeColor="background1"/>
                <w:sz w:val="22"/>
                <w:szCs w:val="22"/>
              </w:rPr>
            </w:pPr>
            <w:r w:rsidRPr="0025572E">
              <w:rPr>
                <w:rFonts w:asciiTheme="minorHAnsi" w:hAnsiTheme="minorHAnsi"/>
                <w:b/>
                <w:color w:val="FFFFFF" w:themeColor="background1"/>
                <w:sz w:val="22"/>
                <w:szCs w:val="22"/>
              </w:rPr>
              <w:t>Assessment Method</w:t>
            </w:r>
          </w:p>
        </w:tc>
      </w:tr>
      <w:tr w:rsidR="00A66A3C" w:rsidRPr="0025572E" w14:paraId="0CFF47AE" w14:textId="77777777" w:rsidTr="00517997">
        <w:trPr>
          <w:trHeight w:val="890"/>
        </w:trPr>
        <w:tc>
          <w:tcPr>
            <w:tcW w:w="6487" w:type="dxa"/>
            <w:shd w:val="clear" w:color="auto" w:fill="D9D9D9" w:themeFill="background1" w:themeFillShade="D9"/>
          </w:tcPr>
          <w:p w14:paraId="0CFF47AC" w14:textId="77777777" w:rsidR="00A66A3C" w:rsidRPr="0025572E" w:rsidRDefault="00A66A3C" w:rsidP="0025572E">
            <w:pPr>
              <w:pStyle w:val="GCC10ptromanbody"/>
              <w:numPr>
                <w:ilvl w:val="0"/>
                <w:numId w:val="5"/>
              </w:numPr>
              <w:rPr>
                <w:rFonts w:asciiTheme="minorHAnsi" w:hAnsiTheme="minorHAnsi" w:cstheme="minorHAnsi"/>
                <w:sz w:val="22"/>
                <w:szCs w:val="22"/>
              </w:rPr>
            </w:pPr>
            <w:r w:rsidRPr="0025572E">
              <w:rPr>
                <w:rFonts w:asciiTheme="minorHAnsi" w:hAnsiTheme="minorHAnsi"/>
                <w:sz w:val="22"/>
                <w:szCs w:val="22"/>
              </w:rPr>
              <w:t xml:space="preserve">Demonstrates behaviours which are consistent with the </w:t>
            </w:r>
            <w:r w:rsidRPr="0025572E">
              <w:rPr>
                <w:rFonts w:asciiTheme="minorHAnsi" w:hAnsiTheme="minorHAnsi"/>
                <w:b/>
                <w:bCs w:val="0"/>
                <w:sz w:val="22"/>
                <w:szCs w:val="22"/>
              </w:rPr>
              <w:t>GCU Values</w:t>
            </w:r>
            <w:r w:rsidRPr="0025572E">
              <w:rPr>
                <w:rFonts w:asciiTheme="minorHAnsi" w:hAnsiTheme="minorHAnsi"/>
                <w:sz w:val="22"/>
                <w:szCs w:val="22"/>
              </w:rPr>
              <w:t xml:space="preserve"> </w:t>
            </w:r>
            <w:r w:rsidRPr="0025572E">
              <w:rPr>
                <w:rFonts w:asciiTheme="minorHAnsi" w:hAnsiTheme="minorHAnsi"/>
                <w:b/>
                <w:bCs w:val="0"/>
                <w:sz w:val="22"/>
                <w:szCs w:val="22"/>
              </w:rPr>
              <w:t>(Integrity, Responsibility, Creativity &amp; Confidence)</w:t>
            </w:r>
          </w:p>
        </w:tc>
        <w:tc>
          <w:tcPr>
            <w:tcW w:w="4501" w:type="dxa"/>
            <w:shd w:val="clear" w:color="auto" w:fill="D9D9D9" w:themeFill="background1" w:themeFillShade="D9"/>
          </w:tcPr>
          <w:p w14:paraId="0CFF47AD" w14:textId="77777777" w:rsidR="00A66A3C" w:rsidRPr="0025572E" w:rsidRDefault="00A66A3C" w:rsidP="0025572E">
            <w:pPr>
              <w:tabs>
                <w:tab w:val="left" w:pos="3780"/>
                <w:tab w:val="left" w:pos="6210"/>
              </w:tabs>
              <w:spacing w:after="120"/>
              <w:rPr>
                <w:rFonts w:ascii="Calibri" w:hAnsi="Calibri"/>
                <w:sz w:val="22"/>
                <w:szCs w:val="22"/>
              </w:rPr>
            </w:pPr>
            <w:r w:rsidRPr="0025572E">
              <w:rPr>
                <w:rFonts w:ascii="Calibri" w:hAnsi="Calibri"/>
                <w:sz w:val="22"/>
                <w:szCs w:val="22"/>
              </w:rPr>
              <w:t xml:space="preserve">Application Form &amp; Interview </w:t>
            </w:r>
          </w:p>
        </w:tc>
      </w:tr>
    </w:tbl>
    <w:p w14:paraId="0CFF47AF" w14:textId="77777777" w:rsidR="00E67DD0" w:rsidRPr="0025572E" w:rsidRDefault="00E67DD0" w:rsidP="0025572E">
      <w:pPr>
        <w:pStyle w:val="GCC10ptromanbody"/>
        <w:ind w:left="360"/>
        <w:rPr>
          <w:rFonts w:asciiTheme="minorHAnsi" w:hAnsiTheme="minorHAnsi"/>
          <w:b/>
          <w:sz w:val="22"/>
          <w:szCs w:val="22"/>
        </w:rPr>
      </w:pPr>
    </w:p>
    <w:p w14:paraId="0CFF47B6" w14:textId="1874EEDC" w:rsidR="00517997" w:rsidRDefault="00517997">
      <w:pPr>
        <w:rPr>
          <w:rFonts w:asciiTheme="minorHAnsi" w:hAnsiTheme="minorHAnsi"/>
          <w:b/>
          <w:sz w:val="22"/>
          <w:szCs w:val="22"/>
        </w:rPr>
      </w:pPr>
    </w:p>
    <w:p w14:paraId="58FC1BED" w14:textId="5AC8412A" w:rsidR="007B0102" w:rsidRDefault="007B0102">
      <w:pPr>
        <w:rPr>
          <w:rFonts w:asciiTheme="minorHAnsi" w:hAnsiTheme="minorHAnsi"/>
          <w:b/>
          <w:sz w:val="22"/>
          <w:szCs w:val="22"/>
        </w:rPr>
      </w:pPr>
    </w:p>
    <w:p w14:paraId="4F78E1F1" w14:textId="77777777" w:rsidR="007B0102" w:rsidRDefault="007B0102">
      <w:pPr>
        <w:rPr>
          <w:rFonts w:asciiTheme="minorHAnsi" w:hAnsiTheme="minorHAnsi"/>
          <w:b/>
          <w:sz w:val="22"/>
          <w:szCs w:val="22"/>
        </w:rPr>
      </w:pPr>
    </w:p>
    <w:p w14:paraId="0CFF47B7" w14:textId="77777777" w:rsidR="00E67DD0" w:rsidRDefault="00E67DD0">
      <w:pPr>
        <w:rPr>
          <w:rFonts w:asciiTheme="minorHAnsi" w:hAnsiTheme="minorHAnsi"/>
          <w:b/>
          <w:sz w:val="22"/>
          <w:szCs w:val="22"/>
        </w:rPr>
      </w:pPr>
    </w:p>
    <w:p w14:paraId="0CFF47B8" w14:textId="77777777" w:rsidR="00E67DD0" w:rsidRDefault="00E67DD0">
      <w:pPr>
        <w:rPr>
          <w:rFonts w:asciiTheme="minorHAnsi" w:hAnsiTheme="minorHAnsi"/>
          <w:b/>
          <w:sz w:val="22"/>
          <w:szCs w:val="22"/>
        </w:rPr>
      </w:pPr>
    </w:p>
    <w:p w14:paraId="0CFF47B9" w14:textId="77777777" w:rsidR="00E67DD0" w:rsidRPr="00192058" w:rsidRDefault="00F0408A">
      <w:pPr>
        <w:rPr>
          <w:rFonts w:asciiTheme="minorHAnsi" w:hAnsiTheme="minorHAnsi"/>
          <w:b/>
          <w:color w:val="0F243E" w:themeColor="text2" w:themeShade="80"/>
        </w:rPr>
      </w:pPr>
      <w:r>
        <w:rPr>
          <w:rFonts w:asciiTheme="minorHAnsi" w:hAnsiTheme="minorHAnsi"/>
          <w:b/>
          <w:color w:val="0F243E" w:themeColor="text2" w:themeShade="80"/>
        </w:rPr>
        <w:lastRenderedPageBreak/>
        <w:t>Generic Activity</w:t>
      </w:r>
      <w:r w:rsidR="004979D6">
        <w:rPr>
          <w:rFonts w:asciiTheme="minorHAnsi" w:hAnsiTheme="minorHAnsi"/>
          <w:b/>
          <w:color w:val="0F243E" w:themeColor="text2" w:themeShade="80"/>
        </w:rPr>
        <w:t xml:space="preserve"> for Administrator / Professional Officer / IT Advisor</w:t>
      </w:r>
    </w:p>
    <w:p w14:paraId="0CFF47BA" w14:textId="77777777" w:rsidR="00E67DD0" w:rsidRDefault="00E67DD0">
      <w:pPr>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10762"/>
      </w:tblGrid>
      <w:tr w:rsidR="00E67DD0" w:rsidRPr="00464E89" w14:paraId="0CFF47BC" w14:textId="77777777" w:rsidTr="007C6FC4">
        <w:tc>
          <w:tcPr>
            <w:tcW w:w="10988" w:type="dxa"/>
            <w:shd w:val="clear" w:color="auto" w:fill="1F497D" w:themeFill="text2"/>
          </w:tcPr>
          <w:p w14:paraId="0CFF47BB" w14:textId="77777777" w:rsidR="00E67DD0" w:rsidRPr="00464E89" w:rsidRDefault="00E67DD0" w:rsidP="007C6FC4">
            <w:pPr>
              <w:pStyle w:val="GCC10ptromanbody"/>
              <w:rPr>
                <w:rFonts w:asciiTheme="minorHAnsi" w:hAnsiTheme="minorHAnsi"/>
                <w:b/>
                <w:color w:val="FFFFFF" w:themeColor="background1"/>
                <w:sz w:val="22"/>
                <w:szCs w:val="22"/>
              </w:rPr>
            </w:pPr>
            <w:r w:rsidRPr="00464E89">
              <w:rPr>
                <w:rFonts w:asciiTheme="minorHAnsi" w:hAnsiTheme="minorHAnsi"/>
                <w:b/>
                <w:color w:val="FFFFFF" w:themeColor="background1"/>
                <w:sz w:val="22"/>
                <w:szCs w:val="22"/>
              </w:rPr>
              <w:t>Main purpose of the role:</w:t>
            </w:r>
          </w:p>
        </w:tc>
      </w:tr>
      <w:tr w:rsidR="00E67DD0" w:rsidRPr="00464E89" w14:paraId="0CFF47BE" w14:textId="77777777" w:rsidTr="007C6FC4">
        <w:tc>
          <w:tcPr>
            <w:tcW w:w="10988" w:type="dxa"/>
          </w:tcPr>
          <w:p w14:paraId="0CFF47BD" w14:textId="77777777" w:rsidR="00E67DD0" w:rsidRPr="00D5574F" w:rsidRDefault="00E67DD0" w:rsidP="00ED02E5">
            <w:pPr>
              <w:jc w:val="both"/>
              <w:rPr>
                <w:rFonts w:asciiTheme="minorHAnsi" w:hAnsiTheme="minorHAnsi"/>
                <w:bCs/>
                <w:sz w:val="22"/>
                <w:szCs w:val="22"/>
              </w:rPr>
            </w:pPr>
            <w:r w:rsidRPr="00464E89">
              <w:rPr>
                <w:rFonts w:ascii="Calibri" w:hAnsi="Calibri"/>
                <w:sz w:val="22"/>
                <w:szCs w:val="22"/>
              </w:rPr>
              <w:t xml:space="preserve">The main purpose of this role is to </w:t>
            </w:r>
            <w:r w:rsidR="00ED02E5">
              <w:rPr>
                <w:rFonts w:ascii="Calibri" w:hAnsi="Calibri"/>
                <w:sz w:val="22"/>
                <w:szCs w:val="22"/>
              </w:rPr>
              <w:t>provide</w:t>
            </w:r>
            <w:r w:rsidR="00ED02E5" w:rsidRPr="00ED02E5">
              <w:rPr>
                <w:rFonts w:ascii="Calibri" w:hAnsi="Calibri"/>
                <w:sz w:val="22"/>
                <w:szCs w:val="22"/>
              </w:rPr>
              <w:t xml:space="preserve"> </w:t>
            </w:r>
            <w:r w:rsidR="00ED02E5">
              <w:rPr>
                <w:rFonts w:ascii="Calibri" w:hAnsi="Calibri"/>
                <w:sz w:val="22"/>
                <w:szCs w:val="22"/>
              </w:rPr>
              <w:t>and contribute</w:t>
            </w:r>
            <w:r w:rsidR="00ED02E5" w:rsidRPr="00ED02E5">
              <w:rPr>
                <w:rFonts w:ascii="Calibri" w:hAnsi="Calibri"/>
                <w:sz w:val="22"/>
                <w:szCs w:val="22"/>
              </w:rPr>
              <w:t xml:space="preserve"> to the provision of support services to an agreed specification and quality standard. The role will require minimum day to day supervision, but clear guidance. Initiative is needed to handle processes and casework and to resolve queries and problems based on judgement and experience, mainly without reference to others. Some roles involve supervision of staff, others involve undertaking specialist functions or the provision of broad, comprehensive administrative services.</w:t>
            </w:r>
          </w:p>
        </w:tc>
      </w:tr>
      <w:tr w:rsidR="00E67DD0" w:rsidRPr="00464E89" w14:paraId="0CFF47C0" w14:textId="77777777" w:rsidTr="007C6FC4">
        <w:tc>
          <w:tcPr>
            <w:tcW w:w="10988" w:type="dxa"/>
            <w:shd w:val="clear" w:color="auto" w:fill="1F497D" w:themeFill="text2"/>
          </w:tcPr>
          <w:p w14:paraId="0CFF47BF" w14:textId="77777777" w:rsidR="00E67DD0" w:rsidRPr="003A5EFD" w:rsidRDefault="003A5EFD" w:rsidP="003A5EFD">
            <w:pPr>
              <w:jc w:val="both"/>
              <w:rPr>
                <w:rFonts w:asciiTheme="minorHAnsi" w:hAnsiTheme="minorHAnsi"/>
                <w:b/>
                <w:bCs/>
                <w:sz w:val="22"/>
                <w:szCs w:val="22"/>
              </w:rPr>
            </w:pPr>
            <w:r w:rsidRPr="003A5EFD">
              <w:rPr>
                <w:rFonts w:asciiTheme="minorHAnsi" w:hAnsiTheme="minorHAnsi"/>
                <w:b/>
                <w:bCs/>
                <w:color w:val="FFFFFF" w:themeColor="background1"/>
                <w:sz w:val="22"/>
                <w:szCs w:val="22"/>
              </w:rPr>
              <w:t>Generic Activity: - Please note that the amount of focus on each on these activities will vary between specific</w:t>
            </w:r>
            <w:r>
              <w:rPr>
                <w:rFonts w:asciiTheme="minorHAnsi" w:hAnsiTheme="minorHAnsi"/>
                <w:b/>
                <w:bCs/>
                <w:color w:val="FFFFFF" w:themeColor="background1"/>
                <w:sz w:val="22"/>
                <w:szCs w:val="22"/>
              </w:rPr>
              <w:t xml:space="preserve"> roles.</w:t>
            </w:r>
          </w:p>
        </w:tc>
      </w:tr>
      <w:tr w:rsidR="00E67DD0" w:rsidRPr="00464E89" w14:paraId="0CFF47FA" w14:textId="77777777" w:rsidTr="00F91FCD">
        <w:tc>
          <w:tcPr>
            <w:tcW w:w="10988" w:type="dxa"/>
            <w:tcBorders>
              <w:bottom w:val="single" w:sz="4" w:space="0" w:color="000000" w:themeColor="text1"/>
            </w:tcBorders>
          </w:tcPr>
          <w:p w14:paraId="0CFF47C1" w14:textId="77777777" w:rsidR="006C49BD" w:rsidRPr="006C49BD" w:rsidRDefault="006C49BD" w:rsidP="006C49BD">
            <w:pPr>
              <w:spacing w:after="200" w:line="276" w:lineRule="auto"/>
              <w:contextualSpacing/>
              <w:rPr>
                <w:rFonts w:asciiTheme="minorHAnsi" w:eastAsiaTheme="minorEastAsia" w:hAnsiTheme="minorHAnsi" w:cstheme="minorBidi"/>
                <w:b/>
                <w:sz w:val="22"/>
                <w:szCs w:val="22"/>
                <w:lang w:eastAsia="en-GB"/>
              </w:rPr>
            </w:pPr>
            <w:r w:rsidRPr="006C49BD">
              <w:rPr>
                <w:rFonts w:asciiTheme="minorHAnsi" w:eastAsiaTheme="minorEastAsia" w:hAnsiTheme="minorHAnsi" w:cstheme="minorBidi"/>
                <w:b/>
                <w:sz w:val="22"/>
                <w:szCs w:val="22"/>
                <w:lang w:eastAsia="en-GB"/>
              </w:rPr>
              <w:t>Typical Work Activities</w:t>
            </w:r>
          </w:p>
          <w:p w14:paraId="0CFF47C2" w14:textId="77777777" w:rsidR="009C33A4" w:rsidRPr="009C33A4"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C33A4">
              <w:rPr>
                <w:rFonts w:asciiTheme="minorHAnsi" w:eastAsiaTheme="minorEastAsia" w:hAnsiTheme="minorHAnsi" w:cstheme="minorBidi"/>
                <w:sz w:val="22"/>
                <w:szCs w:val="22"/>
                <w:lang w:eastAsia="en-GB"/>
              </w:rPr>
              <w:t>Provide and assist in the coordination of administrative services for committees, working groups and project teams</w:t>
            </w:r>
          </w:p>
          <w:p w14:paraId="0CFF47C3" w14:textId="77777777" w:rsidR="009C33A4" w:rsidRPr="009C33A4"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C33A4">
              <w:rPr>
                <w:rFonts w:asciiTheme="minorHAnsi" w:eastAsiaTheme="minorEastAsia" w:hAnsiTheme="minorHAnsi" w:cstheme="minorBidi"/>
                <w:sz w:val="22"/>
                <w:szCs w:val="22"/>
                <w:lang w:eastAsia="en-GB"/>
              </w:rPr>
              <w:t>Committee Administration-minute taking, preparing agendas and follow up action</w:t>
            </w:r>
          </w:p>
          <w:p w14:paraId="0CFF47C4" w14:textId="77777777" w:rsidR="009C33A4" w:rsidRPr="009C33A4"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C33A4">
              <w:rPr>
                <w:rFonts w:asciiTheme="minorHAnsi" w:eastAsiaTheme="minorEastAsia" w:hAnsiTheme="minorHAnsi" w:cstheme="minorBidi"/>
                <w:sz w:val="22"/>
                <w:szCs w:val="22"/>
                <w:lang w:eastAsia="en-GB"/>
              </w:rPr>
              <w:t>Preparation of reports and briefing papers</w:t>
            </w:r>
          </w:p>
          <w:p w14:paraId="0CFF47C5" w14:textId="77777777" w:rsidR="009C33A4" w:rsidRPr="009C33A4"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C33A4">
              <w:rPr>
                <w:rFonts w:asciiTheme="minorHAnsi" w:eastAsiaTheme="minorEastAsia" w:hAnsiTheme="minorHAnsi" w:cstheme="minorBidi"/>
                <w:sz w:val="22"/>
                <w:szCs w:val="22"/>
                <w:lang w:eastAsia="en-GB"/>
              </w:rPr>
              <w:t xml:space="preserve">Develop, </w:t>
            </w:r>
            <w:proofErr w:type="gramStart"/>
            <w:r w:rsidRPr="009C33A4">
              <w:rPr>
                <w:rFonts w:asciiTheme="minorHAnsi" w:eastAsiaTheme="minorEastAsia" w:hAnsiTheme="minorHAnsi" w:cstheme="minorBidi"/>
                <w:sz w:val="22"/>
                <w:szCs w:val="22"/>
                <w:lang w:eastAsia="en-GB"/>
              </w:rPr>
              <w:t>maintain</w:t>
            </w:r>
            <w:proofErr w:type="gramEnd"/>
            <w:r w:rsidRPr="009C33A4">
              <w:rPr>
                <w:rFonts w:asciiTheme="minorHAnsi" w:eastAsiaTheme="minorEastAsia" w:hAnsiTheme="minorHAnsi" w:cstheme="minorBidi"/>
                <w:sz w:val="22"/>
                <w:szCs w:val="22"/>
                <w:lang w:eastAsia="en-GB"/>
              </w:rPr>
              <w:t xml:space="preserve"> and interrogate (review) accurate records, databases and management information systems</w:t>
            </w:r>
          </w:p>
          <w:p w14:paraId="0CFF47C6" w14:textId="77777777" w:rsidR="009C33A4" w:rsidRPr="009C33A4"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C33A4">
              <w:rPr>
                <w:rFonts w:asciiTheme="minorHAnsi" w:eastAsiaTheme="minorEastAsia" w:hAnsiTheme="minorHAnsi" w:cstheme="minorBidi"/>
                <w:sz w:val="22"/>
                <w:szCs w:val="22"/>
                <w:lang w:eastAsia="en-GB"/>
              </w:rPr>
              <w:t>Create a combination of standard and more complex documents or materials for others, using computer packages/software</w:t>
            </w:r>
          </w:p>
          <w:p w14:paraId="0CFF47C7" w14:textId="77777777" w:rsidR="009C33A4" w:rsidRPr="009C33A4"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C33A4">
              <w:rPr>
                <w:rFonts w:asciiTheme="minorHAnsi" w:eastAsiaTheme="minorEastAsia" w:hAnsiTheme="minorHAnsi" w:cstheme="minorBidi"/>
                <w:sz w:val="22"/>
                <w:szCs w:val="22"/>
                <w:lang w:eastAsia="en-GB"/>
              </w:rPr>
              <w:t>Contribute to short term projects within own School/Department/Unit</w:t>
            </w:r>
          </w:p>
          <w:p w14:paraId="0CFF47C8" w14:textId="77777777" w:rsidR="003A5EFD" w:rsidRDefault="003A5EFD" w:rsidP="007C6FC4">
            <w:pPr>
              <w:jc w:val="both"/>
              <w:rPr>
                <w:rFonts w:asciiTheme="minorHAnsi" w:hAnsiTheme="minorHAnsi"/>
                <w:b/>
                <w:bCs/>
                <w:sz w:val="22"/>
                <w:szCs w:val="22"/>
              </w:rPr>
            </w:pPr>
          </w:p>
          <w:p w14:paraId="0CFF47C9" w14:textId="77777777" w:rsidR="006C49BD" w:rsidRPr="006C49BD" w:rsidRDefault="006C49BD" w:rsidP="006C49BD">
            <w:pPr>
              <w:jc w:val="both"/>
              <w:rPr>
                <w:rFonts w:asciiTheme="minorHAnsi" w:hAnsiTheme="minorHAnsi"/>
                <w:b/>
                <w:bCs/>
                <w:sz w:val="22"/>
                <w:szCs w:val="22"/>
              </w:rPr>
            </w:pPr>
            <w:r w:rsidRPr="006C49BD">
              <w:rPr>
                <w:rFonts w:asciiTheme="minorHAnsi" w:hAnsiTheme="minorHAnsi"/>
                <w:b/>
                <w:bCs/>
                <w:sz w:val="22"/>
                <w:szCs w:val="22"/>
              </w:rPr>
              <w:t>Communication and Networking</w:t>
            </w:r>
          </w:p>
          <w:p w14:paraId="0CFF47CA"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 xml:space="preserve">Regularly required to communicate information, both verbally and in writing, of a non-routine nature to staff, students and/or customers which needs careful explanation and interpretation </w:t>
            </w:r>
          </w:p>
          <w:p w14:paraId="0CFF47CB"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Deal with matters of a sensitive nature that require tact and diplomacy</w:t>
            </w:r>
          </w:p>
          <w:p w14:paraId="0CFF47CC"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Gather and adapt information to meet departmental needs and formulate responses to complex staff/student enquiries</w:t>
            </w:r>
          </w:p>
          <w:p w14:paraId="0CFF47CD"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Draft publicity material, letters, take minutes, create presentations and reports, write office procedures etc.</w:t>
            </w:r>
          </w:p>
          <w:p w14:paraId="0CFF47CE"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Provide effective feedback</w:t>
            </w:r>
          </w:p>
          <w:p w14:paraId="0CFF47CF"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Often first line of contact</w:t>
            </w:r>
          </w:p>
          <w:p w14:paraId="0CFF47D0"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Oversee the circulation of information to customers and others to ensure awareness of issues</w:t>
            </w:r>
          </w:p>
          <w:p w14:paraId="0CFF47D1" w14:textId="77777777" w:rsidR="009C33A4" w:rsidRPr="009C33A4" w:rsidRDefault="009C33A4" w:rsidP="00946011">
            <w:pPr>
              <w:numPr>
                <w:ilvl w:val="0"/>
                <w:numId w:val="7"/>
              </w:numPr>
              <w:jc w:val="both"/>
              <w:rPr>
                <w:rFonts w:asciiTheme="minorHAnsi" w:hAnsiTheme="minorHAnsi"/>
                <w:bCs/>
                <w:sz w:val="22"/>
                <w:szCs w:val="22"/>
              </w:rPr>
            </w:pPr>
            <w:r w:rsidRPr="009C33A4">
              <w:rPr>
                <w:rFonts w:asciiTheme="minorHAnsi" w:hAnsiTheme="minorHAnsi"/>
                <w:bCs/>
                <w:sz w:val="22"/>
                <w:szCs w:val="22"/>
              </w:rPr>
              <w:t>Provide advice to colleagues and customers based on knowledge and experiences of policies and procedures</w:t>
            </w:r>
          </w:p>
          <w:p w14:paraId="0CFF47D2" w14:textId="77777777" w:rsidR="006C49BD" w:rsidRDefault="006C49BD" w:rsidP="006C49BD">
            <w:pPr>
              <w:jc w:val="both"/>
              <w:rPr>
                <w:rFonts w:asciiTheme="minorHAnsi" w:hAnsiTheme="minorHAnsi"/>
                <w:bCs/>
                <w:sz w:val="22"/>
                <w:szCs w:val="22"/>
              </w:rPr>
            </w:pPr>
          </w:p>
          <w:p w14:paraId="0CFF47D3" w14:textId="77777777" w:rsidR="006C49BD" w:rsidRPr="006C49BD" w:rsidRDefault="006C49BD" w:rsidP="006C49BD">
            <w:pPr>
              <w:jc w:val="both"/>
              <w:rPr>
                <w:rFonts w:asciiTheme="minorHAnsi" w:hAnsiTheme="minorHAnsi"/>
                <w:b/>
                <w:bCs/>
                <w:sz w:val="22"/>
                <w:szCs w:val="22"/>
              </w:rPr>
            </w:pPr>
            <w:r w:rsidRPr="006C49BD">
              <w:rPr>
                <w:rFonts w:asciiTheme="minorHAnsi" w:hAnsiTheme="minorHAnsi"/>
                <w:b/>
                <w:bCs/>
                <w:sz w:val="22"/>
                <w:szCs w:val="22"/>
              </w:rPr>
              <w:t>Planning and Organising</w:t>
            </w:r>
          </w:p>
          <w:p w14:paraId="0CFF47D4" w14:textId="77777777" w:rsidR="00946011" w:rsidRPr="00946011" w:rsidRDefault="00946011" w:rsidP="00946011">
            <w:pPr>
              <w:numPr>
                <w:ilvl w:val="0"/>
                <w:numId w:val="8"/>
              </w:numPr>
              <w:jc w:val="both"/>
              <w:rPr>
                <w:rFonts w:asciiTheme="minorHAnsi" w:hAnsiTheme="minorHAnsi"/>
                <w:bCs/>
                <w:sz w:val="22"/>
                <w:szCs w:val="22"/>
              </w:rPr>
            </w:pPr>
            <w:r w:rsidRPr="00946011">
              <w:rPr>
                <w:rFonts w:asciiTheme="minorHAnsi" w:hAnsiTheme="minorHAnsi"/>
                <w:bCs/>
                <w:sz w:val="22"/>
                <w:szCs w:val="22"/>
              </w:rPr>
              <w:t>Prioritise own work within a general plan or schedule to meet deadlines and appropriate standards and assist senior staff in planning for future work</w:t>
            </w:r>
          </w:p>
          <w:p w14:paraId="0CFF47D5" w14:textId="77777777" w:rsidR="00946011" w:rsidRPr="00946011" w:rsidRDefault="00946011" w:rsidP="00946011">
            <w:pPr>
              <w:numPr>
                <w:ilvl w:val="0"/>
                <w:numId w:val="8"/>
              </w:numPr>
              <w:jc w:val="both"/>
              <w:rPr>
                <w:rFonts w:asciiTheme="minorHAnsi" w:hAnsiTheme="minorHAnsi"/>
                <w:bCs/>
                <w:sz w:val="22"/>
                <w:szCs w:val="22"/>
              </w:rPr>
            </w:pPr>
            <w:r w:rsidRPr="00946011">
              <w:rPr>
                <w:rFonts w:asciiTheme="minorHAnsi" w:hAnsiTheme="minorHAnsi"/>
                <w:bCs/>
                <w:sz w:val="22"/>
                <w:szCs w:val="22"/>
              </w:rPr>
              <w:t>Manage personal day to day work profile in keeping with service demands, within agreed timescales and as directed by line management</w:t>
            </w:r>
          </w:p>
          <w:p w14:paraId="0CFF47D6" w14:textId="77777777" w:rsidR="00946011" w:rsidRPr="00946011" w:rsidRDefault="00946011" w:rsidP="00946011">
            <w:pPr>
              <w:numPr>
                <w:ilvl w:val="0"/>
                <w:numId w:val="8"/>
              </w:numPr>
              <w:jc w:val="both"/>
              <w:rPr>
                <w:rFonts w:asciiTheme="minorHAnsi" w:hAnsiTheme="minorHAnsi"/>
                <w:bCs/>
                <w:sz w:val="22"/>
                <w:szCs w:val="22"/>
              </w:rPr>
            </w:pPr>
            <w:r w:rsidRPr="00946011">
              <w:rPr>
                <w:rFonts w:asciiTheme="minorHAnsi" w:hAnsiTheme="minorHAnsi"/>
                <w:bCs/>
                <w:sz w:val="22"/>
                <w:szCs w:val="22"/>
              </w:rPr>
              <w:t>Organise or support event, timescales, meetings etc. and co-ordinate the associated arrangements to ensure activities are administered efficiently</w:t>
            </w:r>
          </w:p>
          <w:p w14:paraId="0CFF47D7" w14:textId="77777777" w:rsidR="00946011" w:rsidRPr="00946011" w:rsidRDefault="00946011" w:rsidP="00946011">
            <w:pPr>
              <w:numPr>
                <w:ilvl w:val="0"/>
                <w:numId w:val="8"/>
              </w:numPr>
              <w:jc w:val="both"/>
              <w:rPr>
                <w:rFonts w:asciiTheme="minorHAnsi" w:hAnsiTheme="minorHAnsi"/>
                <w:bCs/>
                <w:sz w:val="22"/>
                <w:szCs w:val="22"/>
              </w:rPr>
            </w:pPr>
            <w:r w:rsidRPr="00946011">
              <w:rPr>
                <w:rFonts w:asciiTheme="minorHAnsi" w:hAnsiTheme="minorHAnsi"/>
                <w:bCs/>
                <w:sz w:val="22"/>
                <w:szCs w:val="22"/>
              </w:rPr>
              <w:t>Assist and advise in the planning of administrative service requirements</w:t>
            </w:r>
          </w:p>
          <w:p w14:paraId="0CFF47D8" w14:textId="77777777" w:rsidR="00946011" w:rsidRPr="00946011" w:rsidRDefault="00946011" w:rsidP="00946011">
            <w:pPr>
              <w:numPr>
                <w:ilvl w:val="0"/>
                <w:numId w:val="8"/>
              </w:numPr>
              <w:jc w:val="both"/>
              <w:rPr>
                <w:rFonts w:asciiTheme="minorHAnsi" w:hAnsiTheme="minorHAnsi"/>
                <w:bCs/>
                <w:sz w:val="22"/>
                <w:szCs w:val="22"/>
              </w:rPr>
            </w:pPr>
            <w:r w:rsidRPr="00946011">
              <w:rPr>
                <w:rFonts w:asciiTheme="minorHAnsi" w:hAnsiTheme="minorHAnsi"/>
                <w:bCs/>
                <w:sz w:val="22"/>
                <w:szCs w:val="22"/>
              </w:rPr>
              <w:t>Input to longer term Department/Team planning process</w:t>
            </w:r>
          </w:p>
          <w:p w14:paraId="0CFF47D9" w14:textId="77777777" w:rsidR="006C49BD" w:rsidRDefault="006C49BD" w:rsidP="006C49BD">
            <w:pPr>
              <w:jc w:val="both"/>
              <w:rPr>
                <w:rFonts w:asciiTheme="minorHAnsi" w:hAnsiTheme="minorHAnsi"/>
                <w:bCs/>
                <w:sz w:val="22"/>
                <w:szCs w:val="22"/>
              </w:rPr>
            </w:pPr>
          </w:p>
          <w:p w14:paraId="0CFF47DA" w14:textId="77777777" w:rsidR="006C49BD" w:rsidRPr="006C49BD" w:rsidRDefault="006C49BD" w:rsidP="006C49BD">
            <w:pPr>
              <w:jc w:val="both"/>
              <w:rPr>
                <w:rFonts w:asciiTheme="minorHAnsi" w:hAnsiTheme="minorHAnsi"/>
                <w:b/>
                <w:bCs/>
                <w:sz w:val="22"/>
                <w:szCs w:val="22"/>
              </w:rPr>
            </w:pPr>
            <w:r w:rsidRPr="006C49BD">
              <w:rPr>
                <w:rFonts w:asciiTheme="minorHAnsi" w:hAnsiTheme="minorHAnsi"/>
                <w:b/>
                <w:bCs/>
                <w:sz w:val="22"/>
                <w:szCs w:val="22"/>
              </w:rPr>
              <w:t>Resource Management (People, Finance)</w:t>
            </w:r>
          </w:p>
          <w:p w14:paraId="0CFF47DB" w14:textId="77777777" w:rsidR="00946011" w:rsidRPr="00946011" w:rsidRDefault="00946011" w:rsidP="00946011">
            <w:pPr>
              <w:numPr>
                <w:ilvl w:val="0"/>
                <w:numId w:val="9"/>
              </w:numPr>
              <w:jc w:val="both"/>
              <w:rPr>
                <w:rFonts w:asciiTheme="minorHAnsi" w:hAnsiTheme="minorHAnsi"/>
                <w:bCs/>
                <w:sz w:val="22"/>
                <w:szCs w:val="22"/>
              </w:rPr>
            </w:pPr>
            <w:r w:rsidRPr="00946011">
              <w:rPr>
                <w:rFonts w:asciiTheme="minorHAnsi" w:hAnsiTheme="minorHAnsi"/>
                <w:bCs/>
                <w:sz w:val="22"/>
                <w:szCs w:val="22"/>
              </w:rPr>
              <w:t>May take delegated responsibility for small budgets, or for processing sums of money following established procedures</w:t>
            </w:r>
          </w:p>
          <w:p w14:paraId="0CFF47DC" w14:textId="77777777" w:rsidR="00946011" w:rsidRPr="00946011" w:rsidRDefault="00946011" w:rsidP="00946011">
            <w:pPr>
              <w:numPr>
                <w:ilvl w:val="0"/>
                <w:numId w:val="9"/>
              </w:numPr>
              <w:jc w:val="both"/>
              <w:rPr>
                <w:rFonts w:asciiTheme="minorHAnsi" w:hAnsiTheme="minorHAnsi"/>
                <w:bCs/>
                <w:sz w:val="22"/>
                <w:szCs w:val="22"/>
              </w:rPr>
            </w:pPr>
            <w:r w:rsidRPr="00946011">
              <w:rPr>
                <w:rFonts w:asciiTheme="minorHAnsi" w:hAnsiTheme="minorHAnsi"/>
                <w:bCs/>
                <w:sz w:val="22"/>
                <w:szCs w:val="22"/>
              </w:rPr>
              <w:t>Take responsibility for stocks of equipment and supplies within a delegated budget, so that supplies are available when required</w:t>
            </w:r>
          </w:p>
          <w:p w14:paraId="0CFF47DD" w14:textId="77777777" w:rsidR="00946011" w:rsidRPr="00946011" w:rsidRDefault="00946011" w:rsidP="00946011">
            <w:pPr>
              <w:numPr>
                <w:ilvl w:val="0"/>
                <w:numId w:val="9"/>
              </w:numPr>
              <w:jc w:val="both"/>
              <w:rPr>
                <w:rFonts w:asciiTheme="minorHAnsi" w:hAnsiTheme="minorHAnsi"/>
                <w:bCs/>
                <w:sz w:val="22"/>
                <w:szCs w:val="22"/>
              </w:rPr>
            </w:pPr>
            <w:r w:rsidRPr="00946011">
              <w:rPr>
                <w:rFonts w:asciiTheme="minorHAnsi" w:hAnsiTheme="minorHAnsi"/>
                <w:bCs/>
                <w:sz w:val="22"/>
                <w:szCs w:val="22"/>
              </w:rPr>
              <w:t>Follow established ordering procedures to ensure adequate resources are available to meet work requirements</w:t>
            </w:r>
          </w:p>
          <w:p w14:paraId="0CFF47DE" w14:textId="77777777" w:rsidR="00946011" w:rsidRPr="00946011" w:rsidRDefault="00946011" w:rsidP="00946011">
            <w:pPr>
              <w:numPr>
                <w:ilvl w:val="0"/>
                <w:numId w:val="9"/>
              </w:numPr>
              <w:jc w:val="both"/>
              <w:rPr>
                <w:rFonts w:asciiTheme="minorHAnsi" w:hAnsiTheme="minorHAnsi"/>
                <w:bCs/>
                <w:sz w:val="22"/>
                <w:szCs w:val="22"/>
              </w:rPr>
            </w:pPr>
            <w:r w:rsidRPr="00946011">
              <w:rPr>
                <w:rFonts w:asciiTheme="minorHAnsi" w:hAnsiTheme="minorHAnsi"/>
                <w:bCs/>
                <w:sz w:val="22"/>
                <w:szCs w:val="22"/>
              </w:rPr>
              <w:t xml:space="preserve">May supervise less experienced colleagues within the same work function </w:t>
            </w:r>
          </w:p>
          <w:p w14:paraId="0CFF47DF" w14:textId="77777777" w:rsidR="006C49BD" w:rsidRDefault="006C49BD" w:rsidP="006C49BD">
            <w:pPr>
              <w:jc w:val="both"/>
              <w:rPr>
                <w:rFonts w:asciiTheme="minorHAnsi" w:hAnsiTheme="minorHAnsi"/>
                <w:bCs/>
                <w:sz w:val="22"/>
                <w:szCs w:val="22"/>
              </w:rPr>
            </w:pPr>
          </w:p>
          <w:p w14:paraId="0CFF47E0" w14:textId="77777777" w:rsidR="00F0408A" w:rsidRPr="00F0408A" w:rsidRDefault="00F0408A" w:rsidP="00F0408A">
            <w:pPr>
              <w:jc w:val="both"/>
              <w:rPr>
                <w:rFonts w:asciiTheme="minorHAnsi" w:hAnsiTheme="minorHAnsi"/>
                <w:b/>
                <w:bCs/>
                <w:sz w:val="22"/>
                <w:szCs w:val="22"/>
              </w:rPr>
            </w:pPr>
            <w:r w:rsidRPr="00F0408A">
              <w:rPr>
                <w:rFonts w:asciiTheme="minorHAnsi" w:hAnsiTheme="minorHAnsi"/>
                <w:b/>
                <w:bCs/>
                <w:sz w:val="22"/>
                <w:szCs w:val="22"/>
              </w:rPr>
              <w:t>Stakeholder Management</w:t>
            </w:r>
          </w:p>
          <w:p w14:paraId="0CFF47E1" w14:textId="77777777" w:rsidR="00946011" w:rsidRPr="00946011" w:rsidRDefault="00946011" w:rsidP="00946011">
            <w:pPr>
              <w:numPr>
                <w:ilvl w:val="0"/>
                <w:numId w:val="13"/>
              </w:numPr>
              <w:ind w:left="714" w:hanging="357"/>
              <w:jc w:val="both"/>
              <w:rPr>
                <w:rFonts w:asciiTheme="minorHAnsi" w:hAnsiTheme="minorHAnsi"/>
                <w:bCs/>
                <w:sz w:val="22"/>
                <w:szCs w:val="22"/>
              </w:rPr>
            </w:pPr>
            <w:r w:rsidRPr="00946011">
              <w:rPr>
                <w:rFonts w:asciiTheme="minorHAnsi" w:hAnsiTheme="minorHAnsi"/>
                <w:bCs/>
                <w:sz w:val="22"/>
                <w:szCs w:val="22"/>
              </w:rPr>
              <w:t xml:space="preserve">Proactively and reactively liaise with internal contacts (staff, students, colleagues) and contacts out with the University </w:t>
            </w:r>
            <w:proofErr w:type="gramStart"/>
            <w:r w:rsidRPr="00946011">
              <w:rPr>
                <w:rFonts w:asciiTheme="minorHAnsi" w:hAnsiTheme="minorHAnsi"/>
                <w:bCs/>
                <w:sz w:val="22"/>
                <w:szCs w:val="22"/>
              </w:rPr>
              <w:t>in order to</w:t>
            </w:r>
            <w:proofErr w:type="gramEnd"/>
            <w:r w:rsidRPr="00946011">
              <w:rPr>
                <w:rFonts w:asciiTheme="minorHAnsi" w:hAnsiTheme="minorHAnsi"/>
                <w:bCs/>
                <w:sz w:val="22"/>
                <w:szCs w:val="22"/>
              </w:rPr>
              <w:t xml:space="preserve"> disseminate key information in the right format to the most appropriate people in order to facilitate future exchange of information and build and maintain relationships</w:t>
            </w:r>
          </w:p>
          <w:p w14:paraId="0CFF47E2" w14:textId="77777777" w:rsidR="00946011" w:rsidRPr="00946011" w:rsidRDefault="00946011" w:rsidP="00946011">
            <w:pPr>
              <w:numPr>
                <w:ilvl w:val="0"/>
                <w:numId w:val="13"/>
              </w:numPr>
              <w:ind w:left="714" w:hanging="357"/>
              <w:jc w:val="both"/>
              <w:rPr>
                <w:rFonts w:asciiTheme="minorHAnsi" w:hAnsiTheme="minorHAnsi"/>
                <w:bCs/>
                <w:sz w:val="22"/>
                <w:szCs w:val="22"/>
              </w:rPr>
            </w:pPr>
            <w:r w:rsidRPr="00946011">
              <w:rPr>
                <w:rFonts w:asciiTheme="minorHAnsi" w:hAnsiTheme="minorHAnsi"/>
                <w:bCs/>
                <w:sz w:val="22"/>
                <w:szCs w:val="22"/>
              </w:rPr>
              <w:t>Actively participate in teams, working parties and committees</w:t>
            </w:r>
          </w:p>
          <w:p w14:paraId="0CFF47E3" w14:textId="77777777" w:rsidR="00946011" w:rsidRPr="00946011" w:rsidRDefault="00946011" w:rsidP="00946011">
            <w:pPr>
              <w:numPr>
                <w:ilvl w:val="0"/>
                <w:numId w:val="13"/>
              </w:numPr>
              <w:ind w:left="714" w:hanging="357"/>
              <w:jc w:val="both"/>
              <w:rPr>
                <w:rFonts w:asciiTheme="minorHAnsi" w:hAnsiTheme="minorHAnsi"/>
                <w:bCs/>
                <w:sz w:val="22"/>
                <w:szCs w:val="22"/>
              </w:rPr>
            </w:pPr>
            <w:r w:rsidRPr="00946011">
              <w:rPr>
                <w:rFonts w:asciiTheme="minorHAnsi" w:hAnsiTheme="minorHAnsi"/>
                <w:bCs/>
                <w:sz w:val="22"/>
                <w:szCs w:val="22"/>
              </w:rPr>
              <w:t>Establish and liaises with key contacts in the wider University body to support own activities</w:t>
            </w:r>
          </w:p>
          <w:p w14:paraId="0CFF47E4" w14:textId="77777777" w:rsidR="006C49BD" w:rsidRPr="00946011" w:rsidRDefault="00946011" w:rsidP="00946011">
            <w:pPr>
              <w:numPr>
                <w:ilvl w:val="0"/>
                <w:numId w:val="13"/>
              </w:numPr>
              <w:ind w:left="714" w:hanging="357"/>
              <w:jc w:val="both"/>
              <w:rPr>
                <w:rFonts w:asciiTheme="minorHAnsi" w:hAnsiTheme="minorHAnsi"/>
                <w:bCs/>
                <w:sz w:val="22"/>
                <w:szCs w:val="22"/>
              </w:rPr>
            </w:pPr>
            <w:r w:rsidRPr="00946011">
              <w:rPr>
                <w:rFonts w:asciiTheme="minorHAnsi" w:hAnsiTheme="minorHAnsi"/>
                <w:bCs/>
                <w:sz w:val="22"/>
                <w:szCs w:val="22"/>
              </w:rPr>
              <w:t xml:space="preserve">Deal with frequent, wide-ranging contacts of a more complex nature often requiring tact, </w:t>
            </w:r>
            <w:proofErr w:type="gramStart"/>
            <w:r w:rsidRPr="00946011">
              <w:rPr>
                <w:rFonts w:asciiTheme="minorHAnsi" w:hAnsiTheme="minorHAnsi"/>
                <w:bCs/>
                <w:sz w:val="22"/>
                <w:szCs w:val="22"/>
              </w:rPr>
              <w:t>discussion</w:t>
            </w:r>
            <w:proofErr w:type="gramEnd"/>
            <w:r w:rsidRPr="00946011">
              <w:rPr>
                <w:rFonts w:asciiTheme="minorHAnsi" w:hAnsiTheme="minorHAnsi"/>
                <w:bCs/>
                <w:sz w:val="22"/>
                <w:szCs w:val="22"/>
              </w:rPr>
              <w:t xml:space="preserve"> and negotiation</w:t>
            </w:r>
          </w:p>
          <w:p w14:paraId="0CFF47E5" w14:textId="77777777" w:rsidR="006C49BD" w:rsidRDefault="006C49BD" w:rsidP="006C49BD">
            <w:pPr>
              <w:jc w:val="both"/>
              <w:rPr>
                <w:rFonts w:asciiTheme="minorHAnsi" w:hAnsiTheme="minorHAnsi"/>
                <w:bCs/>
                <w:sz w:val="22"/>
                <w:szCs w:val="22"/>
              </w:rPr>
            </w:pPr>
          </w:p>
          <w:p w14:paraId="0CFF47E6" w14:textId="77777777" w:rsidR="006C49BD" w:rsidRPr="006C49BD" w:rsidRDefault="006C49BD" w:rsidP="006C49BD">
            <w:pPr>
              <w:jc w:val="both"/>
              <w:rPr>
                <w:rFonts w:asciiTheme="minorHAnsi" w:hAnsiTheme="minorHAnsi"/>
                <w:b/>
                <w:bCs/>
                <w:sz w:val="22"/>
                <w:szCs w:val="22"/>
              </w:rPr>
            </w:pPr>
            <w:r w:rsidRPr="006C49BD">
              <w:rPr>
                <w:rFonts w:asciiTheme="minorHAnsi" w:hAnsiTheme="minorHAnsi"/>
                <w:b/>
                <w:bCs/>
                <w:sz w:val="22"/>
                <w:szCs w:val="22"/>
              </w:rPr>
              <w:t>Analysis, Reporting and Documentation</w:t>
            </w:r>
          </w:p>
          <w:p w14:paraId="0CFF47E7" w14:textId="77777777" w:rsidR="00946011" w:rsidRPr="00946011" w:rsidRDefault="00946011" w:rsidP="00946011">
            <w:pPr>
              <w:numPr>
                <w:ilvl w:val="0"/>
                <w:numId w:val="10"/>
              </w:numPr>
              <w:jc w:val="both"/>
              <w:rPr>
                <w:rFonts w:asciiTheme="minorHAnsi" w:hAnsiTheme="minorHAnsi"/>
                <w:bCs/>
                <w:sz w:val="22"/>
                <w:szCs w:val="22"/>
              </w:rPr>
            </w:pPr>
            <w:r w:rsidRPr="00946011">
              <w:rPr>
                <w:rFonts w:asciiTheme="minorHAnsi" w:hAnsiTheme="minorHAnsi"/>
                <w:bCs/>
                <w:sz w:val="22"/>
                <w:szCs w:val="22"/>
              </w:rPr>
              <w:t>Use understanding of departmental processes and systems to prepare reports and other materials, using standard and non- standard formats</w:t>
            </w:r>
          </w:p>
          <w:p w14:paraId="0CFF47E8" w14:textId="77777777" w:rsidR="00946011" w:rsidRPr="00946011" w:rsidRDefault="00946011" w:rsidP="00946011">
            <w:pPr>
              <w:numPr>
                <w:ilvl w:val="0"/>
                <w:numId w:val="10"/>
              </w:numPr>
              <w:jc w:val="both"/>
              <w:rPr>
                <w:rFonts w:asciiTheme="minorHAnsi" w:hAnsiTheme="minorHAnsi"/>
                <w:bCs/>
                <w:sz w:val="22"/>
                <w:szCs w:val="22"/>
              </w:rPr>
            </w:pPr>
            <w:r w:rsidRPr="00946011">
              <w:rPr>
                <w:rFonts w:asciiTheme="minorHAnsi" w:hAnsiTheme="minorHAnsi"/>
                <w:bCs/>
                <w:sz w:val="22"/>
                <w:szCs w:val="22"/>
              </w:rPr>
              <w:t xml:space="preserve">Analyse, present and draw conclusions </w:t>
            </w:r>
            <w:proofErr w:type="gramStart"/>
            <w:r w:rsidRPr="00946011">
              <w:rPr>
                <w:rFonts w:asciiTheme="minorHAnsi" w:hAnsiTheme="minorHAnsi"/>
                <w:bCs/>
                <w:sz w:val="22"/>
                <w:szCs w:val="22"/>
              </w:rPr>
              <w:t>from  information</w:t>
            </w:r>
            <w:proofErr w:type="gramEnd"/>
            <w:r w:rsidRPr="00946011">
              <w:rPr>
                <w:rFonts w:asciiTheme="minorHAnsi" w:hAnsiTheme="minorHAnsi"/>
                <w:bCs/>
                <w:sz w:val="22"/>
                <w:szCs w:val="22"/>
              </w:rPr>
              <w:t>, identifying trends and problems</w:t>
            </w:r>
          </w:p>
          <w:p w14:paraId="0CFF47E9" w14:textId="77777777" w:rsidR="00946011" w:rsidRPr="00946011" w:rsidRDefault="00946011" w:rsidP="00946011">
            <w:pPr>
              <w:numPr>
                <w:ilvl w:val="0"/>
                <w:numId w:val="10"/>
              </w:numPr>
              <w:jc w:val="both"/>
              <w:rPr>
                <w:rFonts w:asciiTheme="minorHAnsi" w:hAnsiTheme="minorHAnsi"/>
                <w:bCs/>
                <w:sz w:val="22"/>
                <w:szCs w:val="22"/>
              </w:rPr>
            </w:pPr>
            <w:r w:rsidRPr="00946011">
              <w:rPr>
                <w:rFonts w:asciiTheme="minorHAnsi" w:hAnsiTheme="minorHAnsi"/>
                <w:bCs/>
                <w:sz w:val="22"/>
                <w:szCs w:val="22"/>
              </w:rPr>
              <w:t>Respond to and resolve problems, judging when to pass complex queries to more senior colleagues.</w:t>
            </w:r>
          </w:p>
          <w:p w14:paraId="0CFF47EA" w14:textId="77777777" w:rsidR="00946011" w:rsidRPr="00946011" w:rsidRDefault="00946011" w:rsidP="00946011">
            <w:pPr>
              <w:numPr>
                <w:ilvl w:val="0"/>
                <w:numId w:val="10"/>
              </w:numPr>
              <w:jc w:val="both"/>
              <w:rPr>
                <w:rFonts w:asciiTheme="minorHAnsi" w:hAnsiTheme="minorHAnsi"/>
                <w:bCs/>
                <w:sz w:val="22"/>
                <w:szCs w:val="22"/>
              </w:rPr>
            </w:pPr>
            <w:r w:rsidRPr="00946011">
              <w:rPr>
                <w:rFonts w:asciiTheme="minorHAnsi" w:hAnsiTheme="minorHAnsi"/>
                <w:bCs/>
                <w:sz w:val="22"/>
                <w:szCs w:val="22"/>
              </w:rPr>
              <w:t>May be involved in more complex/detailed analysis where conclusions and recommendations will be sought</w:t>
            </w:r>
          </w:p>
          <w:p w14:paraId="0CFF47EB" w14:textId="77777777" w:rsidR="006C49BD" w:rsidRPr="006C49BD" w:rsidRDefault="006C49BD" w:rsidP="006C49BD">
            <w:pPr>
              <w:jc w:val="both"/>
              <w:rPr>
                <w:rFonts w:asciiTheme="minorHAnsi" w:hAnsiTheme="minorHAnsi"/>
                <w:bCs/>
                <w:sz w:val="22"/>
                <w:szCs w:val="22"/>
              </w:rPr>
            </w:pPr>
          </w:p>
          <w:p w14:paraId="0CFF47EC" w14:textId="77777777" w:rsidR="006C49BD" w:rsidRPr="006C49BD" w:rsidRDefault="006C49BD" w:rsidP="006C49BD">
            <w:pPr>
              <w:jc w:val="both"/>
              <w:rPr>
                <w:rFonts w:asciiTheme="minorHAnsi" w:hAnsiTheme="minorHAnsi"/>
                <w:b/>
                <w:bCs/>
                <w:sz w:val="22"/>
                <w:szCs w:val="22"/>
              </w:rPr>
            </w:pPr>
            <w:r w:rsidRPr="006C49BD">
              <w:rPr>
                <w:rFonts w:asciiTheme="minorHAnsi" w:hAnsiTheme="minorHAnsi"/>
                <w:b/>
                <w:bCs/>
                <w:sz w:val="22"/>
                <w:szCs w:val="22"/>
              </w:rPr>
              <w:t>Management of Work Environment</w:t>
            </w:r>
          </w:p>
          <w:p w14:paraId="0CFF47ED" w14:textId="77777777" w:rsidR="00946011" w:rsidRPr="00946011" w:rsidRDefault="00946011" w:rsidP="00946011">
            <w:pPr>
              <w:numPr>
                <w:ilvl w:val="0"/>
                <w:numId w:val="11"/>
              </w:numPr>
              <w:jc w:val="both"/>
              <w:rPr>
                <w:rFonts w:asciiTheme="minorHAnsi" w:hAnsiTheme="minorHAnsi"/>
                <w:bCs/>
                <w:sz w:val="22"/>
                <w:szCs w:val="22"/>
              </w:rPr>
            </w:pPr>
            <w:r w:rsidRPr="00946011">
              <w:rPr>
                <w:rFonts w:asciiTheme="minorHAnsi" w:hAnsiTheme="minorHAnsi"/>
                <w:bCs/>
                <w:sz w:val="22"/>
                <w:szCs w:val="22"/>
              </w:rPr>
              <w:t>An understanding of appropriate health and safety regulations and procedures.</w:t>
            </w:r>
          </w:p>
          <w:p w14:paraId="0CFF47EE" w14:textId="77777777" w:rsidR="006C49BD" w:rsidRDefault="006C49BD" w:rsidP="007C6FC4">
            <w:pPr>
              <w:jc w:val="both"/>
              <w:rPr>
                <w:rFonts w:asciiTheme="minorHAnsi" w:hAnsiTheme="minorHAnsi"/>
                <w:b/>
                <w:bCs/>
                <w:sz w:val="22"/>
                <w:szCs w:val="22"/>
              </w:rPr>
            </w:pPr>
          </w:p>
          <w:p w14:paraId="0CFF47EF" w14:textId="77777777" w:rsidR="006C49BD" w:rsidRPr="006C49BD" w:rsidRDefault="006C49BD" w:rsidP="006C49BD">
            <w:pPr>
              <w:rPr>
                <w:rFonts w:asciiTheme="minorHAnsi" w:hAnsiTheme="minorHAnsi"/>
                <w:b/>
                <w:sz w:val="22"/>
                <w:szCs w:val="22"/>
              </w:rPr>
            </w:pPr>
            <w:r w:rsidRPr="006C49BD">
              <w:rPr>
                <w:rFonts w:asciiTheme="minorHAnsi" w:hAnsiTheme="minorHAnsi"/>
                <w:b/>
                <w:sz w:val="22"/>
                <w:szCs w:val="22"/>
              </w:rPr>
              <w:t xml:space="preserve">Teamwork and Collaboration </w:t>
            </w:r>
          </w:p>
          <w:p w14:paraId="0CFF47F0" w14:textId="77777777" w:rsidR="00946011" w:rsidRPr="00946011" w:rsidRDefault="00946011" w:rsidP="00946011">
            <w:pPr>
              <w:numPr>
                <w:ilvl w:val="0"/>
                <w:numId w:val="11"/>
              </w:numPr>
              <w:rPr>
                <w:rFonts w:asciiTheme="minorHAnsi" w:hAnsiTheme="minorHAnsi"/>
                <w:sz w:val="22"/>
                <w:szCs w:val="22"/>
              </w:rPr>
            </w:pPr>
            <w:r w:rsidRPr="00946011">
              <w:rPr>
                <w:rFonts w:asciiTheme="minorHAnsi" w:hAnsiTheme="minorHAnsi"/>
                <w:sz w:val="22"/>
                <w:szCs w:val="22"/>
              </w:rPr>
              <w:t>Provide formal or informal guidance to colleagues where required to maintain operational effectiveness</w:t>
            </w:r>
          </w:p>
          <w:p w14:paraId="0CFF47F1" w14:textId="77777777" w:rsidR="00946011" w:rsidRPr="00946011" w:rsidRDefault="00946011" w:rsidP="00946011">
            <w:pPr>
              <w:numPr>
                <w:ilvl w:val="0"/>
                <w:numId w:val="11"/>
              </w:numPr>
              <w:rPr>
                <w:rFonts w:asciiTheme="minorHAnsi" w:hAnsiTheme="minorHAnsi"/>
                <w:sz w:val="22"/>
                <w:szCs w:val="22"/>
              </w:rPr>
            </w:pPr>
            <w:r w:rsidRPr="00946011">
              <w:rPr>
                <w:rFonts w:asciiTheme="minorHAnsi" w:hAnsiTheme="minorHAnsi"/>
                <w:sz w:val="22"/>
                <w:szCs w:val="22"/>
              </w:rPr>
              <w:t>Contribute to the overall effectiveness of the team</w:t>
            </w:r>
          </w:p>
          <w:p w14:paraId="0CFF47F2" w14:textId="77777777" w:rsidR="00946011" w:rsidRPr="00946011" w:rsidRDefault="00946011" w:rsidP="00946011">
            <w:pPr>
              <w:numPr>
                <w:ilvl w:val="0"/>
                <w:numId w:val="11"/>
              </w:numPr>
              <w:rPr>
                <w:rFonts w:asciiTheme="minorHAnsi" w:hAnsiTheme="minorHAnsi"/>
                <w:sz w:val="22"/>
                <w:szCs w:val="22"/>
              </w:rPr>
            </w:pPr>
            <w:r w:rsidRPr="00946011">
              <w:rPr>
                <w:rFonts w:asciiTheme="minorHAnsi" w:hAnsiTheme="minorHAnsi"/>
                <w:sz w:val="22"/>
                <w:szCs w:val="22"/>
              </w:rPr>
              <w:t>Play an active part in the wider team, contributing ideas and suggestions as appropriate.</w:t>
            </w:r>
          </w:p>
          <w:p w14:paraId="0CFF47F3" w14:textId="77777777" w:rsidR="00E67DD0" w:rsidRPr="00464E89" w:rsidRDefault="00E67DD0" w:rsidP="007C6FC4">
            <w:pPr>
              <w:pStyle w:val="ListParagraph"/>
              <w:ind w:left="284"/>
              <w:contextualSpacing/>
              <w:rPr>
                <w:rFonts w:ascii="Calibri" w:hAnsi="Calibri" w:cs="Arial"/>
                <w:bCs/>
                <w:color w:val="FF0000"/>
                <w:sz w:val="22"/>
                <w:szCs w:val="22"/>
                <w:lang w:val="en-GB" w:eastAsia="en-US"/>
              </w:rPr>
            </w:pPr>
          </w:p>
          <w:p w14:paraId="0CFF47F4" w14:textId="77777777" w:rsidR="009A6C60" w:rsidRPr="009A6C60" w:rsidRDefault="009A6C60" w:rsidP="009A6C60">
            <w:pPr>
              <w:rPr>
                <w:rFonts w:asciiTheme="minorHAnsi" w:hAnsiTheme="minorHAnsi"/>
                <w:b/>
                <w:bCs/>
                <w:sz w:val="22"/>
                <w:szCs w:val="22"/>
              </w:rPr>
            </w:pPr>
            <w:r w:rsidRPr="009A6C60">
              <w:rPr>
                <w:rFonts w:asciiTheme="minorHAnsi" w:hAnsiTheme="minorHAnsi"/>
                <w:b/>
                <w:bCs/>
                <w:sz w:val="22"/>
                <w:szCs w:val="22"/>
              </w:rPr>
              <w:t>Organisational Citizenship</w:t>
            </w:r>
          </w:p>
          <w:p w14:paraId="0CFF47F5" w14:textId="77777777" w:rsidR="009A6C60" w:rsidRPr="009A6C60" w:rsidRDefault="009A6C60" w:rsidP="00946011">
            <w:pPr>
              <w:numPr>
                <w:ilvl w:val="0"/>
                <w:numId w:val="11"/>
              </w:numPr>
              <w:tabs>
                <w:tab w:val="num" w:pos="284"/>
              </w:tabs>
              <w:rPr>
                <w:rFonts w:asciiTheme="minorHAnsi" w:hAnsiTheme="minorHAnsi"/>
                <w:sz w:val="22"/>
                <w:szCs w:val="22"/>
              </w:rPr>
            </w:pPr>
            <w:r w:rsidRPr="009A6C60">
              <w:rPr>
                <w:rFonts w:asciiTheme="minorHAnsi" w:hAnsiTheme="minorHAnsi"/>
                <w:sz w:val="22"/>
                <w:szCs w:val="22"/>
              </w:rPr>
              <w:t xml:space="preserve">Commitment to University strategy and values  </w:t>
            </w:r>
          </w:p>
          <w:p w14:paraId="0CFF47F6" w14:textId="77777777" w:rsidR="009A6C60" w:rsidRPr="009A6C60" w:rsidRDefault="009A6C60" w:rsidP="00946011">
            <w:pPr>
              <w:numPr>
                <w:ilvl w:val="0"/>
                <w:numId w:val="11"/>
              </w:numPr>
              <w:tabs>
                <w:tab w:val="num" w:pos="284"/>
              </w:tabs>
              <w:rPr>
                <w:rFonts w:asciiTheme="minorHAnsi" w:hAnsiTheme="minorHAnsi"/>
                <w:sz w:val="22"/>
                <w:szCs w:val="22"/>
              </w:rPr>
            </w:pPr>
            <w:r w:rsidRPr="009A6C60">
              <w:rPr>
                <w:rFonts w:asciiTheme="minorHAnsi" w:hAnsiTheme="minorHAnsi"/>
                <w:sz w:val="22"/>
                <w:szCs w:val="22"/>
              </w:rPr>
              <w:t>Commitment to Continuous Professional Development appropriate to role/discipline.</w:t>
            </w:r>
          </w:p>
          <w:p w14:paraId="0CFF47F7" w14:textId="77777777" w:rsidR="009A6C60" w:rsidRPr="009A6C60" w:rsidRDefault="009A6C60" w:rsidP="00946011">
            <w:pPr>
              <w:numPr>
                <w:ilvl w:val="0"/>
                <w:numId w:val="11"/>
              </w:numPr>
              <w:tabs>
                <w:tab w:val="num" w:pos="284"/>
              </w:tabs>
              <w:rPr>
                <w:rFonts w:asciiTheme="minorHAnsi" w:hAnsiTheme="minorHAnsi"/>
                <w:sz w:val="22"/>
                <w:szCs w:val="22"/>
              </w:rPr>
            </w:pPr>
            <w:r w:rsidRPr="009A6C60">
              <w:rPr>
                <w:rFonts w:asciiTheme="minorHAnsi" w:hAnsiTheme="minorHAnsi"/>
                <w:sz w:val="22"/>
                <w:szCs w:val="22"/>
              </w:rPr>
              <w:t xml:space="preserve">Responsible for co-operating and complying with </w:t>
            </w:r>
            <w:proofErr w:type="gramStart"/>
            <w:r w:rsidRPr="009A6C60">
              <w:rPr>
                <w:rFonts w:asciiTheme="minorHAnsi" w:hAnsiTheme="minorHAnsi"/>
                <w:sz w:val="22"/>
                <w:szCs w:val="22"/>
              </w:rPr>
              <w:t>University</w:t>
            </w:r>
            <w:proofErr w:type="gramEnd"/>
            <w:r w:rsidRPr="009A6C60">
              <w:rPr>
                <w:rFonts w:asciiTheme="minorHAnsi" w:hAnsiTheme="minorHAnsi"/>
                <w:sz w:val="22"/>
                <w:szCs w:val="22"/>
              </w:rPr>
              <w:t xml:space="preserve"> and local policies, procedures and processes.</w:t>
            </w:r>
          </w:p>
          <w:p w14:paraId="0CFF47F8" w14:textId="77777777" w:rsidR="009A6C60" w:rsidRPr="009A6C60" w:rsidRDefault="009A6C60" w:rsidP="00946011">
            <w:pPr>
              <w:numPr>
                <w:ilvl w:val="0"/>
                <w:numId w:val="11"/>
              </w:numPr>
              <w:tabs>
                <w:tab w:val="num" w:pos="284"/>
              </w:tabs>
              <w:rPr>
                <w:rFonts w:asciiTheme="minorHAnsi" w:hAnsiTheme="minorHAnsi"/>
                <w:sz w:val="22"/>
                <w:szCs w:val="22"/>
              </w:rPr>
            </w:pPr>
            <w:r w:rsidRPr="009A6C60">
              <w:rPr>
                <w:rFonts w:asciiTheme="minorHAnsi" w:hAnsiTheme="minorHAnsi"/>
                <w:sz w:val="22"/>
                <w:szCs w:val="22"/>
              </w:rPr>
              <w:t>Any other tasks appropriate to the post and in line with School/Department/University requirements.</w:t>
            </w:r>
          </w:p>
          <w:p w14:paraId="0CFF47F9" w14:textId="77777777" w:rsidR="00E67DD0" w:rsidRPr="00464E89" w:rsidRDefault="00E67DD0" w:rsidP="009A6C60">
            <w:pPr>
              <w:rPr>
                <w:rFonts w:asciiTheme="minorHAnsi" w:hAnsiTheme="minorHAnsi"/>
                <w:bCs/>
                <w:sz w:val="22"/>
                <w:szCs w:val="22"/>
              </w:rPr>
            </w:pPr>
          </w:p>
        </w:tc>
      </w:tr>
      <w:tr w:rsidR="00F91FCD" w:rsidRPr="00464E89" w14:paraId="0CFF47FC" w14:textId="77777777" w:rsidTr="003A5EFD">
        <w:trPr>
          <w:trHeight w:val="525"/>
        </w:trPr>
        <w:tc>
          <w:tcPr>
            <w:tcW w:w="10988" w:type="dxa"/>
            <w:tcBorders>
              <w:bottom w:val="nil"/>
            </w:tcBorders>
            <w:shd w:val="clear" w:color="auto" w:fill="17365D" w:themeFill="text2" w:themeFillShade="BF"/>
          </w:tcPr>
          <w:p w14:paraId="0CFF47FB" w14:textId="77777777" w:rsidR="00F91FCD" w:rsidRPr="00F91FCD" w:rsidRDefault="00F91FCD" w:rsidP="007C6FC4">
            <w:pPr>
              <w:jc w:val="both"/>
              <w:rPr>
                <w:rFonts w:asciiTheme="minorHAnsi" w:hAnsiTheme="minorHAnsi"/>
                <w:b/>
                <w:bCs/>
                <w:sz w:val="22"/>
                <w:szCs w:val="22"/>
              </w:rPr>
            </w:pPr>
            <w:r w:rsidRPr="00F91FCD">
              <w:rPr>
                <w:rFonts w:asciiTheme="minorHAnsi" w:hAnsiTheme="minorHAnsi"/>
                <w:b/>
                <w:sz w:val="22"/>
                <w:szCs w:val="22"/>
              </w:rPr>
              <w:t xml:space="preserve">Core </w:t>
            </w:r>
            <w:r w:rsidR="00885A53">
              <w:rPr>
                <w:rFonts w:asciiTheme="minorHAnsi" w:hAnsiTheme="minorHAnsi"/>
                <w:b/>
                <w:sz w:val="22"/>
                <w:szCs w:val="22"/>
              </w:rPr>
              <w:t>Qualifications/</w:t>
            </w:r>
            <w:r w:rsidRPr="00F91FCD">
              <w:rPr>
                <w:rFonts w:asciiTheme="minorHAnsi" w:hAnsiTheme="minorHAnsi"/>
                <w:b/>
                <w:sz w:val="22"/>
                <w:szCs w:val="22"/>
              </w:rPr>
              <w:t>Knowledge/Skills/Experience</w:t>
            </w:r>
          </w:p>
        </w:tc>
      </w:tr>
      <w:tr w:rsidR="00F91FCD" w:rsidRPr="00464E89" w14:paraId="0CFF4806" w14:textId="77777777" w:rsidTr="003A5EFD">
        <w:trPr>
          <w:trHeight w:val="4365"/>
        </w:trPr>
        <w:tc>
          <w:tcPr>
            <w:tcW w:w="10988" w:type="dxa"/>
            <w:tcBorders>
              <w:top w:val="nil"/>
            </w:tcBorders>
          </w:tcPr>
          <w:p w14:paraId="0CFF47FD"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Extensive knowledge and experience of relevant systems, processes, policies and working practices, together with an appreciation of wider University systems</w:t>
            </w:r>
          </w:p>
          <w:p w14:paraId="0CFF47FE"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Knowledge and skills typically gained following an extended period of training resulting in a formal qualification (HND minimum)</w:t>
            </w:r>
          </w:p>
          <w:p w14:paraId="0CFF47FF"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 xml:space="preserve">IT Literacy and up to date knowledge of relevant packages, software, </w:t>
            </w:r>
            <w:proofErr w:type="gramStart"/>
            <w:r w:rsidRPr="00946011">
              <w:rPr>
                <w:rFonts w:asciiTheme="minorHAnsi" w:hAnsiTheme="minorHAnsi"/>
                <w:bCs/>
                <w:sz w:val="22"/>
                <w:szCs w:val="22"/>
                <w:lang w:val="en-GB"/>
              </w:rPr>
              <w:t>databases</w:t>
            </w:r>
            <w:proofErr w:type="gramEnd"/>
            <w:r w:rsidRPr="00946011">
              <w:rPr>
                <w:rFonts w:asciiTheme="minorHAnsi" w:hAnsiTheme="minorHAnsi"/>
                <w:bCs/>
                <w:sz w:val="22"/>
                <w:szCs w:val="22"/>
                <w:lang w:val="en-GB"/>
              </w:rPr>
              <w:t xml:space="preserve"> and IT systems</w:t>
            </w:r>
          </w:p>
          <w:p w14:paraId="0CFF4800"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 xml:space="preserve">Analytical and </w:t>
            </w:r>
            <w:proofErr w:type="gramStart"/>
            <w:r w:rsidRPr="00946011">
              <w:rPr>
                <w:rFonts w:asciiTheme="minorHAnsi" w:hAnsiTheme="minorHAnsi"/>
                <w:bCs/>
                <w:sz w:val="22"/>
                <w:szCs w:val="22"/>
                <w:lang w:val="en-GB"/>
              </w:rPr>
              <w:t>problem solving</w:t>
            </w:r>
            <w:proofErr w:type="gramEnd"/>
            <w:r w:rsidRPr="00946011">
              <w:rPr>
                <w:rFonts w:asciiTheme="minorHAnsi" w:hAnsiTheme="minorHAnsi"/>
                <w:bCs/>
                <w:sz w:val="22"/>
                <w:szCs w:val="22"/>
                <w:lang w:val="en-GB"/>
              </w:rPr>
              <w:t xml:space="preserve"> skills</w:t>
            </w:r>
          </w:p>
          <w:p w14:paraId="0CFF4801"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Strong interpersonal and influencing skills</w:t>
            </w:r>
          </w:p>
          <w:p w14:paraId="0CFF4802"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Required to undertake continuous professional development (CPD)</w:t>
            </w:r>
          </w:p>
          <w:p w14:paraId="0CFF4803"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Experience of working independently and dealing with unforeseen problems</w:t>
            </w:r>
          </w:p>
          <w:p w14:paraId="0CFF4804" w14:textId="77777777" w:rsidR="00946011" w:rsidRPr="00946011" w:rsidRDefault="00946011" w:rsidP="00946011">
            <w:pPr>
              <w:pStyle w:val="ListParagraph"/>
              <w:numPr>
                <w:ilvl w:val="0"/>
                <w:numId w:val="12"/>
              </w:numPr>
              <w:jc w:val="both"/>
              <w:rPr>
                <w:rFonts w:asciiTheme="minorHAnsi" w:hAnsiTheme="minorHAnsi"/>
                <w:bCs/>
                <w:sz w:val="22"/>
                <w:szCs w:val="22"/>
                <w:lang w:val="en-GB"/>
              </w:rPr>
            </w:pPr>
            <w:r w:rsidRPr="00946011">
              <w:rPr>
                <w:rFonts w:asciiTheme="minorHAnsi" w:hAnsiTheme="minorHAnsi"/>
                <w:bCs/>
                <w:sz w:val="22"/>
                <w:szCs w:val="22"/>
                <w:lang w:val="en-GB"/>
              </w:rPr>
              <w:t>Organisational and time management skills, as well as ability to plan and organise short-term activities and events</w:t>
            </w:r>
          </w:p>
          <w:p w14:paraId="0CFF4805" w14:textId="77777777" w:rsidR="003A5EFD" w:rsidRPr="00F91FCD" w:rsidRDefault="003A5EFD" w:rsidP="006C49BD">
            <w:pPr>
              <w:pStyle w:val="ListParagraph"/>
              <w:ind w:left="360"/>
              <w:jc w:val="both"/>
              <w:rPr>
                <w:rFonts w:asciiTheme="minorHAnsi" w:hAnsiTheme="minorHAnsi"/>
                <w:bCs/>
                <w:sz w:val="22"/>
                <w:szCs w:val="22"/>
              </w:rPr>
            </w:pPr>
          </w:p>
        </w:tc>
      </w:tr>
    </w:tbl>
    <w:p w14:paraId="0CFF4807" w14:textId="77777777" w:rsidR="00953625" w:rsidRPr="000A5AC4" w:rsidRDefault="00953625" w:rsidP="006E7665">
      <w:pPr>
        <w:pStyle w:val="GCC10ptromanbody"/>
        <w:ind w:left="360"/>
        <w:rPr>
          <w:rFonts w:asciiTheme="minorHAnsi" w:hAnsiTheme="minorHAnsi"/>
          <w:b/>
          <w:sz w:val="22"/>
          <w:szCs w:val="22"/>
        </w:rPr>
      </w:pPr>
    </w:p>
    <w:sectPr w:rsidR="00953625" w:rsidRPr="000A5AC4" w:rsidSect="00D27048">
      <w:pgSz w:w="11906" w:h="16838" w:code="9"/>
      <w:pgMar w:top="426" w:right="567" w:bottom="567" w:left="567"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480C" w14:textId="77777777" w:rsidR="00F44A07" w:rsidRDefault="00F44A07">
      <w:r>
        <w:separator/>
      </w:r>
    </w:p>
  </w:endnote>
  <w:endnote w:type="continuationSeparator" w:id="0">
    <w:p w14:paraId="0CFF480D" w14:textId="77777777" w:rsidR="00F44A07" w:rsidRDefault="00F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480A" w14:textId="77777777" w:rsidR="00F44A07" w:rsidRDefault="00F44A07">
      <w:r>
        <w:separator/>
      </w:r>
    </w:p>
  </w:footnote>
  <w:footnote w:type="continuationSeparator" w:id="0">
    <w:p w14:paraId="0CFF480B" w14:textId="77777777" w:rsidR="00F44A07" w:rsidRDefault="00F44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AE2D1A"/>
    <w:lvl w:ilvl="0">
      <w:start w:val="1"/>
      <w:numFmt w:val="bullet"/>
      <w:pStyle w:val="ListBullet"/>
      <w:lvlText w:val="o"/>
      <w:lvlJc w:val="left"/>
      <w:pPr>
        <w:tabs>
          <w:tab w:val="num" w:pos="1134"/>
        </w:tabs>
        <w:ind w:left="1134" w:hanging="567"/>
      </w:pPr>
      <w:rPr>
        <w:rFonts w:ascii="Courier New" w:hAnsi="Courier New" w:hint="default"/>
      </w:rPr>
    </w:lvl>
  </w:abstractNum>
  <w:abstractNum w:abstractNumId="1" w15:restartNumberingAfterBreak="0">
    <w:nsid w:val="20521A10"/>
    <w:multiLevelType w:val="hybridMultilevel"/>
    <w:tmpl w:val="28F0C9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15443D"/>
    <w:multiLevelType w:val="hybridMultilevel"/>
    <w:tmpl w:val="8A4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306C6"/>
    <w:multiLevelType w:val="hybridMultilevel"/>
    <w:tmpl w:val="B78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F1C49"/>
    <w:multiLevelType w:val="hybridMultilevel"/>
    <w:tmpl w:val="B7E0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266737"/>
    <w:multiLevelType w:val="hybridMultilevel"/>
    <w:tmpl w:val="DB1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82AFD"/>
    <w:multiLevelType w:val="hybridMultilevel"/>
    <w:tmpl w:val="6A4C6A8C"/>
    <w:lvl w:ilvl="0" w:tplc="5D82B0E4">
      <w:start w:val="1"/>
      <w:numFmt w:val="upperLetter"/>
      <w:pStyle w:val="Section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EE5CFA"/>
    <w:multiLevelType w:val="hybridMultilevel"/>
    <w:tmpl w:val="1458FA8A"/>
    <w:lvl w:ilvl="0" w:tplc="6622BA98">
      <w:start w:val="1"/>
      <w:numFmt w:val="decimal"/>
      <w:pStyle w:val="04GCC10ptnumberbullet"/>
      <w:lvlText w:val="%1."/>
      <w:lvlJc w:val="left"/>
      <w:pPr>
        <w:tabs>
          <w:tab w:val="num" w:pos="720"/>
        </w:tabs>
        <w:ind w:left="720" w:hanging="360"/>
      </w:pPr>
    </w:lvl>
    <w:lvl w:ilvl="1" w:tplc="F9746BBC">
      <w:start w:val="1"/>
      <w:numFmt w:val="bullet"/>
      <w:lvlText w:val=""/>
      <w:lvlJc w:val="left"/>
      <w:pPr>
        <w:tabs>
          <w:tab w:val="num" w:pos="1440"/>
        </w:tabs>
        <w:ind w:left="1440" w:hanging="360"/>
      </w:pPr>
      <w:rPr>
        <w:rFonts w:ascii="Symbol" w:hAnsi="Symbol" w:hint="default"/>
      </w:rPr>
    </w:lvl>
    <w:lvl w:ilvl="2" w:tplc="784EEECA">
      <w:start w:val="4"/>
      <w:numFmt w:val="decimal"/>
      <w:lvlText w:val="%3"/>
      <w:lvlJc w:val="left"/>
      <w:pPr>
        <w:tabs>
          <w:tab w:val="num" w:pos="2700"/>
        </w:tabs>
        <w:ind w:left="2700" w:hanging="720"/>
      </w:pPr>
      <w:rPr>
        <w:rFonts w:hint="default"/>
      </w:rPr>
    </w:lvl>
    <w:lvl w:ilvl="3" w:tplc="5478004C" w:tentative="1">
      <w:start w:val="1"/>
      <w:numFmt w:val="decimal"/>
      <w:lvlText w:val="%4."/>
      <w:lvlJc w:val="left"/>
      <w:pPr>
        <w:tabs>
          <w:tab w:val="num" w:pos="2880"/>
        </w:tabs>
        <w:ind w:left="2880" w:hanging="360"/>
      </w:pPr>
    </w:lvl>
    <w:lvl w:ilvl="4" w:tplc="D8F0118E" w:tentative="1">
      <w:start w:val="1"/>
      <w:numFmt w:val="lowerLetter"/>
      <w:lvlText w:val="%5."/>
      <w:lvlJc w:val="left"/>
      <w:pPr>
        <w:tabs>
          <w:tab w:val="num" w:pos="3600"/>
        </w:tabs>
        <w:ind w:left="3600" w:hanging="360"/>
      </w:pPr>
    </w:lvl>
    <w:lvl w:ilvl="5" w:tplc="B03A335A" w:tentative="1">
      <w:start w:val="1"/>
      <w:numFmt w:val="lowerRoman"/>
      <w:lvlText w:val="%6."/>
      <w:lvlJc w:val="right"/>
      <w:pPr>
        <w:tabs>
          <w:tab w:val="num" w:pos="4320"/>
        </w:tabs>
        <w:ind w:left="4320" w:hanging="180"/>
      </w:pPr>
    </w:lvl>
    <w:lvl w:ilvl="6" w:tplc="77D22898" w:tentative="1">
      <w:start w:val="1"/>
      <w:numFmt w:val="decimal"/>
      <w:lvlText w:val="%7."/>
      <w:lvlJc w:val="left"/>
      <w:pPr>
        <w:tabs>
          <w:tab w:val="num" w:pos="5040"/>
        </w:tabs>
        <w:ind w:left="5040" w:hanging="360"/>
      </w:pPr>
    </w:lvl>
    <w:lvl w:ilvl="7" w:tplc="9996A3F0" w:tentative="1">
      <w:start w:val="1"/>
      <w:numFmt w:val="lowerLetter"/>
      <w:lvlText w:val="%8."/>
      <w:lvlJc w:val="left"/>
      <w:pPr>
        <w:tabs>
          <w:tab w:val="num" w:pos="5760"/>
        </w:tabs>
        <w:ind w:left="5760" w:hanging="360"/>
      </w:pPr>
    </w:lvl>
    <w:lvl w:ilvl="8" w:tplc="9E7C9596" w:tentative="1">
      <w:start w:val="1"/>
      <w:numFmt w:val="lowerRoman"/>
      <w:lvlText w:val="%9."/>
      <w:lvlJc w:val="right"/>
      <w:pPr>
        <w:tabs>
          <w:tab w:val="num" w:pos="6480"/>
        </w:tabs>
        <w:ind w:left="6480" w:hanging="180"/>
      </w:pPr>
    </w:lvl>
  </w:abstractNum>
  <w:abstractNum w:abstractNumId="9" w15:restartNumberingAfterBreak="0">
    <w:nsid w:val="53D30A21"/>
    <w:multiLevelType w:val="hybridMultilevel"/>
    <w:tmpl w:val="DE529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20235"/>
    <w:multiLevelType w:val="hybridMultilevel"/>
    <w:tmpl w:val="D704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B4905"/>
    <w:multiLevelType w:val="hybridMultilevel"/>
    <w:tmpl w:val="3712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F5EC8"/>
    <w:multiLevelType w:val="hybridMultilevel"/>
    <w:tmpl w:val="B27A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85B3E"/>
    <w:multiLevelType w:val="hybridMultilevel"/>
    <w:tmpl w:val="4204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03C98"/>
    <w:multiLevelType w:val="hybridMultilevel"/>
    <w:tmpl w:val="CD86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221199">
    <w:abstractNumId w:val="8"/>
  </w:num>
  <w:num w:numId="2" w16cid:durableId="1599829010">
    <w:abstractNumId w:val="0"/>
  </w:num>
  <w:num w:numId="3" w16cid:durableId="987326039">
    <w:abstractNumId w:val="1"/>
  </w:num>
  <w:num w:numId="4" w16cid:durableId="364983691">
    <w:abstractNumId w:val="7"/>
  </w:num>
  <w:num w:numId="5" w16cid:durableId="632370991">
    <w:abstractNumId w:val="9"/>
  </w:num>
  <w:num w:numId="6" w16cid:durableId="564603947">
    <w:abstractNumId w:val="10"/>
  </w:num>
  <w:num w:numId="7" w16cid:durableId="1446777612">
    <w:abstractNumId w:val="11"/>
  </w:num>
  <w:num w:numId="8" w16cid:durableId="1276208879">
    <w:abstractNumId w:val="12"/>
  </w:num>
  <w:num w:numId="9" w16cid:durableId="1591159633">
    <w:abstractNumId w:val="5"/>
  </w:num>
  <w:num w:numId="10" w16cid:durableId="1964576918">
    <w:abstractNumId w:val="13"/>
  </w:num>
  <w:num w:numId="11" w16cid:durableId="1474717437">
    <w:abstractNumId w:val="3"/>
  </w:num>
  <w:num w:numId="12" w16cid:durableId="672294290">
    <w:abstractNumId w:val="14"/>
  </w:num>
  <w:num w:numId="13" w16cid:durableId="628166728">
    <w:abstractNumId w:val="2"/>
  </w:num>
  <w:num w:numId="14" w16cid:durableId="1149908065">
    <w:abstractNumId w:val="4"/>
  </w:num>
  <w:num w:numId="15" w16cid:durableId="117233701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9B"/>
    <w:rsid w:val="00010A77"/>
    <w:rsid w:val="0001116C"/>
    <w:rsid w:val="0002011D"/>
    <w:rsid w:val="0002440B"/>
    <w:rsid w:val="000278A8"/>
    <w:rsid w:val="00032D39"/>
    <w:rsid w:val="00034A53"/>
    <w:rsid w:val="000350DE"/>
    <w:rsid w:val="000421A8"/>
    <w:rsid w:val="00044482"/>
    <w:rsid w:val="00050FBF"/>
    <w:rsid w:val="00052FAF"/>
    <w:rsid w:val="00061536"/>
    <w:rsid w:val="00081A42"/>
    <w:rsid w:val="0008763D"/>
    <w:rsid w:val="000A2C6F"/>
    <w:rsid w:val="000A5AC4"/>
    <w:rsid w:val="000C0791"/>
    <w:rsid w:val="000C4D8E"/>
    <w:rsid w:val="000D0341"/>
    <w:rsid w:val="000D0406"/>
    <w:rsid w:val="000D0D6F"/>
    <w:rsid w:val="000D2314"/>
    <w:rsid w:val="000D2894"/>
    <w:rsid w:val="000D3860"/>
    <w:rsid w:val="000D4CA8"/>
    <w:rsid w:val="000D59F1"/>
    <w:rsid w:val="000E3AA5"/>
    <w:rsid w:val="000E3CC0"/>
    <w:rsid w:val="001053EB"/>
    <w:rsid w:val="00105CEA"/>
    <w:rsid w:val="00115068"/>
    <w:rsid w:val="00117A80"/>
    <w:rsid w:val="00121BD3"/>
    <w:rsid w:val="0012408A"/>
    <w:rsid w:val="001250E3"/>
    <w:rsid w:val="00134F59"/>
    <w:rsid w:val="00142BBB"/>
    <w:rsid w:val="00144987"/>
    <w:rsid w:val="001462A7"/>
    <w:rsid w:val="00153513"/>
    <w:rsid w:val="0015572B"/>
    <w:rsid w:val="00155C39"/>
    <w:rsid w:val="0016045F"/>
    <w:rsid w:val="001614C3"/>
    <w:rsid w:val="0016208F"/>
    <w:rsid w:val="00167200"/>
    <w:rsid w:val="00176562"/>
    <w:rsid w:val="0018573E"/>
    <w:rsid w:val="001863C2"/>
    <w:rsid w:val="00186A0C"/>
    <w:rsid w:val="001906E0"/>
    <w:rsid w:val="00192058"/>
    <w:rsid w:val="00193067"/>
    <w:rsid w:val="00196081"/>
    <w:rsid w:val="00197C5C"/>
    <w:rsid w:val="00197E4A"/>
    <w:rsid w:val="001A2BDA"/>
    <w:rsid w:val="001A3B2D"/>
    <w:rsid w:val="001A5AA1"/>
    <w:rsid w:val="001A799A"/>
    <w:rsid w:val="001B01AC"/>
    <w:rsid w:val="001C3DA5"/>
    <w:rsid w:val="001C5A09"/>
    <w:rsid w:val="001C652C"/>
    <w:rsid w:val="001D322D"/>
    <w:rsid w:val="001D56D8"/>
    <w:rsid w:val="001E2B1C"/>
    <w:rsid w:val="001F35A4"/>
    <w:rsid w:val="001F6590"/>
    <w:rsid w:val="001F6FD4"/>
    <w:rsid w:val="0021080D"/>
    <w:rsid w:val="002146AC"/>
    <w:rsid w:val="002222AE"/>
    <w:rsid w:val="002231DF"/>
    <w:rsid w:val="00223E48"/>
    <w:rsid w:val="00226F8A"/>
    <w:rsid w:val="00230DFA"/>
    <w:rsid w:val="002340BE"/>
    <w:rsid w:val="00243E8E"/>
    <w:rsid w:val="00246AAA"/>
    <w:rsid w:val="0024775B"/>
    <w:rsid w:val="00251931"/>
    <w:rsid w:val="0025572E"/>
    <w:rsid w:val="00255E95"/>
    <w:rsid w:val="00262F0A"/>
    <w:rsid w:val="00265947"/>
    <w:rsid w:val="00281D1C"/>
    <w:rsid w:val="00283EB5"/>
    <w:rsid w:val="002846BC"/>
    <w:rsid w:val="00287079"/>
    <w:rsid w:val="00287BB9"/>
    <w:rsid w:val="00290774"/>
    <w:rsid w:val="002959AE"/>
    <w:rsid w:val="00297E77"/>
    <w:rsid w:val="002B74D3"/>
    <w:rsid w:val="002B78B3"/>
    <w:rsid w:val="002D4809"/>
    <w:rsid w:val="002E3851"/>
    <w:rsid w:val="002E3C67"/>
    <w:rsid w:val="002E49D1"/>
    <w:rsid w:val="00310B55"/>
    <w:rsid w:val="003211F9"/>
    <w:rsid w:val="003260A9"/>
    <w:rsid w:val="00336C6C"/>
    <w:rsid w:val="00343B5E"/>
    <w:rsid w:val="00345B90"/>
    <w:rsid w:val="00357AE2"/>
    <w:rsid w:val="00365A9A"/>
    <w:rsid w:val="003841A3"/>
    <w:rsid w:val="00391DAC"/>
    <w:rsid w:val="00394A0A"/>
    <w:rsid w:val="0039757D"/>
    <w:rsid w:val="003A28A2"/>
    <w:rsid w:val="003A36BC"/>
    <w:rsid w:val="003A5EFD"/>
    <w:rsid w:val="003B39E1"/>
    <w:rsid w:val="003C28EB"/>
    <w:rsid w:val="003C361F"/>
    <w:rsid w:val="003C5C2A"/>
    <w:rsid w:val="003D20AF"/>
    <w:rsid w:val="003D33CA"/>
    <w:rsid w:val="003D68A5"/>
    <w:rsid w:val="003E5667"/>
    <w:rsid w:val="003E631B"/>
    <w:rsid w:val="003F4E25"/>
    <w:rsid w:val="003F7ADE"/>
    <w:rsid w:val="004006C9"/>
    <w:rsid w:val="0040397B"/>
    <w:rsid w:val="0040601A"/>
    <w:rsid w:val="00406E41"/>
    <w:rsid w:val="00407300"/>
    <w:rsid w:val="00411819"/>
    <w:rsid w:val="0041242B"/>
    <w:rsid w:val="004247DB"/>
    <w:rsid w:val="00426FC7"/>
    <w:rsid w:val="004323D1"/>
    <w:rsid w:val="004373AC"/>
    <w:rsid w:val="00447372"/>
    <w:rsid w:val="004617F1"/>
    <w:rsid w:val="00461A4D"/>
    <w:rsid w:val="00464E89"/>
    <w:rsid w:val="004721E8"/>
    <w:rsid w:val="0048309E"/>
    <w:rsid w:val="004979D6"/>
    <w:rsid w:val="004A05D9"/>
    <w:rsid w:val="004A38EC"/>
    <w:rsid w:val="004A4436"/>
    <w:rsid w:val="004B353D"/>
    <w:rsid w:val="004B6C75"/>
    <w:rsid w:val="004C1F57"/>
    <w:rsid w:val="004D25A2"/>
    <w:rsid w:val="004D346C"/>
    <w:rsid w:val="004E13A5"/>
    <w:rsid w:val="004E2969"/>
    <w:rsid w:val="004E6CE9"/>
    <w:rsid w:val="004E6E6C"/>
    <w:rsid w:val="004E7013"/>
    <w:rsid w:val="004F024C"/>
    <w:rsid w:val="005004B8"/>
    <w:rsid w:val="0050150D"/>
    <w:rsid w:val="00502A63"/>
    <w:rsid w:val="00513074"/>
    <w:rsid w:val="00517997"/>
    <w:rsid w:val="00520B85"/>
    <w:rsid w:val="00520BB1"/>
    <w:rsid w:val="00520C8E"/>
    <w:rsid w:val="00523D4C"/>
    <w:rsid w:val="005277B4"/>
    <w:rsid w:val="00531CB3"/>
    <w:rsid w:val="00537643"/>
    <w:rsid w:val="005475C6"/>
    <w:rsid w:val="005553D6"/>
    <w:rsid w:val="0056245C"/>
    <w:rsid w:val="00574216"/>
    <w:rsid w:val="00577388"/>
    <w:rsid w:val="00582FA2"/>
    <w:rsid w:val="0058629D"/>
    <w:rsid w:val="00590EC0"/>
    <w:rsid w:val="00593E02"/>
    <w:rsid w:val="00595D56"/>
    <w:rsid w:val="005A193C"/>
    <w:rsid w:val="005A420F"/>
    <w:rsid w:val="005C1E37"/>
    <w:rsid w:val="005D3170"/>
    <w:rsid w:val="005D31AC"/>
    <w:rsid w:val="005D425D"/>
    <w:rsid w:val="005E62B1"/>
    <w:rsid w:val="005F7BFF"/>
    <w:rsid w:val="006022A0"/>
    <w:rsid w:val="006101EE"/>
    <w:rsid w:val="00615BDF"/>
    <w:rsid w:val="00620B7A"/>
    <w:rsid w:val="00621007"/>
    <w:rsid w:val="00624C80"/>
    <w:rsid w:val="006521FD"/>
    <w:rsid w:val="0065701D"/>
    <w:rsid w:val="00657494"/>
    <w:rsid w:val="00657808"/>
    <w:rsid w:val="00663786"/>
    <w:rsid w:val="006658D3"/>
    <w:rsid w:val="00670C7A"/>
    <w:rsid w:val="006765CA"/>
    <w:rsid w:val="006A3F57"/>
    <w:rsid w:val="006A703A"/>
    <w:rsid w:val="006C05AF"/>
    <w:rsid w:val="006C13F3"/>
    <w:rsid w:val="006C49BD"/>
    <w:rsid w:val="006D161D"/>
    <w:rsid w:val="006E321B"/>
    <w:rsid w:val="006E337E"/>
    <w:rsid w:val="006E7665"/>
    <w:rsid w:val="006F321A"/>
    <w:rsid w:val="006F7F57"/>
    <w:rsid w:val="00714C1C"/>
    <w:rsid w:val="00723678"/>
    <w:rsid w:val="00727DF6"/>
    <w:rsid w:val="00734538"/>
    <w:rsid w:val="007374BB"/>
    <w:rsid w:val="00745B2B"/>
    <w:rsid w:val="00750B2B"/>
    <w:rsid w:val="00760660"/>
    <w:rsid w:val="0077786D"/>
    <w:rsid w:val="00782EA8"/>
    <w:rsid w:val="00784042"/>
    <w:rsid w:val="00787875"/>
    <w:rsid w:val="0079287F"/>
    <w:rsid w:val="007A2462"/>
    <w:rsid w:val="007A4514"/>
    <w:rsid w:val="007A6056"/>
    <w:rsid w:val="007B0102"/>
    <w:rsid w:val="007C5125"/>
    <w:rsid w:val="007D4629"/>
    <w:rsid w:val="007E1195"/>
    <w:rsid w:val="007E3D55"/>
    <w:rsid w:val="007F0687"/>
    <w:rsid w:val="007F311A"/>
    <w:rsid w:val="007F36E1"/>
    <w:rsid w:val="007F7AFB"/>
    <w:rsid w:val="007F7D77"/>
    <w:rsid w:val="00807B89"/>
    <w:rsid w:val="008217BC"/>
    <w:rsid w:val="00824465"/>
    <w:rsid w:val="00826625"/>
    <w:rsid w:val="0083647E"/>
    <w:rsid w:val="00837892"/>
    <w:rsid w:val="00843F1D"/>
    <w:rsid w:val="00847113"/>
    <w:rsid w:val="008477D7"/>
    <w:rsid w:val="00850490"/>
    <w:rsid w:val="00850B92"/>
    <w:rsid w:val="0085307A"/>
    <w:rsid w:val="00862DDF"/>
    <w:rsid w:val="008630CC"/>
    <w:rsid w:val="0086606F"/>
    <w:rsid w:val="008766F2"/>
    <w:rsid w:val="0088044E"/>
    <w:rsid w:val="00885A53"/>
    <w:rsid w:val="00896ACF"/>
    <w:rsid w:val="008A1DEF"/>
    <w:rsid w:val="008A4AFC"/>
    <w:rsid w:val="008A5DFE"/>
    <w:rsid w:val="008B3B76"/>
    <w:rsid w:val="008D4412"/>
    <w:rsid w:val="008E06EB"/>
    <w:rsid w:val="008E1BC8"/>
    <w:rsid w:val="008E1FB7"/>
    <w:rsid w:val="008E2F15"/>
    <w:rsid w:val="00900E03"/>
    <w:rsid w:val="009025F0"/>
    <w:rsid w:val="00902984"/>
    <w:rsid w:val="00905959"/>
    <w:rsid w:val="00916EE0"/>
    <w:rsid w:val="00917EF7"/>
    <w:rsid w:val="009221C8"/>
    <w:rsid w:val="00926005"/>
    <w:rsid w:val="00926EFC"/>
    <w:rsid w:val="00927A03"/>
    <w:rsid w:val="00933D21"/>
    <w:rsid w:val="009437FC"/>
    <w:rsid w:val="00946011"/>
    <w:rsid w:val="00953625"/>
    <w:rsid w:val="0095399B"/>
    <w:rsid w:val="00954F1D"/>
    <w:rsid w:val="0096112C"/>
    <w:rsid w:val="00961207"/>
    <w:rsid w:val="0097522B"/>
    <w:rsid w:val="00980EC3"/>
    <w:rsid w:val="009A6C60"/>
    <w:rsid w:val="009B0C5B"/>
    <w:rsid w:val="009C2540"/>
    <w:rsid w:val="009C33A4"/>
    <w:rsid w:val="009C447B"/>
    <w:rsid w:val="009D1F44"/>
    <w:rsid w:val="009D398F"/>
    <w:rsid w:val="009D7D14"/>
    <w:rsid w:val="009E3235"/>
    <w:rsid w:val="009E50DD"/>
    <w:rsid w:val="009E6876"/>
    <w:rsid w:val="00A00A00"/>
    <w:rsid w:val="00A0131D"/>
    <w:rsid w:val="00A10B68"/>
    <w:rsid w:val="00A13FDA"/>
    <w:rsid w:val="00A1762E"/>
    <w:rsid w:val="00A227E9"/>
    <w:rsid w:val="00A41A82"/>
    <w:rsid w:val="00A60E56"/>
    <w:rsid w:val="00A63CB7"/>
    <w:rsid w:val="00A66A3C"/>
    <w:rsid w:val="00A70B27"/>
    <w:rsid w:val="00A72111"/>
    <w:rsid w:val="00A75FC7"/>
    <w:rsid w:val="00A8396F"/>
    <w:rsid w:val="00A8752C"/>
    <w:rsid w:val="00A92014"/>
    <w:rsid w:val="00A920F6"/>
    <w:rsid w:val="00A96144"/>
    <w:rsid w:val="00AA6A9B"/>
    <w:rsid w:val="00AC7FBC"/>
    <w:rsid w:val="00AD284C"/>
    <w:rsid w:val="00AD793C"/>
    <w:rsid w:val="00AE41D2"/>
    <w:rsid w:val="00AE6112"/>
    <w:rsid w:val="00AF251F"/>
    <w:rsid w:val="00AF4ED5"/>
    <w:rsid w:val="00AF54D7"/>
    <w:rsid w:val="00B128B7"/>
    <w:rsid w:val="00B15D54"/>
    <w:rsid w:val="00B26F37"/>
    <w:rsid w:val="00B30FBC"/>
    <w:rsid w:val="00B35803"/>
    <w:rsid w:val="00B37FEB"/>
    <w:rsid w:val="00B442DE"/>
    <w:rsid w:val="00B53FA2"/>
    <w:rsid w:val="00B579DC"/>
    <w:rsid w:val="00B61B65"/>
    <w:rsid w:val="00B670F0"/>
    <w:rsid w:val="00B74E8E"/>
    <w:rsid w:val="00B8239C"/>
    <w:rsid w:val="00B92EEB"/>
    <w:rsid w:val="00B94285"/>
    <w:rsid w:val="00B957C0"/>
    <w:rsid w:val="00B96782"/>
    <w:rsid w:val="00BA4ECD"/>
    <w:rsid w:val="00BA7A3A"/>
    <w:rsid w:val="00BB054C"/>
    <w:rsid w:val="00BC3C0B"/>
    <w:rsid w:val="00BC4845"/>
    <w:rsid w:val="00BC50CE"/>
    <w:rsid w:val="00BC797C"/>
    <w:rsid w:val="00BD19EC"/>
    <w:rsid w:val="00BD38D6"/>
    <w:rsid w:val="00BE141A"/>
    <w:rsid w:val="00BE1F0B"/>
    <w:rsid w:val="00BF2764"/>
    <w:rsid w:val="00BF3F61"/>
    <w:rsid w:val="00C0760E"/>
    <w:rsid w:val="00C0777A"/>
    <w:rsid w:val="00C16020"/>
    <w:rsid w:val="00C21034"/>
    <w:rsid w:val="00C27E00"/>
    <w:rsid w:val="00C33571"/>
    <w:rsid w:val="00C47AE0"/>
    <w:rsid w:val="00C57CB5"/>
    <w:rsid w:val="00C61860"/>
    <w:rsid w:val="00C64410"/>
    <w:rsid w:val="00C84765"/>
    <w:rsid w:val="00C96EF8"/>
    <w:rsid w:val="00C97574"/>
    <w:rsid w:val="00CA1041"/>
    <w:rsid w:val="00CA42D4"/>
    <w:rsid w:val="00CA4AA8"/>
    <w:rsid w:val="00CB557A"/>
    <w:rsid w:val="00CB779E"/>
    <w:rsid w:val="00CB7F44"/>
    <w:rsid w:val="00CC1AA8"/>
    <w:rsid w:val="00CE039C"/>
    <w:rsid w:val="00CE28E9"/>
    <w:rsid w:val="00CE41B4"/>
    <w:rsid w:val="00CF0C94"/>
    <w:rsid w:val="00CF77B2"/>
    <w:rsid w:val="00D03939"/>
    <w:rsid w:val="00D03EBF"/>
    <w:rsid w:val="00D05450"/>
    <w:rsid w:val="00D1075F"/>
    <w:rsid w:val="00D10F17"/>
    <w:rsid w:val="00D16D6C"/>
    <w:rsid w:val="00D27048"/>
    <w:rsid w:val="00D34C81"/>
    <w:rsid w:val="00D417BB"/>
    <w:rsid w:val="00D423EF"/>
    <w:rsid w:val="00D4336F"/>
    <w:rsid w:val="00D45083"/>
    <w:rsid w:val="00D50984"/>
    <w:rsid w:val="00D513F7"/>
    <w:rsid w:val="00D526FF"/>
    <w:rsid w:val="00D53866"/>
    <w:rsid w:val="00D5574F"/>
    <w:rsid w:val="00D607AB"/>
    <w:rsid w:val="00D61D08"/>
    <w:rsid w:val="00D74914"/>
    <w:rsid w:val="00D772EA"/>
    <w:rsid w:val="00D826F4"/>
    <w:rsid w:val="00D8788C"/>
    <w:rsid w:val="00D946EC"/>
    <w:rsid w:val="00D96842"/>
    <w:rsid w:val="00D9761C"/>
    <w:rsid w:val="00DA1636"/>
    <w:rsid w:val="00DB0CBE"/>
    <w:rsid w:val="00DB3B8B"/>
    <w:rsid w:val="00DB47CB"/>
    <w:rsid w:val="00DC20C4"/>
    <w:rsid w:val="00DC2D6F"/>
    <w:rsid w:val="00DC30AA"/>
    <w:rsid w:val="00DC3896"/>
    <w:rsid w:val="00DE1198"/>
    <w:rsid w:val="00DE156A"/>
    <w:rsid w:val="00DE3BFA"/>
    <w:rsid w:val="00DE5FD1"/>
    <w:rsid w:val="00DF28F8"/>
    <w:rsid w:val="00DF44DC"/>
    <w:rsid w:val="00E022C8"/>
    <w:rsid w:val="00E03A18"/>
    <w:rsid w:val="00E04EC8"/>
    <w:rsid w:val="00E07423"/>
    <w:rsid w:val="00E07A18"/>
    <w:rsid w:val="00E07DF6"/>
    <w:rsid w:val="00E11A0B"/>
    <w:rsid w:val="00E267C4"/>
    <w:rsid w:val="00E34195"/>
    <w:rsid w:val="00E41334"/>
    <w:rsid w:val="00E43352"/>
    <w:rsid w:val="00E433CE"/>
    <w:rsid w:val="00E43DA1"/>
    <w:rsid w:val="00E46FB9"/>
    <w:rsid w:val="00E53EC2"/>
    <w:rsid w:val="00E55F6B"/>
    <w:rsid w:val="00E60164"/>
    <w:rsid w:val="00E60B90"/>
    <w:rsid w:val="00E63600"/>
    <w:rsid w:val="00E66B7A"/>
    <w:rsid w:val="00E67DD0"/>
    <w:rsid w:val="00E72BDF"/>
    <w:rsid w:val="00E73059"/>
    <w:rsid w:val="00E747A9"/>
    <w:rsid w:val="00E752C4"/>
    <w:rsid w:val="00E833FA"/>
    <w:rsid w:val="00E86306"/>
    <w:rsid w:val="00E916D4"/>
    <w:rsid w:val="00EA5020"/>
    <w:rsid w:val="00EB371A"/>
    <w:rsid w:val="00EB37C3"/>
    <w:rsid w:val="00EB40FA"/>
    <w:rsid w:val="00EC09C9"/>
    <w:rsid w:val="00EC2F6A"/>
    <w:rsid w:val="00EC49E1"/>
    <w:rsid w:val="00EC7551"/>
    <w:rsid w:val="00ED02E5"/>
    <w:rsid w:val="00ED0A4A"/>
    <w:rsid w:val="00EE5585"/>
    <w:rsid w:val="00EF0A19"/>
    <w:rsid w:val="00F0408A"/>
    <w:rsid w:val="00F1627B"/>
    <w:rsid w:val="00F1705B"/>
    <w:rsid w:val="00F22154"/>
    <w:rsid w:val="00F26624"/>
    <w:rsid w:val="00F33B36"/>
    <w:rsid w:val="00F343E5"/>
    <w:rsid w:val="00F40D5D"/>
    <w:rsid w:val="00F44A07"/>
    <w:rsid w:val="00F549BF"/>
    <w:rsid w:val="00F55AFC"/>
    <w:rsid w:val="00F61CB3"/>
    <w:rsid w:val="00F63C8B"/>
    <w:rsid w:val="00F654BF"/>
    <w:rsid w:val="00F70775"/>
    <w:rsid w:val="00F73EA8"/>
    <w:rsid w:val="00F75D6B"/>
    <w:rsid w:val="00F80ED3"/>
    <w:rsid w:val="00F9031D"/>
    <w:rsid w:val="00F91FCD"/>
    <w:rsid w:val="00F96DE8"/>
    <w:rsid w:val="00FA44E3"/>
    <w:rsid w:val="00FA4505"/>
    <w:rsid w:val="00FA6D19"/>
    <w:rsid w:val="00FA7A56"/>
    <w:rsid w:val="00FC3DFC"/>
    <w:rsid w:val="00FD0228"/>
    <w:rsid w:val="00FD2046"/>
    <w:rsid w:val="00FD37DE"/>
    <w:rsid w:val="00FD68D0"/>
    <w:rsid w:val="00FE3E51"/>
    <w:rsid w:val="00FE77C2"/>
    <w:rsid w:val="00FF4CFE"/>
    <w:rsid w:val="00FF588A"/>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FF4756"/>
  <w15:docId w15:val="{F7851774-D9D1-4308-8BEB-DF7D6DFF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4"/>
    <w:rPr>
      <w:sz w:val="24"/>
      <w:szCs w:val="24"/>
      <w:lang w:eastAsia="en-US"/>
    </w:rPr>
  </w:style>
  <w:style w:type="paragraph" w:styleId="Heading1">
    <w:name w:val="heading 1"/>
    <w:basedOn w:val="Normal"/>
    <w:next w:val="Normal"/>
    <w:qFormat/>
    <w:rsid w:val="00CE41B4"/>
    <w:pPr>
      <w:keepNext/>
      <w:outlineLvl w:val="0"/>
    </w:pPr>
    <w:rPr>
      <w:b/>
      <w:sz w:val="28"/>
      <w:szCs w:val="20"/>
      <w:lang w:val="en-US" w:eastAsia="en-GB"/>
    </w:rPr>
  </w:style>
  <w:style w:type="paragraph" w:styleId="Heading2">
    <w:name w:val="heading 2"/>
    <w:basedOn w:val="Normal"/>
    <w:next w:val="Normal"/>
    <w:qFormat/>
    <w:rsid w:val="00CE41B4"/>
    <w:pPr>
      <w:keepNext/>
      <w:outlineLvl w:val="1"/>
    </w:pPr>
    <w:rPr>
      <w:rFonts w:ascii="Arial" w:hAnsi="Arial" w:cs="Arial"/>
      <w:b/>
      <w:bCs/>
    </w:rPr>
  </w:style>
  <w:style w:type="paragraph" w:styleId="Heading3">
    <w:name w:val="heading 3"/>
    <w:basedOn w:val="Normal"/>
    <w:next w:val="Normal"/>
    <w:qFormat/>
    <w:rsid w:val="00CE41B4"/>
    <w:pPr>
      <w:keepNext/>
      <w:ind w:right="180"/>
      <w:outlineLvl w:val="2"/>
    </w:pPr>
    <w:rPr>
      <w:rFonts w:ascii="Arial" w:hAnsi="Arial"/>
      <w:b/>
      <w:sz w:val="32"/>
      <w:szCs w:val="20"/>
      <w:lang w:val="en-US" w:eastAsia="en-GB"/>
    </w:rPr>
  </w:style>
  <w:style w:type="paragraph" w:styleId="Heading4">
    <w:name w:val="heading 4"/>
    <w:basedOn w:val="Normal"/>
    <w:next w:val="Normal"/>
    <w:qFormat/>
    <w:rsid w:val="00CE41B4"/>
    <w:pPr>
      <w:keepNext/>
      <w:outlineLvl w:val="3"/>
    </w:pPr>
    <w:rPr>
      <w:rFonts w:ascii="Arial Black" w:hAnsi="Arial Black"/>
      <w:szCs w:val="20"/>
      <w:lang w:val="en-US" w:eastAsia="en-GB"/>
    </w:rPr>
  </w:style>
  <w:style w:type="paragraph" w:styleId="Heading5">
    <w:name w:val="heading 5"/>
    <w:basedOn w:val="Normal"/>
    <w:next w:val="Normal"/>
    <w:qFormat/>
    <w:rsid w:val="00CE41B4"/>
    <w:pPr>
      <w:keepNext/>
      <w:outlineLvl w:val="4"/>
    </w:pPr>
    <w:rPr>
      <w:rFonts w:ascii="Arial" w:hAnsi="Arial" w:cs="Arial"/>
      <w:b/>
      <w:bCs/>
      <w:sz w:val="20"/>
    </w:rPr>
  </w:style>
  <w:style w:type="paragraph" w:styleId="Heading6">
    <w:name w:val="heading 6"/>
    <w:basedOn w:val="Normal"/>
    <w:next w:val="Normal"/>
    <w:qFormat/>
    <w:rsid w:val="00CE41B4"/>
    <w:pPr>
      <w:keepNext/>
      <w:pBdr>
        <w:top w:val="single" w:sz="4" w:space="1" w:color="auto"/>
        <w:left w:val="single" w:sz="4" w:space="4" w:color="auto"/>
        <w:bottom w:val="single" w:sz="4" w:space="1" w:color="auto"/>
        <w:right w:val="single" w:sz="4" w:space="4" w:color="auto"/>
      </w:pBdr>
      <w:shd w:val="solid" w:color="auto" w:fill="auto"/>
      <w:ind w:right="180"/>
      <w:outlineLvl w:val="5"/>
    </w:pPr>
    <w:rPr>
      <w:rFonts w:ascii="Arial" w:hAnsi="Arial"/>
      <w:b/>
      <w:sz w:val="28"/>
      <w:szCs w:val="20"/>
      <w:lang w:val="en-US" w:eastAsia="en-GB"/>
    </w:rPr>
  </w:style>
  <w:style w:type="paragraph" w:styleId="Heading7">
    <w:name w:val="heading 7"/>
    <w:basedOn w:val="Normal"/>
    <w:next w:val="Normal"/>
    <w:qFormat/>
    <w:rsid w:val="00CE41B4"/>
    <w:pPr>
      <w:keepNext/>
      <w:ind w:right="180"/>
      <w:outlineLvl w:val="6"/>
    </w:pPr>
    <w:rPr>
      <w:rFonts w:ascii="Arial" w:hAnsi="Arial" w:cs="Arial"/>
      <w:b/>
      <w:bCs/>
    </w:rPr>
  </w:style>
  <w:style w:type="paragraph" w:styleId="Heading8">
    <w:name w:val="heading 8"/>
    <w:basedOn w:val="Normal"/>
    <w:next w:val="Normal"/>
    <w:qFormat/>
    <w:rsid w:val="00CE41B4"/>
    <w:pPr>
      <w:keepNext/>
      <w:ind w:right="180"/>
      <w:jc w:val="center"/>
      <w:outlineLvl w:val="7"/>
    </w:pPr>
    <w:rPr>
      <w:rFonts w:ascii="Arial" w:hAnsi="Arial" w:cs="Arial"/>
      <w:b/>
      <w:bCs/>
      <w:sz w:val="20"/>
    </w:rPr>
  </w:style>
  <w:style w:type="paragraph" w:styleId="Heading9">
    <w:name w:val="heading 9"/>
    <w:basedOn w:val="Normal"/>
    <w:next w:val="Normal"/>
    <w:qFormat/>
    <w:rsid w:val="00CE41B4"/>
    <w:pPr>
      <w:keepNext/>
      <w:ind w:right="18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1B4"/>
    <w:pPr>
      <w:tabs>
        <w:tab w:val="center" w:pos="4153"/>
        <w:tab w:val="right" w:pos="8306"/>
      </w:tabs>
    </w:pPr>
    <w:rPr>
      <w:sz w:val="20"/>
      <w:szCs w:val="20"/>
      <w:lang w:val="en-US" w:eastAsia="en-GB"/>
    </w:rPr>
  </w:style>
  <w:style w:type="paragraph" w:styleId="BodyText">
    <w:name w:val="Body Text"/>
    <w:aliases w:val="GCC BODY 10pt"/>
    <w:basedOn w:val="Normal"/>
    <w:semiHidden/>
    <w:rsid w:val="00CE41B4"/>
    <w:pPr>
      <w:spacing w:after="120"/>
    </w:pPr>
    <w:rPr>
      <w:rFonts w:ascii="Arial Black" w:hAnsi="Arial Black"/>
      <w:sz w:val="20"/>
    </w:rPr>
  </w:style>
  <w:style w:type="paragraph" w:styleId="BodyText2">
    <w:name w:val="Body Text 2"/>
    <w:basedOn w:val="Normal"/>
    <w:semiHidden/>
    <w:rsid w:val="00CE41B4"/>
    <w:pPr>
      <w:ind w:right="180"/>
    </w:pPr>
    <w:rPr>
      <w:rFonts w:ascii="Arial" w:hAnsi="Arial"/>
      <w:sz w:val="20"/>
    </w:rPr>
  </w:style>
  <w:style w:type="paragraph" w:styleId="BodyText3">
    <w:name w:val="Body Text 3"/>
    <w:basedOn w:val="Normal"/>
    <w:semiHidden/>
    <w:rsid w:val="00CE41B4"/>
    <w:rPr>
      <w:rFonts w:ascii="Arial" w:hAnsi="Arial" w:cs="Arial"/>
      <w:b/>
      <w:bCs/>
    </w:rPr>
  </w:style>
  <w:style w:type="paragraph" w:styleId="Footer">
    <w:name w:val="footer"/>
    <w:basedOn w:val="Normal"/>
    <w:link w:val="FooterChar"/>
    <w:uiPriority w:val="99"/>
    <w:rsid w:val="00CE41B4"/>
    <w:pPr>
      <w:tabs>
        <w:tab w:val="center" w:pos="4153"/>
        <w:tab w:val="right" w:pos="8306"/>
      </w:tabs>
    </w:pPr>
  </w:style>
  <w:style w:type="character" w:styleId="PageNumber">
    <w:name w:val="page number"/>
    <w:basedOn w:val="DefaultParagraphFont"/>
    <w:semiHidden/>
    <w:rsid w:val="00CE41B4"/>
  </w:style>
  <w:style w:type="paragraph" w:styleId="BalloonText">
    <w:name w:val="Balloon Text"/>
    <w:basedOn w:val="Normal"/>
    <w:semiHidden/>
    <w:rsid w:val="00CE41B4"/>
    <w:rPr>
      <w:rFonts w:ascii="Tahoma" w:hAnsi="Tahoma" w:cs="Tahoma"/>
      <w:sz w:val="16"/>
      <w:szCs w:val="16"/>
    </w:rPr>
  </w:style>
  <w:style w:type="table" w:customStyle="1" w:styleId="MediumShading1-Accent11">
    <w:name w:val="Medium Shading 1 - Accent 11"/>
    <w:basedOn w:val="TableNormal"/>
    <w:uiPriority w:val="63"/>
    <w:rsid w:val="006765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4GCC10ptnumberbullet">
    <w:name w:val="04 GCC 10pt number bullet"/>
    <w:basedOn w:val="Normal"/>
    <w:rsid w:val="00CE41B4"/>
    <w:pPr>
      <w:numPr>
        <w:numId w:val="1"/>
      </w:numPr>
      <w:spacing w:after="60"/>
      <w:ind w:left="714" w:hanging="357"/>
    </w:pPr>
    <w:rPr>
      <w:rFonts w:ascii="Arial" w:hAnsi="Arial" w:cs="Arial"/>
      <w:sz w:val="20"/>
    </w:rPr>
  </w:style>
  <w:style w:type="paragraph" w:customStyle="1" w:styleId="02GCCbold10pt3ptafter">
    <w:name w:val="02 GCC bold 10pt 3pt after"/>
    <w:basedOn w:val="Normal"/>
    <w:rsid w:val="00CE41B4"/>
    <w:pPr>
      <w:spacing w:after="60"/>
    </w:pPr>
    <w:rPr>
      <w:rFonts w:ascii="Arial" w:hAnsi="Arial" w:cs="Arial"/>
      <w:b/>
      <w:bCs/>
      <w:sz w:val="20"/>
    </w:rPr>
  </w:style>
  <w:style w:type="paragraph" w:customStyle="1" w:styleId="01GCCFieldentry3ptafter">
    <w:name w:val="01 GCC Field entry 3pt after"/>
    <w:basedOn w:val="Normal"/>
    <w:rsid w:val="00CE41B4"/>
    <w:pPr>
      <w:spacing w:after="60"/>
    </w:pPr>
    <w:rPr>
      <w:rFonts w:ascii="Arial" w:hAnsi="Arial"/>
      <w:sz w:val="20"/>
    </w:rPr>
  </w:style>
  <w:style w:type="paragraph" w:customStyle="1" w:styleId="03GCCbody6ptafter">
    <w:name w:val="03 GCC body 6pt after"/>
    <w:basedOn w:val="Normal"/>
    <w:rsid w:val="00CE41B4"/>
    <w:pPr>
      <w:spacing w:after="120"/>
    </w:pPr>
    <w:rPr>
      <w:rFonts w:ascii="Arial" w:hAnsi="Arial"/>
      <w:sz w:val="20"/>
    </w:rPr>
  </w:style>
  <w:style w:type="paragraph" w:customStyle="1" w:styleId="GCCPagetitle">
    <w:name w:val="GCC Page title"/>
    <w:basedOn w:val="Normal"/>
    <w:rsid w:val="00CE41B4"/>
    <w:rPr>
      <w:rFonts w:ascii="Arial" w:hAnsi="Arial"/>
      <w:sz w:val="48"/>
      <w:szCs w:val="20"/>
    </w:rPr>
  </w:style>
  <w:style w:type="paragraph" w:customStyle="1" w:styleId="01GCC9pt">
    <w:name w:val="01 GCC 9pt"/>
    <w:basedOn w:val="Normal"/>
    <w:rsid w:val="00CE41B4"/>
    <w:pPr>
      <w:tabs>
        <w:tab w:val="left" w:pos="2235"/>
      </w:tabs>
    </w:pPr>
    <w:rPr>
      <w:rFonts w:ascii="Arial" w:hAnsi="Arial" w:cs="Arial"/>
      <w:b/>
      <w:sz w:val="18"/>
    </w:rPr>
  </w:style>
  <w:style w:type="paragraph" w:customStyle="1" w:styleId="02GCCbodybold9pt">
    <w:name w:val="02 GCC body bold 9pt"/>
    <w:basedOn w:val="01GCC9pt"/>
    <w:rsid w:val="00CE41B4"/>
    <w:rPr>
      <w:b w:val="0"/>
    </w:rPr>
  </w:style>
  <w:style w:type="paragraph" w:customStyle="1" w:styleId="GCCbold10pt">
    <w:name w:val="GCC bold 10pt"/>
    <w:basedOn w:val="Normal"/>
    <w:rsid w:val="00CE41B4"/>
    <w:pPr>
      <w:spacing w:after="120"/>
    </w:pPr>
    <w:rPr>
      <w:rFonts w:ascii="Arial" w:hAnsi="Arial" w:cs="Arial"/>
      <w:b/>
      <w:bCs/>
      <w:sz w:val="20"/>
    </w:rPr>
  </w:style>
  <w:style w:type="paragraph" w:customStyle="1" w:styleId="GCC10ptromanbody">
    <w:name w:val="GCC 10pt roman body"/>
    <w:basedOn w:val="GCCbold10pt"/>
    <w:rsid w:val="00CE41B4"/>
    <w:rPr>
      <w:b w:val="0"/>
    </w:rPr>
  </w:style>
  <w:style w:type="paragraph" w:styleId="ListParagraph">
    <w:name w:val="List Paragraph"/>
    <w:basedOn w:val="Normal"/>
    <w:uiPriority w:val="34"/>
    <w:qFormat/>
    <w:rsid w:val="003F4E25"/>
    <w:pPr>
      <w:ind w:left="720"/>
    </w:pPr>
    <w:rPr>
      <w:rFonts w:ascii="Arial" w:hAnsi="Arial"/>
      <w:sz w:val="20"/>
      <w:szCs w:val="20"/>
      <w:lang w:val="en-US" w:eastAsia="en-GB"/>
    </w:rPr>
  </w:style>
  <w:style w:type="table" w:styleId="TableGrid">
    <w:name w:val="Table Grid"/>
    <w:basedOn w:val="TableNormal"/>
    <w:uiPriority w:val="59"/>
    <w:rsid w:val="00081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0D0D6F"/>
    <w:pPr>
      <w:numPr>
        <w:numId w:val="2"/>
      </w:numPr>
      <w:spacing w:before="40" w:after="40"/>
      <w:ind w:right="333"/>
      <w:jc w:val="both"/>
    </w:pPr>
    <w:rPr>
      <w:rFonts w:ascii="Tahoma" w:hAnsi="Tahoma" w:cs="Arial"/>
      <w:kern w:val="20"/>
      <w:szCs w:val="28"/>
      <w:lang w:eastAsia="en-GB"/>
    </w:rPr>
  </w:style>
  <w:style w:type="character" w:customStyle="1" w:styleId="FooterChar">
    <w:name w:val="Footer Char"/>
    <w:basedOn w:val="DefaultParagraphFont"/>
    <w:link w:val="Footer"/>
    <w:uiPriority w:val="99"/>
    <w:rsid w:val="00B15D54"/>
    <w:rPr>
      <w:sz w:val="24"/>
      <w:szCs w:val="24"/>
      <w:lang w:eastAsia="en-US"/>
    </w:rPr>
  </w:style>
  <w:style w:type="numbering" w:customStyle="1" w:styleId="HayGroupBulletlist">
    <w:name w:val="Hay Group Bullet list"/>
    <w:rsid w:val="004A4436"/>
    <w:pPr>
      <w:numPr>
        <w:numId w:val="4"/>
      </w:numPr>
    </w:pPr>
  </w:style>
  <w:style w:type="paragraph" w:customStyle="1" w:styleId="HayGroup11">
    <w:name w:val="Hay Group 11"/>
    <w:basedOn w:val="Normal"/>
    <w:rsid w:val="003C5C2A"/>
    <w:rPr>
      <w:sz w:val="22"/>
      <w:lang w:val="en-US"/>
    </w:rPr>
  </w:style>
  <w:style w:type="character" w:styleId="CommentReference">
    <w:name w:val="annotation reference"/>
    <w:basedOn w:val="DefaultParagraphFont"/>
    <w:uiPriority w:val="99"/>
    <w:semiHidden/>
    <w:unhideWhenUsed/>
    <w:rsid w:val="005475C6"/>
    <w:rPr>
      <w:sz w:val="16"/>
      <w:szCs w:val="16"/>
    </w:rPr>
  </w:style>
  <w:style w:type="paragraph" w:styleId="CommentText">
    <w:name w:val="annotation text"/>
    <w:basedOn w:val="Normal"/>
    <w:link w:val="CommentTextChar"/>
    <w:uiPriority w:val="99"/>
    <w:semiHidden/>
    <w:unhideWhenUsed/>
    <w:rsid w:val="005475C6"/>
    <w:rPr>
      <w:sz w:val="20"/>
      <w:szCs w:val="20"/>
    </w:rPr>
  </w:style>
  <w:style w:type="character" w:customStyle="1" w:styleId="CommentTextChar">
    <w:name w:val="Comment Text Char"/>
    <w:basedOn w:val="DefaultParagraphFont"/>
    <w:link w:val="CommentText"/>
    <w:uiPriority w:val="99"/>
    <w:semiHidden/>
    <w:rsid w:val="005475C6"/>
    <w:rPr>
      <w:lang w:eastAsia="en-US"/>
    </w:rPr>
  </w:style>
  <w:style w:type="paragraph" w:styleId="CommentSubject">
    <w:name w:val="annotation subject"/>
    <w:basedOn w:val="CommentText"/>
    <w:next w:val="CommentText"/>
    <w:link w:val="CommentSubjectChar"/>
    <w:uiPriority w:val="99"/>
    <w:semiHidden/>
    <w:unhideWhenUsed/>
    <w:rsid w:val="005475C6"/>
    <w:rPr>
      <w:b/>
      <w:bCs/>
    </w:rPr>
  </w:style>
  <w:style w:type="character" w:customStyle="1" w:styleId="CommentSubjectChar">
    <w:name w:val="Comment Subject Char"/>
    <w:basedOn w:val="CommentTextChar"/>
    <w:link w:val="CommentSubject"/>
    <w:uiPriority w:val="99"/>
    <w:semiHidden/>
    <w:rsid w:val="005475C6"/>
    <w:rPr>
      <w:b/>
      <w:bCs/>
      <w:lang w:eastAsia="en-US"/>
    </w:rPr>
  </w:style>
  <w:style w:type="paragraph" w:customStyle="1" w:styleId="SectionHeading">
    <w:name w:val="Section Heading"/>
    <w:basedOn w:val="Normal"/>
    <w:link w:val="SectionHeadingChar"/>
    <w:qFormat/>
    <w:rsid w:val="0025572E"/>
    <w:pPr>
      <w:numPr>
        <w:numId w:val="15"/>
      </w:numPr>
      <w:shd w:val="clear" w:color="auto" w:fill="FFFFFF"/>
    </w:pPr>
    <w:rPr>
      <w:rFonts w:ascii="Calibri" w:hAnsi="Calibri"/>
      <w:b/>
      <w:color w:val="0F6BB0"/>
      <w:lang w:eastAsia="en-GB"/>
    </w:rPr>
  </w:style>
  <w:style w:type="character" w:customStyle="1" w:styleId="SectionHeadingChar">
    <w:name w:val="Section Heading Char"/>
    <w:link w:val="SectionHeading"/>
    <w:rsid w:val="0025572E"/>
    <w:rPr>
      <w:rFonts w:ascii="Calibri" w:hAnsi="Calibri"/>
      <w:b/>
      <w:color w:val="0F6BB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4424">
      <w:bodyDiv w:val="1"/>
      <w:marLeft w:val="0"/>
      <w:marRight w:val="0"/>
      <w:marTop w:val="0"/>
      <w:marBottom w:val="0"/>
      <w:divBdr>
        <w:top w:val="none" w:sz="0" w:space="0" w:color="auto"/>
        <w:left w:val="none" w:sz="0" w:space="0" w:color="auto"/>
        <w:bottom w:val="none" w:sz="0" w:space="0" w:color="auto"/>
        <w:right w:val="none" w:sz="0" w:space="0" w:color="auto"/>
      </w:divBdr>
    </w:div>
    <w:div w:id="941764474">
      <w:bodyDiv w:val="1"/>
      <w:marLeft w:val="0"/>
      <w:marRight w:val="0"/>
      <w:marTop w:val="0"/>
      <w:marBottom w:val="0"/>
      <w:divBdr>
        <w:top w:val="none" w:sz="0" w:space="0" w:color="auto"/>
        <w:left w:val="none" w:sz="0" w:space="0" w:color="auto"/>
        <w:bottom w:val="none" w:sz="0" w:space="0" w:color="auto"/>
        <w:right w:val="none" w:sz="0" w:space="0" w:color="auto"/>
      </w:divBdr>
    </w:div>
    <w:div w:id="980308867">
      <w:bodyDiv w:val="1"/>
      <w:marLeft w:val="0"/>
      <w:marRight w:val="0"/>
      <w:marTop w:val="0"/>
      <w:marBottom w:val="0"/>
      <w:divBdr>
        <w:top w:val="none" w:sz="0" w:space="0" w:color="auto"/>
        <w:left w:val="none" w:sz="0" w:space="0" w:color="auto"/>
        <w:bottom w:val="none" w:sz="0" w:space="0" w:color="auto"/>
        <w:right w:val="none" w:sz="0" w:space="0" w:color="auto"/>
      </w:divBdr>
    </w:div>
    <w:div w:id="1231425949">
      <w:bodyDiv w:val="1"/>
      <w:marLeft w:val="0"/>
      <w:marRight w:val="0"/>
      <w:marTop w:val="0"/>
      <w:marBottom w:val="0"/>
      <w:divBdr>
        <w:top w:val="none" w:sz="0" w:space="0" w:color="auto"/>
        <w:left w:val="none" w:sz="0" w:space="0" w:color="auto"/>
        <w:bottom w:val="none" w:sz="0" w:space="0" w:color="auto"/>
        <w:right w:val="none" w:sz="0" w:space="0" w:color="auto"/>
      </w:divBdr>
    </w:div>
    <w:div w:id="1988168472">
      <w:bodyDiv w:val="1"/>
      <w:marLeft w:val="0"/>
      <w:marRight w:val="0"/>
      <w:marTop w:val="0"/>
      <w:marBottom w:val="0"/>
      <w:divBdr>
        <w:top w:val="none" w:sz="0" w:space="0" w:color="auto"/>
        <w:left w:val="none" w:sz="0" w:space="0" w:color="auto"/>
        <w:bottom w:val="none" w:sz="0" w:space="0" w:color="auto"/>
        <w:right w:val="none" w:sz="0" w:space="0" w:color="auto"/>
      </w:divBdr>
    </w:div>
    <w:div w:id="20816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B25E206FF4DE598E61AFE46904108"/>
        <w:category>
          <w:name w:val="General"/>
          <w:gallery w:val="placeholder"/>
        </w:category>
        <w:types>
          <w:type w:val="bbPlcHdr"/>
        </w:types>
        <w:behaviors>
          <w:behavior w:val="content"/>
        </w:behaviors>
        <w:guid w:val="{283B523C-84B5-4038-ADBD-2A0FC50F4DAE}"/>
      </w:docPartPr>
      <w:docPartBody>
        <w:p w:rsidR="00393101" w:rsidRDefault="003052CC" w:rsidP="003052CC">
          <w:pPr>
            <w:pStyle w:val="6D5B25E206FF4DE598E61AFE46904108"/>
          </w:pPr>
          <w:r w:rsidRPr="00643AB2">
            <w:rPr>
              <w:rStyle w:val="PlaceholderText"/>
            </w:rPr>
            <w:t>Click here to enter text.</w:t>
          </w:r>
        </w:p>
      </w:docPartBody>
    </w:docPart>
    <w:docPart>
      <w:docPartPr>
        <w:name w:val="427E82BBFBEC4C629E9BAE6F0942A895"/>
        <w:category>
          <w:name w:val="General"/>
          <w:gallery w:val="placeholder"/>
        </w:category>
        <w:types>
          <w:type w:val="bbPlcHdr"/>
        </w:types>
        <w:behaviors>
          <w:behavior w:val="content"/>
        </w:behaviors>
        <w:guid w:val="{828BD25A-2E42-4A7D-BD38-3EF49CD39287}"/>
      </w:docPartPr>
      <w:docPartBody>
        <w:p w:rsidR="00393101" w:rsidRDefault="003052CC" w:rsidP="003052CC">
          <w:pPr>
            <w:pStyle w:val="427E82BBFBEC4C629E9BAE6F0942A895"/>
          </w:pPr>
          <w:r w:rsidRPr="00643AB2">
            <w:rPr>
              <w:rStyle w:val="PlaceholderText"/>
            </w:rPr>
            <w:t>Click here to enter text.</w:t>
          </w:r>
        </w:p>
      </w:docPartBody>
    </w:docPart>
    <w:docPart>
      <w:docPartPr>
        <w:name w:val="90C84017FB6E4B73A4002E772936BB6A"/>
        <w:category>
          <w:name w:val="General"/>
          <w:gallery w:val="placeholder"/>
        </w:category>
        <w:types>
          <w:type w:val="bbPlcHdr"/>
        </w:types>
        <w:behaviors>
          <w:behavior w:val="content"/>
        </w:behaviors>
        <w:guid w:val="{FF27C4B9-F9F3-4F0C-8782-EB13C586FCE6}"/>
      </w:docPartPr>
      <w:docPartBody>
        <w:p w:rsidR="00393101" w:rsidRDefault="003052CC" w:rsidP="003052CC">
          <w:pPr>
            <w:pStyle w:val="90C84017FB6E4B73A4002E772936BB6A"/>
          </w:pPr>
          <w:r w:rsidRPr="00643AB2">
            <w:rPr>
              <w:rStyle w:val="PlaceholderText"/>
            </w:rPr>
            <w:t>Click here to enter text.</w:t>
          </w:r>
        </w:p>
      </w:docPartBody>
    </w:docPart>
    <w:docPart>
      <w:docPartPr>
        <w:name w:val="F86946BB5F164FDDB8C8AE7953C9CDEC"/>
        <w:category>
          <w:name w:val="General"/>
          <w:gallery w:val="placeholder"/>
        </w:category>
        <w:types>
          <w:type w:val="bbPlcHdr"/>
        </w:types>
        <w:behaviors>
          <w:behavior w:val="content"/>
        </w:behaviors>
        <w:guid w:val="{BF9F5B2B-D394-4206-918A-A133CC0DBD7A}"/>
      </w:docPartPr>
      <w:docPartBody>
        <w:p w:rsidR="00393101" w:rsidRDefault="003052CC" w:rsidP="003052CC">
          <w:pPr>
            <w:pStyle w:val="F86946BB5F164FDDB8C8AE7953C9CDEC"/>
          </w:pPr>
          <w:r w:rsidRPr="00643AB2">
            <w:rPr>
              <w:rStyle w:val="PlaceholderText"/>
            </w:rPr>
            <w:t>Click here to enter text.</w:t>
          </w:r>
        </w:p>
      </w:docPartBody>
    </w:docPart>
    <w:docPart>
      <w:docPartPr>
        <w:name w:val="77C0AB73A5EF4777A1749C55CD5FB11F"/>
        <w:category>
          <w:name w:val="General"/>
          <w:gallery w:val="placeholder"/>
        </w:category>
        <w:types>
          <w:type w:val="bbPlcHdr"/>
        </w:types>
        <w:behaviors>
          <w:behavior w:val="content"/>
        </w:behaviors>
        <w:guid w:val="{51D3E68D-E520-4A4E-A105-41273C64607D}"/>
      </w:docPartPr>
      <w:docPartBody>
        <w:p w:rsidR="00393101" w:rsidRDefault="003052CC" w:rsidP="003052CC">
          <w:pPr>
            <w:pStyle w:val="77C0AB73A5EF4777A1749C55CD5FB11F"/>
          </w:pPr>
          <w:r w:rsidRPr="00643A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CC"/>
    <w:rsid w:val="003052CC"/>
    <w:rsid w:val="0039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2CC"/>
    <w:rPr>
      <w:color w:val="808080"/>
    </w:rPr>
  </w:style>
  <w:style w:type="paragraph" w:customStyle="1" w:styleId="6D5B25E206FF4DE598E61AFE46904108">
    <w:name w:val="6D5B25E206FF4DE598E61AFE46904108"/>
    <w:rsid w:val="003052CC"/>
  </w:style>
  <w:style w:type="paragraph" w:customStyle="1" w:styleId="427E82BBFBEC4C629E9BAE6F0942A895">
    <w:name w:val="427E82BBFBEC4C629E9BAE6F0942A895"/>
    <w:rsid w:val="003052CC"/>
  </w:style>
  <w:style w:type="paragraph" w:customStyle="1" w:styleId="90C84017FB6E4B73A4002E772936BB6A">
    <w:name w:val="90C84017FB6E4B73A4002E772936BB6A"/>
    <w:rsid w:val="003052CC"/>
  </w:style>
  <w:style w:type="paragraph" w:customStyle="1" w:styleId="F86946BB5F164FDDB8C8AE7953C9CDEC">
    <w:name w:val="F86946BB5F164FDDB8C8AE7953C9CDEC"/>
    <w:rsid w:val="003052CC"/>
  </w:style>
  <w:style w:type="paragraph" w:customStyle="1" w:styleId="77C0AB73A5EF4777A1749C55CD5FB11F">
    <w:name w:val="77C0AB73A5EF4777A1749C55CD5FB11F"/>
    <w:rsid w:val="00305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5fe872db-2157-49d8-8c19-eb3b59a54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8AC87A050C344925854B3676601AB" ma:contentTypeVersion="2" ma:contentTypeDescription="Create a new document." ma:contentTypeScope="" ma:versionID="e13136d80b14ca3423014d039467adc8">
  <xsd:schema xmlns:xsd="http://www.w3.org/2001/XMLSchema" xmlns:xs="http://www.w3.org/2001/XMLSchema" xmlns:p="http://schemas.microsoft.com/office/2006/metadata/properties" xmlns:ns1="http://schemas.microsoft.com/sharepoint/v3" xmlns:ns2="5fe872db-2157-49d8-8c19-eb3b59a54623" targetNamespace="http://schemas.microsoft.com/office/2006/metadata/properties" ma:root="true" ma:fieldsID="7e41cd3b39793c09cc5738420e2153e3" ns1:_="" ns2:_="">
    <xsd:import namespace="http://schemas.microsoft.com/sharepoint/v3"/>
    <xsd:import namespace="5fe872db-2157-49d8-8c19-eb3b59a5462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e872db-2157-49d8-8c19-eb3b59a54623"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9D2B-CFAA-4A1F-A630-30395C0DB7CB}">
  <ds:schemaRefs>
    <ds:schemaRef ds:uri="http://purl.org/dc/elements/1.1/"/>
    <ds:schemaRef ds:uri="5fe872db-2157-49d8-8c19-eb3b59a54623"/>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C18F6C6-BE78-4FBB-A0F6-7E203E52096E}">
  <ds:schemaRefs>
    <ds:schemaRef ds:uri="http://schemas.microsoft.com/sharepoint/v3/contenttype/forms"/>
  </ds:schemaRefs>
</ds:datastoreItem>
</file>

<file path=customXml/itemProps3.xml><?xml version="1.0" encoding="utf-8"?>
<ds:datastoreItem xmlns:ds="http://schemas.openxmlformats.org/officeDocument/2006/customXml" ds:itemID="{0AD79EFB-A7A4-4343-8F71-767715BDF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872db-2157-49d8-8c19-eb3b59a54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01E9F-7470-4AB0-8A87-279F868E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1584</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APPOINTMENTS AND PROMOTIONS</vt:lpstr>
    </vt:vector>
  </TitlesOfParts>
  <Company>GCC</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PROMOTIONS</dc:title>
  <dc:creator>pers</dc:creator>
  <cp:lastModifiedBy>Collins, Mandy</cp:lastModifiedBy>
  <cp:revision>7</cp:revision>
  <cp:lastPrinted>2022-07-06T10:03:00Z</cp:lastPrinted>
  <dcterms:created xsi:type="dcterms:W3CDTF">2022-07-06T09:36:00Z</dcterms:created>
  <dcterms:modified xsi:type="dcterms:W3CDTF">2022-07-06T11:47:00Z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0x0101003078AC87A050C344925854B3676601AB</vt:lpwstr>
  </property>
</Properties>
</file>