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32610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E" w:rsidRDefault="001E052B" w:rsidP="004E722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1E052B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1E052B">
        <w:rPr>
          <w:rFonts w:ascii="Arial" w:hAnsi="Arial" w:cs="Arial"/>
          <w:i w:val="0"/>
          <w:sz w:val="24"/>
          <w:szCs w:val="24"/>
          <w:u w:val="single"/>
        </w:rPr>
        <w:t>Role Profile</w:t>
      </w:r>
      <w:r w:rsidRPr="001E052B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proofErr w:type="gramStart"/>
      <w:r w:rsidRPr="001E052B">
        <w:rPr>
          <w:rFonts w:ascii="Arial" w:hAnsi="Arial" w:cs="Arial"/>
          <w:i w:val="0"/>
          <w:sz w:val="24"/>
          <w:szCs w:val="24"/>
          <w:u w:val="single"/>
        </w:rPr>
        <w:t xml:space="preserve">Strengths </w:t>
      </w:r>
      <w:r w:rsidR="00326104" w:rsidRPr="001E052B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24475C" w:rsidRPr="001E052B">
        <w:rPr>
          <w:rFonts w:ascii="Arial" w:hAnsi="Arial" w:cs="Arial"/>
          <w:i w:val="0"/>
          <w:sz w:val="24"/>
          <w:szCs w:val="24"/>
          <w:u w:val="single"/>
        </w:rPr>
        <w:t>–</w:t>
      </w:r>
      <w:proofErr w:type="gramEnd"/>
      <w:r w:rsidR="00326104" w:rsidRPr="001E052B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B1311F" w:rsidRPr="001E052B">
        <w:rPr>
          <w:rFonts w:ascii="Arial" w:hAnsi="Arial" w:cs="Arial"/>
          <w:i w:val="0"/>
          <w:sz w:val="24"/>
          <w:szCs w:val="24"/>
          <w:u w:val="single"/>
        </w:rPr>
        <w:t>C5</w:t>
      </w:r>
    </w:p>
    <w:p w:rsidR="001E052B" w:rsidRDefault="001E052B" w:rsidP="001E052B"/>
    <w:p w:rsidR="001E052B" w:rsidRDefault="001E052B" w:rsidP="001E052B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Midlothian Council has adopted a behavioural style of interviewing. Our interviews are structured and are strengths based, that is we search for a number of characteristics or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skills, that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we have identified as being important for success in the role in question.</w:t>
      </w:r>
    </w:p>
    <w:p w:rsidR="001E052B" w:rsidRDefault="001E052B" w:rsidP="001E052B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1E052B" w:rsidRPr="001E052B" w:rsidRDefault="001E052B" w:rsidP="001E052B"/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1E052B" w:rsidTr="001E052B">
        <w:trPr>
          <w:trHeight w:val="584"/>
        </w:trPr>
        <w:tc>
          <w:tcPr>
            <w:tcW w:w="9897" w:type="dxa"/>
          </w:tcPr>
          <w:p w:rsidR="001E052B" w:rsidRDefault="001E052B" w:rsidP="004E7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6"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1E052B" w:rsidRDefault="001E052B" w:rsidP="004E72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Behavioural - 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Enjoys analysing people likes to understand their motives and behaviour.  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Caring – 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Tends to be sympathetic, considerate, helpful and supportive of others.  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Relaxed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–Finds it to relax, unwind after work and generally remain calm and untroubled.  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Socially Confident - </w:t>
            </w:r>
            <w:r w:rsidRPr="0017179A">
              <w:rPr>
                <w:rFonts w:ascii="Arial" w:hAnsi="Arial" w:cs="Arial"/>
                <w:sz w:val="24"/>
                <w:szCs w:val="24"/>
              </w:rPr>
              <w:t>Feels comfortable when first meeting people and is at ease in formal settings.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Rule Following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- Follows rules and regulations, prefers clear guidelines.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Conscientious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–Focuses on getting things finished and persists until the job is done. 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Pr="00A51A10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A51A10">
              <w:rPr>
                <w:rFonts w:ascii="Arial" w:hAnsi="Arial" w:cs="Arial"/>
                <w:b/>
                <w:sz w:val="24"/>
                <w:szCs w:val="24"/>
              </w:rPr>
              <w:t xml:space="preserve">Evaluative </w:t>
            </w:r>
            <w:r w:rsidRPr="00A51A10">
              <w:rPr>
                <w:rFonts w:ascii="Arial" w:hAnsi="Arial" w:cs="Arial"/>
                <w:sz w:val="24"/>
                <w:szCs w:val="24"/>
              </w:rPr>
              <w:t xml:space="preserve">– Evaluates information, identifying potential limitations or errors.  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  <w:r w:rsidRPr="00A51A10">
              <w:rPr>
                <w:rFonts w:ascii="Arial" w:hAnsi="Arial" w:cs="Arial"/>
                <w:b/>
                <w:sz w:val="24"/>
                <w:szCs w:val="24"/>
              </w:rPr>
              <w:t xml:space="preserve">Persuasive </w:t>
            </w:r>
            <w:r w:rsidRPr="00A51A10">
              <w:rPr>
                <w:rFonts w:ascii="Arial" w:hAnsi="Arial" w:cs="Arial"/>
                <w:sz w:val="24"/>
                <w:szCs w:val="24"/>
              </w:rPr>
              <w:t>– Is comfortable negotiating and likes to influence other people’s views</w:t>
            </w: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Pr="0017179A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Pr="0017179A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1E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52B" w:rsidRDefault="001E052B" w:rsidP="00BA433E">
            <w:pPr>
              <w:rPr>
                <w:rFonts w:ascii="Arial" w:eastAsia="MS Mincho" w:hAnsi="Arial" w:cs="Arial"/>
                <w:bCs/>
                <w:sz w:val="24"/>
                <w:szCs w:val="24"/>
              </w:rPr>
            </w:pPr>
          </w:p>
        </w:tc>
      </w:tr>
    </w:tbl>
    <w:p w:rsidR="004E7229" w:rsidRDefault="004E7229" w:rsidP="00BA433E">
      <w:pPr>
        <w:rPr>
          <w:rFonts w:ascii="Arial" w:eastAsia="MS Mincho" w:hAnsi="Arial" w:cs="Arial"/>
          <w:bCs/>
          <w:sz w:val="24"/>
          <w:szCs w:val="24"/>
        </w:rPr>
      </w:pPr>
    </w:p>
    <w:p w:rsidR="004E7229" w:rsidRDefault="004E7229" w:rsidP="00BA433E">
      <w:pPr>
        <w:rPr>
          <w:rFonts w:ascii="Arial" w:eastAsia="MS Mincho" w:hAnsi="Arial" w:cs="Arial"/>
          <w:bCs/>
          <w:sz w:val="24"/>
          <w:szCs w:val="24"/>
        </w:rPr>
      </w:pPr>
    </w:p>
    <w:p w:rsidR="00326104" w:rsidRPr="00D12DB6" w:rsidRDefault="00326104" w:rsidP="00326104">
      <w:pPr>
        <w:rPr>
          <w:rFonts w:ascii="Arial" w:hAnsi="Arial" w:cs="Arial"/>
          <w:sz w:val="24"/>
          <w:szCs w:val="24"/>
        </w:rPr>
      </w:pPr>
    </w:p>
    <w:p w:rsidR="003751AA" w:rsidRDefault="003751AA" w:rsidP="00326104"/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02C77"/>
    <w:rsid w:val="00091EB3"/>
    <w:rsid w:val="000E0B5E"/>
    <w:rsid w:val="001108F9"/>
    <w:rsid w:val="0014280E"/>
    <w:rsid w:val="0017179A"/>
    <w:rsid w:val="001E052B"/>
    <w:rsid w:val="001F08F1"/>
    <w:rsid w:val="00236289"/>
    <w:rsid w:val="0024475C"/>
    <w:rsid w:val="00273244"/>
    <w:rsid w:val="002C11BC"/>
    <w:rsid w:val="002C7F06"/>
    <w:rsid w:val="002E49C3"/>
    <w:rsid w:val="00326104"/>
    <w:rsid w:val="0036409C"/>
    <w:rsid w:val="003751AA"/>
    <w:rsid w:val="00392846"/>
    <w:rsid w:val="00397B09"/>
    <w:rsid w:val="003B564A"/>
    <w:rsid w:val="003B5FAF"/>
    <w:rsid w:val="003F01C5"/>
    <w:rsid w:val="00400A37"/>
    <w:rsid w:val="00424B92"/>
    <w:rsid w:val="00457584"/>
    <w:rsid w:val="004E7229"/>
    <w:rsid w:val="004F7F45"/>
    <w:rsid w:val="00536ABE"/>
    <w:rsid w:val="00593EEF"/>
    <w:rsid w:val="005A6C4F"/>
    <w:rsid w:val="005B2E23"/>
    <w:rsid w:val="005D2A6C"/>
    <w:rsid w:val="005D3491"/>
    <w:rsid w:val="005E33FB"/>
    <w:rsid w:val="006C59EC"/>
    <w:rsid w:val="007705A3"/>
    <w:rsid w:val="00790B2F"/>
    <w:rsid w:val="007E5ADC"/>
    <w:rsid w:val="007F5734"/>
    <w:rsid w:val="00867527"/>
    <w:rsid w:val="00900FAD"/>
    <w:rsid w:val="009228E0"/>
    <w:rsid w:val="009307F8"/>
    <w:rsid w:val="00993F2E"/>
    <w:rsid w:val="009E1FAC"/>
    <w:rsid w:val="00A05BC6"/>
    <w:rsid w:val="00A51A10"/>
    <w:rsid w:val="00AB036E"/>
    <w:rsid w:val="00B1311F"/>
    <w:rsid w:val="00B24B5F"/>
    <w:rsid w:val="00B54276"/>
    <w:rsid w:val="00B72DAD"/>
    <w:rsid w:val="00B7356F"/>
    <w:rsid w:val="00BA433E"/>
    <w:rsid w:val="00BB7302"/>
    <w:rsid w:val="00BE39C0"/>
    <w:rsid w:val="00C23982"/>
    <w:rsid w:val="00C5209E"/>
    <w:rsid w:val="00C75636"/>
    <w:rsid w:val="00D2027F"/>
    <w:rsid w:val="00D53B1F"/>
    <w:rsid w:val="00D650E4"/>
    <w:rsid w:val="00DB4D6C"/>
    <w:rsid w:val="00DD011C"/>
    <w:rsid w:val="00DE13C7"/>
    <w:rsid w:val="00E22CAB"/>
    <w:rsid w:val="00E22CDF"/>
    <w:rsid w:val="00E34A42"/>
    <w:rsid w:val="00EA2C35"/>
    <w:rsid w:val="00EE7909"/>
    <w:rsid w:val="00EF0505"/>
    <w:rsid w:val="00F403AE"/>
    <w:rsid w:val="00F67427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F361C-01D9-4954-B04B-D409B0F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Stacey McNealis</cp:lastModifiedBy>
  <cp:revision>2</cp:revision>
  <dcterms:created xsi:type="dcterms:W3CDTF">2021-09-06T13:36:00Z</dcterms:created>
  <dcterms:modified xsi:type="dcterms:W3CDTF">2021-09-06T13:36:00Z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-1857567508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  <property fmtid="{D5CDD505-2E9C-101B-9397-08002B2CF9AE}" pid="7" name="_PreviousAdHocReviewCycleID">
    <vt:i4>-1857567508</vt:i4>
  </property>
</Properties>
</file>