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53" w:rsidRDefault="00403053" w:rsidP="00403053">
      <w:pPr>
        <w:rPr>
          <w:rFonts w:cs="Calibri"/>
          <w:b/>
          <w:sz w:val="40"/>
          <w:szCs w:val="40"/>
        </w:rPr>
      </w:pPr>
      <w:r w:rsidRPr="002739D7">
        <w:rPr>
          <w:rFonts w:asciiTheme="minorHAnsi" w:hAnsiTheme="minorHAnsi" w:cs="Arial"/>
          <w:b/>
          <w:bCs/>
          <w:noProof/>
          <w:szCs w:val="24"/>
        </w:rPr>
        <w:drawing>
          <wp:anchor distT="0" distB="0" distL="114300" distR="114300" simplePos="0" relativeHeight="251659264" behindDoc="1" locked="0" layoutInCell="1" allowOverlap="1" wp14:anchorId="0D45F5D8" wp14:editId="4FF5060E">
            <wp:simplePos x="0" y="0"/>
            <wp:positionH relativeFrom="margin">
              <wp:posOffset>3183467</wp:posOffset>
            </wp:positionH>
            <wp:positionV relativeFrom="paragraph">
              <wp:posOffset>136525</wp:posOffset>
            </wp:positionV>
            <wp:extent cx="3009900" cy="790575"/>
            <wp:effectExtent l="0" t="0" r="0" b="9525"/>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F635D5" wp14:editId="517BF1B0">
            <wp:extent cx="2800350" cy="10256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2218" cy="1026366"/>
                    </a:xfrm>
                    <a:prstGeom prst="rect">
                      <a:avLst/>
                    </a:prstGeom>
                  </pic:spPr>
                </pic:pic>
              </a:graphicData>
            </a:graphic>
          </wp:inline>
        </w:drawing>
      </w:r>
    </w:p>
    <w:p w:rsidR="00403053" w:rsidRDefault="00403053" w:rsidP="00403053">
      <w:pPr>
        <w:rPr>
          <w:rFonts w:cs="Calibri"/>
          <w:b/>
          <w:sz w:val="40"/>
          <w:szCs w:val="40"/>
        </w:rPr>
      </w:pPr>
    </w:p>
    <w:p w:rsidR="00403053" w:rsidRDefault="00403053" w:rsidP="00403053">
      <w:pPr>
        <w:rPr>
          <w:rFonts w:cs="Calibri"/>
          <w:b/>
          <w:sz w:val="40"/>
          <w:szCs w:val="40"/>
        </w:rPr>
      </w:pPr>
      <w:r w:rsidRPr="002D6C1D">
        <w:rPr>
          <w:rFonts w:cs="Calibri"/>
          <w:b/>
          <w:sz w:val="40"/>
          <w:szCs w:val="40"/>
        </w:rPr>
        <w:t>J</w:t>
      </w:r>
      <w:r>
        <w:rPr>
          <w:rFonts w:cs="Calibri"/>
          <w:b/>
          <w:sz w:val="40"/>
          <w:szCs w:val="40"/>
        </w:rPr>
        <w:t>ob</w:t>
      </w:r>
      <w:r w:rsidRPr="002D6C1D">
        <w:rPr>
          <w:rFonts w:cs="Calibri"/>
          <w:b/>
          <w:sz w:val="40"/>
          <w:szCs w:val="40"/>
        </w:rPr>
        <w:t xml:space="preserve"> Outline</w:t>
      </w:r>
    </w:p>
    <w:p w:rsidR="00403053" w:rsidRPr="000B744D" w:rsidRDefault="00403053" w:rsidP="00403053">
      <w:pPr>
        <w:rPr>
          <w:rFonts w:cs="Arial"/>
          <w:b/>
          <w:szCs w:val="24"/>
        </w:rPr>
      </w:pPr>
    </w:p>
    <w:p w:rsidR="00403053" w:rsidRPr="00F44EB3" w:rsidRDefault="00403053" w:rsidP="00403053">
      <w:pPr>
        <w:pStyle w:val="Heading5"/>
        <w:tabs>
          <w:tab w:val="left" w:pos="1785"/>
          <w:tab w:val="left" w:pos="1843"/>
        </w:tabs>
        <w:jc w:val="both"/>
        <w:rPr>
          <w:rFonts w:ascii="Arial" w:hAnsi="Arial" w:cs="Arial"/>
          <w:b/>
          <w:color w:val="000000" w:themeColor="text1"/>
          <w:szCs w:val="24"/>
        </w:rPr>
      </w:pPr>
      <w:r w:rsidRPr="00F44EB3">
        <w:rPr>
          <w:rFonts w:ascii="Arial" w:hAnsi="Arial" w:cs="Arial"/>
          <w:b/>
          <w:color w:val="000000" w:themeColor="text1"/>
          <w:szCs w:val="24"/>
        </w:rPr>
        <w:t>Post:</w:t>
      </w:r>
      <w:r w:rsidRPr="00F44EB3">
        <w:rPr>
          <w:rFonts w:ascii="Arial" w:hAnsi="Arial" w:cs="Arial"/>
          <w:b/>
          <w:color w:val="000000" w:themeColor="text1"/>
          <w:szCs w:val="24"/>
        </w:rPr>
        <w:tab/>
        <w:t xml:space="preserve"> Graduate Internship</w:t>
      </w:r>
    </w:p>
    <w:p w:rsidR="00403053" w:rsidRPr="00F44EB3" w:rsidRDefault="00403053" w:rsidP="00403053">
      <w:pPr>
        <w:rPr>
          <w:rFonts w:cs="Arial"/>
          <w:b/>
          <w:color w:val="000000" w:themeColor="text1"/>
          <w:szCs w:val="24"/>
        </w:rPr>
      </w:pPr>
    </w:p>
    <w:p w:rsidR="00403053" w:rsidRPr="00F44EB3" w:rsidRDefault="00403053" w:rsidP="00403053">
      <w:pPr>
        <w:pStyle w:val="Heading5"/>
        <w:tabs>
          <w:tab w:val="left" w:pos="1785"/>
          <w:tab w:val="left" w:pos="1843"/>
        </w:tabs>
        <w:jc w:val="both"/>
        <w:rPr>
          <w:rFonts w:ascii="Arial" w:hAnsi="Arial" w:cs="Arial"/>
          <w:b/>
          <w:color w:val="000000" w:themeColor="text1"/>
          <w:szCs w:val="24"/>
        </w:rPr>
      </w:pPr>
      <w:r w:rsidRPr="00F44EB3">
        <w:rPr>
          <w:rFonts w:ascii="Arial" w:hAnsi="Arial" w:cs="Arial"/>
          <w:b/>
          <w:color w:val="000000" w:themeColor="text1"/>
          <w:szCs w:val="24"/>
        </w:rPr>
        <w:t>Service:</w:t>
      </w:r>
      <w:r w:rsidRPr="00F44EB3">
        <w:rPr>
          <w:rFonts w:ascii="Arial" w:hAnsi="Arial" w:cs="Arial"/>
          <w:b/>
          <w:color w:val="000000" w:themeColor="text1"/>
          <w:szCs w:val="24"/>
        </w:rPr>
        <w:tab/>
        <w:t xml:space="preserve"> </w:t>
      </w:r>
      <w:r w:rsidR="00FF6B5F">
        <w:rPr>
          <w:rFonts w:ascii="Arial" w:hAnsi="Arial" w:cs="Arial"/>
          <w:b/>
          <w:color w:val="000000" w:themeColor="text1"/>
          <w:szCs w:val="24"/>
        </w:rPr>
        <w:t>Various</w:t>
      </w:r>
    </w:p>
    <w:p w:rsidR="00403053" w:rsidRPr="00F44EB3" w:rsidRDefault="00403053" w:rsidP="00403053">
      <w:pPr>
        <w:pStyle w:val="Default"/>
        <w:tabs>
          <w:tab w:val="left" w:pos="1843"/>
        </w:tabs>
        <w:jc w:val="both"/>
        <w:rPr>
          <w:b/>
          <w:color w:val="000000" w:themeColor="text1"/>
        </w:rPr>
      </w:pPr>
    </w:p>
    <w:p w:rsidR="00403053" w:rsidRDefault="00403053" w:rsidP="00403053">
      <w:pPr>
        <w:pStyle w:val="Default"/>
        <w:tabs>
          <w:tab w:val="left" w:pos="1843"/>
        </w:tabs>
        <w:jc w:val="both"/>
        <w:rPr>
          <w:b/>
          <w:color w:val="000000" w:themeColor="text1"/>
        </w:rPr>
      </w:pPr>
      <w:r w:rsidRPr="00F44EB3">
        <w:rPr>
          <w:b/>
          <w:color w:val="000000" w:themeColor="text1"/>
        </w:rPr>
        <w:t>Section:</w:t>
      </w:r>
      <w:r w:rsidRPr="00F44EB3">
        <w:rPr>
          <w:b/>
          <w:color w:val="000000" w:themeColor="text1"/>
        </w:rPr>
        <w:tab/>
      </w:r>
      <w:r w:rsidR="00FF6B5F">
        <w:rPr>
          <w:b/>
          <w:color w:val="000000" w:themeColor="text1"/>
        </w:rPr>
        <w:t>Various</w:t>
      </w:r>
    </w:p>
    <w:p w:rsidR="00403053" w:rsidRPr="00F44EB3" w:rsidRDefault="00403053" w:rsidP="00403053">
      <w:pPr>
        <w:pStyle w:val="Default"/>
        <w:tabs>
          <w:tab w:val="left" w:pos="1843"/>
        </w:tabs>
        <w:jc w:val="both"/>
        <w:rPr>
          <w:b/>
          <w:color w:val="000000" w:themeColor="text1"/>
        </w:rPr>
      </w:pPr>
    </w:p>
    <w:p w:rsidR="00403053" w:rsidRPr="00F44EB3" w:rsidRDefault="00403053" w:rsidP="00403053">
      <w:pPr>
        <w:tabs>
          <w:tab w:val="left" w:pos="1843"/>
          <w:tab w:val="left" w:pos="2595"/>
        </w:tabs>
        <w:jc w:val="both"/>
        <w:rPr>
          <w:rFonts w:cs="Arial"/>
          <w:b/>
          <w:color w:val="000000" w:themeColor="text1"/>
          <w:szCs w:val="24"/>
        </w:rPr>
      </w:pPr>
      <w:r w:rsidRPr="00F44EB3">
        <w:rPr>
          <w:rFonts w:cs="Arial"/>
          <w:b/>
          <w:color w:val="000000" w:themeColor="text1"/>
          <w:szCs w:val="24"/>
        </w:rPr>
        <w:t>Grade:</w:t>
      </w:r>
      <w:r w:rsidRPr="00F44EB3">
        <w:rPr>
          <w:rFonts w:cs="Arial"/>
          <w:b/>
          <w:color w:val="000000" w:themeColor="text1"/>
          <w:szCs w:val="24"/>
        </w:rPr>
        <w:tab/>
      </w:r>
      <w:r w:rsidR="00FF6B5F">
        <w:rPr>
          <w:rFonts w:cs="Arial"/>
          <w:b/>
          <w:color w:val="000000" w:themeColor="text1"/>
          <w:szCs w:val="24"/>
        </w:rPr>
        <w:t>SLW</w:t>
      </w:r>
    </w:p>
    <w:p w:rsidR="00403053" w:rsidRPr="00F44EB3" w:rsidRDefault="00403053" w:rsidP="00403053">
      <w:pPr>
        <w:tabs>
          <w:tab w:val="left" w:pos="1843"/>
          <w:tab w:val="left" w:pos="2595"/>
        </w:tabs>
        <w:jc w:val="both"/>
        <w:rPr>
          <w:rFonts w:cs="Arial"/>
          <w:b/>
          <w:color w:val="000000" w:themeColor="text1"/>
          <w:szCs w:val="24"/>
        </w:rPr>
      </w:pPr>
    </w:p>
    <w:p w:rsidR="00403053" w:rsidRPr="00EF3AF3" w:rsidRDefault="00403053" w:rsidP="00403053">
      <w:pPr>
        <w:tabs>
          <w:tab w:val="left" w:pos="1843"/>
        </w:tabs>
        <w:ind w:left="1843" w:hanging="1843"/>
        <w:jc w:val="both"/>
        <w:rPr>
          <w:rFonts w:cs="Arial"/>
          <w:b/>
          <w:color w:val="000000"/>
        </w:rPr>
      </w:pPr>
      <w:r w:rsidRPr="00186B0E">
        <w:rPr>
          <w:rFonts w:cs="Arial"/>
          <w:b/>
          <w:color w:val="000000"/>
        </w:rPr>
        <w:t>Job Purpose:</w:t>
      </w:r>
      <w:r w:rsidRPr="00186B0E">
        <w:rPr>
          <w:rFonts w:cs="Arial"/>
          <w:b/>
          <w:color w:val="000000"/>
        </w:rPr>
        <w:tab/>
      </w:r>
      <w:r w:rsidRPr="00EF3AF3">
        <w:rPr>
          <w:rFonts w:cs="Arial"/>
          <w:b/>
          <w:color w:val="000000"/>
        </w:rPr>
        <w:t xml:space="preserve">Provide dedicated project support to </w:t>
      </w:r>
      <w:r w:rsidR="00FF6B5F">
        <w:rPr>
          <w:rFonts w:cs="Arial"/>
          <w:b/>
          <w:color w:val="000000"/>
        </w:rPr>
        <w:t>Services across East Ayrshire Council</w:t>
      </w:r>
      <w:r w:rsidRPr="00EF3AF3">
        <w:rPr>
          <w:rFonts w:cs="Arial"/>
          <w:b/>
          <w:color w:val="000000"/>
        </w:rPr>
        <w:t xml:space="preserve"> within a learning contract in order to</w:t>
      </w:r>
      <w:r w:rsidRPr="00EF3AF3">
        <w:rPr>
          <w:rFonts w:cs="Arial"/>
          <w:b/>
          <w:bCs/>
          <w:color w:val="000000"/>
        </w:rPr>
        <w:t xml:space="preserve"> assist with the promotion, delivery and integration of the key objectives in relation to those identified within the</w:t>
      </w:r>
      <w:r>
        <w:rPr>
          <w:rFonts w:cs="Arial"/>
          <w:b/>
          <w:bCs/>
          <w:color w:val="000000"/>
        </w:rPr>
        <w:t xml:space="preserve"> relevant</w:t>
      </w:r>
      <w:r w:rsidRPr="00EF3AF3">
        <w:rPr>
          <w:rFonts w:cs="Arial"/>
          <w:b/>
          <w:bCs/>
          <w:color w:val="000000"/>
        </w:rPr>
        <w:t xml:space="preserve"> </w:t>
      </w:r>
      <w:r>
        <w:rPr>
          <w:rFonts w:cs="Arial"/>
          <w:b/>
          <w:bCs/>
          <w:color w:val="000000"/>
        </w:rPr>
        <w:t>Service</w:t>
      </w:r>
      <w:r w:rsidRPr="00EF3AF3">
        <w:rPr>
          <w:rFonts w:cs="Arial"/>
          <w:b/>
          <w:bCs/>
          <w:color w:val="000000"/>
        </w:rPr>
        <w:t xml:space="preserve"> Plan and the Community Plan.</w:t>
      </w:r>
    </w:p>
    <w:p w:rsidR="00403053" w:rsidRDefault="00403053" w:rsidP="00403053">
      <w:pPr>
        <w:tabs>
          <w:tab w:val="left" w:pos="1843"/>
        </w:tabs>
        <w:ind w:left="1843" w:hanging="1843"/>
        <w:rPr>
          <w:rFonts w:cs="Arial"/>
          <w:bCs/>
          <w:i/>
          <w:color w:val="000000"/>
        </w:rPr>
      </w:pPr>
    </w:p>
    <w:p w:rsidR="00403053" w:rsidRPr="00261056" w:rsidRDefault="00403053" w:rsidP="00403053">
      <w:pPr>
        <w:pStyle w:val="ListParagraph"/>
        <w:numPr>
          <w:ilvl w:val="0"/>
          <w:numId w:val="2"/>
        </w:numPr>
        <w:contextualSpacing w:val="0"/>
        <w:rPr>
          <w:rFonts w:cs="Arial"/>
          <w:bCs/>
          <w:i/>
          <w:color w:val="000000"/>
        </w:rPr>
      </w:pPr>
      <w:r w:rsidRPr="00261056">
        <w:rPr>
          <w:rFonts w:cs="Arial"/>
          <w:b/>
          <w:bCs/>
          <w:color w:val="000000"/>
        </w:rPr>
        <w:t xml:space="preserve">STRUCTURE CHART </w:t>
      </w:r>
    </w:p>
    <w:p w:rsidR="00403053" w:rsidRDefault="00403053" w:rsidP="00403053">
      <w:pPr>
        <w:tabs>
          <w:tab w:val="left" w:pos="1843"/>
        </w:tabs>
        <w:ind w:left="1843" w:hanging="1843"/>
        <w:rPr>
          <w:rFonts w:cs="Arial"/>
          <w:bCs/>
          <w:i/>
          <w:color w:val="000000"/>
        </w:rPr>
      </w:pPr>
      <w:r>
        <w:rPr>
          <w:rFonts w:cs="Arial"/>
          <w:bCs/>
          <w:i/>
          <w:noProof/>
          <w:color w:val="000000"/>
        </w:rPr>
        <w:drawing>
          <wp:inline distT="0" distB="0" distL="0" distR="0" wp14:anchorId="1AF3C774" wp14:editId="153770CE">
            <wp:extent cx="5486400" cy="1707233"/>
            <wp:effectExtent l="0" t="0" r="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03053" w:rsidRPr="00805206" w:rsidRDefault="00403053" w:rsidP="00403053">
      <w:pPr>
        <w:jc w:val="both"/>
        <w:rPr>
          <w:rFonts w:cs="Arial"/>
          <w:color w:val="000000"/>
        </w:rPr>
      </w:pPr>
    </w:p>
    <w:p w:rsidR="00403053" w:rsidRPr="00261056" w:rsidRDefault="00403053" w:rsidP="00403053">
      <w:pPr>
        <w:pStyle w:val="ListParagraph"/>
        <w:numPr>
          <w:ilvl w:val="0"/>
          <w:numId w:val="2"/>
        </w:numPr>
        <w:pBdr>
          <w:top w:val="single" w:sz="12" w:space="0" w:color="auto"/>
          <w:left w:val="single" w:sz="12" w:space="17" w:color="auto"/>
          <w:bottom w:val="single" w:sz="12" w:space="1" w:color="auto"/>
          <w:right w:val="single" w:sz="12" w:space="4" w:color="auto"/>
        </w:pBdr>
        <w:contextualSpacing w:val="0"/>
        <w:jc w:val="both"/>
        <w:rPr>
          <w:rFonts w:cs="Arial"/>
          <w:b/>
          <w:color w:val="000000"/>
        </w:rPr>
      </w:pPr>
      <w:r w:rsidRPr="00261056">
        <w:rPr>
          <w:rFonts w:cs="Arial"/>
          <w:b/>
          <w:color w:val="000000"/>
        </w:rPr>
        <w:t>KEY DUTIES &amp; RESPONSIBILITIES</w:t>
      </w:r>
    </w:p>
    <w:p w:rsidR="00403053" w:rsidRDefault="00403053" w:rsidP="00403053">
      <w:pPr>
        <w:pStyle w:val="ListParagraph"/>
        <w:ind w:left="567" w:hanging="567"/>
        <w:jc w:val="both"/>
        <w:rPr>
          <w:rFonts w:cs="Arial"/>
          <w:i/>
          <w:color w:val="000000"/>
          <w:sz w:val="22"/>
          <w:szCs w:val="22"/>
        </w:rPr>
      </w:pPr>
    </w:p>
    <w:p w:rsidR="00403053" w:rsidRDefault="00403053" w:rsidP="00403053">
      <w:pPr>
        <w:pStyle w:val="ListParagraph"/>
        <w:ind w:left="567"/>
        <w:jc w:val="both"/>
        <w:rPr>
          <w:rFonts w:cs="Arial"/>
          <w:i/>
          <w:color w:val="000000"/>
          <w:sz w:val="22"/>
          <w:szCs w:val="22"/>
        </w:rPr>
      </w:pPr>
    </w:p>
    <w:p w:rsidR="00403053" w:rsidRPr="00425BD7" w:rsidRDefault="00403053" w:rsidP="00403053">
      <w:pPr>
        <w:pStyle w:val="ListParagraph"/>
        <w:numPr>
          <w:ilvl w:val="0"/>
          <w:numId w:val="7"/>
        </w:numPr>
        <w:contextualSpacing w:val="0"/>
        <w:rPr>
          <w:rFonts w:cs="Arial"/>
          <w:sz w:val="22"/>
          <w:szCs w:val="22"/>
        </w:rPr>
      </w:pPr>
      <w:r w:rsidRPr="00425BD7">
        <w:rPr>
          <w:rFonts w:cs="Arial"/>
          <w:color w:val="000000"/>
          <w:sz w:val="22"/>
          <w:szCs w:val="22"/>
        </w:rPr>
        <w:t xml:space="preserve">Assist in developing project plans, undertake actions, coordinate, monitor and evaluate </w:t>
      </w:r>
      <w:bookmarkStart w:id="0" w:name="_GoBack"/>
      <w:bookmarkEnd w:id="0"/>
      <w:r w:rsidRPr="00425BD7">
        <w:rPr>
          <w:rFonts w:cs="Arial"/>
          <w:color w:val="000000"/>
          <w:sz w:val="22"/>
          <w:szCs w:val="22"/>
        </w:rPr>
        <w:t xml:space="preserve">the delivery of the projects.  </w:t>
      </w:r>
    </w:p>
    <w:p w:rsidR="00403053" w:rsidRPr="00425BD7" w:rsidRDefault="00403053" w:rsidP="00403053">
      <w:pPr>
        <w:pStyle w:val="ListParagraph"/>
        <w:rPr>
          <w:rFonts w:cs="Arial"/>
          <w:sz w:val="22"/>
          <w:szCs w:val="22"/>
        </w:rPr>
      </w:pPr>
    </w:p>
    <w:p w:rsidR="00403053" w:rsidRPr="00425BD7" w:rsidRDefault="00403053" w:rsidP="00403053">
      <w:pPr>
        <w:pStyle w:val="ListParagraph"/>
        <w:numPr>
          <w:ilvl w:val="0"/>
          <w:numId w:val="7"/>
        </w:numPr>
        <w:contextualSpacing w:val="0"/>
        <w:rPr>
          <w:rFonts w:cs="Arial"/>
          <w:sz w:val="22"/>
          <w:szCs w:val="22"/>
        </w:rPr>
      </w:pPr>
      <w:r w:rsidRPr="00425BD7">
        <w:rPr>
          <w:rFonts w:cs="Arial"/>
          <w:color w:val="000000"/>
          <w:sz w:val="22"/>
          <w:szCs w:val="22"/>
        </w:rPr>
        <w:t>Work with ot</w:t>
      </w:r>
      <w:r w:rsidR="00FF6B5F">
        <w:rPr>
          <w:rFonts w:cs="Arial"/>
          <w:color w:val="000000"/>
          <w:sz w:val="22"/>
          <w:szCs w:val="22"/>
        </w:rPr>
        <w:t>her Partnership, Council and external</w:t>
      </w:r>
      <w:r w:rsidRPr="00425BD7">
        <w:rPr>
          <w:rFonts w:cs="Arial"/>
          <w:color w:val="000000"/>
          <w:sz w:val="22"/>
          <w:szCs w:val="22"/>
        </w:rPr>
        <w:t xml:space="preserve"> services as required to research, engage/consult and communicate regarding the projects.  </w:t>
      </w:r>
    </w:p>
    <w:p w:rsidR="00403053" w:rsidRPr="00425BD7" w:rsidRDefault="00403053" w:rsidP="00403053">
      <w:pPr>
        <w:pStyle w:val="ListParagraph"/>
        <w:rPr>
          <w:rFonts w:cs="Arial"/>
          <w:color w:val="000000"/>
          <w:sz w:val="22"/>
          <w:szCs w:val="22"/>
        </w:rPr>
      </w:pPr>
    </w:p>
    <w:p w:rsidR="00403053" w:rsidRPr="00425BD7" w:rsidRDefault="00403053" w:rsidP="00403053">
      <w:pPr>
        <w:pStyle w:val="ListParagraph"/>
        <w:numPr>
          <w:ilvl w:val="0"/>
          <w:numId w:val="7"/>
        </w:numPr>
        <w:contextualSpacing w:val="0"/>
        <w:rPr>
          <w:rFonts w:cs="Arial"/>
          <w:sz w:val="22"/>
          <w:szCs w:val="22"/>
        </w:rPr>
      </w:pPr>
      <w:r w:rsidRPr="00425BD7">
        <w:rPr>
          <w:rFonts w:cs="Arial"/>
          <w:color w:val="000000"/>
          <w:sz w:val="22"/>
          <w:szCs w:val="22"/>
        </w:rPr>
        <w:t>Create documents, reports and work with management information and performance data to support the projects.</w:t>
      </w:r>
    </w:p>
    <w:p w:rsidR="00403053" w:rsidRPr="00425BD7" w:rsidRDefault="00403053" w:rsidP="00403053">
      <w:pPr>
        <w:pStyle w:val="ListParagraph"/>
        <w:ind w:left="567"/>
        <w:jc w:val="both"/>
        <w:rPr>
          <w:rFonts w:cs="Arial"/>
          <w:color w:val="000000"/>
          <w:sz w:val="22"/>
          <w:szCs w:val="22"/>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Provide dedicated project management support working to project management principles in the delivery of a nominated project, implementing agreed objectives, monitoring, reviewing and reporting progress and ensuring all timescales are adhered to.</w:t>
      </w:r>
    </w:p>
    <w:p w:rsidR="00403053" w:rsidRPr="00425BD7" w:rsidRDefault="00403053" w:rsidP="00403053">
      <w:pPr>
        <w:pStyle w:val="NoSpacing"/>
        <w:ind w:left="720"/>
        <w:rPr>
          <w:rFonts w:ascii="Arial" w:hAnsi="Arial" w:cs="Arial"/>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Support the employing Service to deliver key outcomes identified in their Service Plans, linked to the delivery of the nominated project.</w:t>
      </w:r>
    </w:p>
    <w:p w:rsidR="00403053" w:rsidRPr="00425BD7" w:rsidRDefault="00403053" w:rsidP="00403053">
      <w:pPr>
        <w:pStyle w:val="NoSpacing"/>
        <w:rPr>
          <w:rFonts w:ascii="Arial" w:hAnsi="Arial" w:cs="Arial"/>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Participate in the Internship Programme to ensure that training and employment needs are met, attending relevant learning and development events and meetings as required.</w:t>
      </w:r>
    </w:p>
    <w:p w:rsidR="00403053" w:rsidRPr="00425BD7" w:rsidRDefault="00403053" w:rsidP="00403053">
      <w:pPr>
        <w:pStyle w:val="ListParagraph"/>
        <w:rPr>
          <w:rFonts w:cs="Arial"/>
          <w:sz w:val="22"/>
          <w:szCs w:val="22"/>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Assist with the production of a project plan for the nominated project and implement the delivery, monitoring and reviewing of the dedicated project.</w:t>
      </w:r>
    </w:p>
    <w:p w:rsidR="00403053" w:rsidRPr="00425BD7" w:rsidRDefault="00403053" w:rsidP="00403053">
      <w:pPr>
        <w:pStyle w:val="ListParagraph"/>
        <w:rPr>
          <w:rFonts w:cs="Arial"/>
          <w:sz w:val="22"/>
          <w:szCs w:val="22"/>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Gather, analyse, record and use data to ensure the project is evidence based.</w:t>
      </w:r>
    </w:p>
    <w:p w:rsidR="00403053" w:rsidRPr="00425BD7" w:rsidRDefault="00403053" w:rsidP="00403053">
      <w:pPr>
        <w:pStyle w:val="ListParagraph"/>
        <w:rPr>
          <w:rFonts w:cs="Arial"/>
          <w:sz w:val="22"/>
          <w:szCs w:val="22"/>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Use a range of software packages, including Microsoft Office, to produce reports, design and maintain spreadsheets, databases and other management information systems in accordance with the Data Protection Act.</w:t>
      </w:r>
    </w:p>
    <w:p w:rsidR="00403053" w:rsidRPr="00425BD7" w:rsidRDefault="00403053" w:rsidP="00403053">
      <w:pPr>
        <w:pStyle w:val="ListParagraph"/>
        <w:rPr>
          <w:rFonts w:cs="Arial"/>
          <w:sz w:val="22"/>
          <w:szCs w:val="22"/>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Communicate with key stakeholders to ensure all relevant interests are met ensuring a professional approach when dealing with all customers and clients in accordance with the principles of good customer care.</w:t>
      </w:r>
    </w:p>
    <w:p w:rsidR="00403053" w:rsidRPr="00425BD7" w:rsidRDefault="00403053" w:rsidP="00403053">
      <w:pPr>
        <w:pStyle w:val="ListParagraph"/>
        <w:rPr>
          <w:rFonts w:cs="Arial"/>
          <w:sz w:val="22"/>
          <w:szCs w:val="22"/>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Assist in the development of procedures to assist in the effective delivery of project objectives</w:t>
      </w:r>
      <w:r w:rsidR="00FF6B5F">
        <w:rPr>
          <w:rFonts w:ascii="Arial" w:hAnsi="Arial" w:cs="Arial"/>
        </w:rPr>
        <w:t xml:space="preserve"> as agreed with relevant</w:t>
      </w:r>
      <w:r w:rsidRPr="00425BD7">
        <w:rPr>
          <w:rFonts w:ascii="Arial" w:hAnsi="Arial" w:cs="Arial"/>
        </w:rPr>
        <w:t xml:space="preserve"> manager.</w:t>
      </w:r>
    </w:p>
    <w:p w:rsidR="00403053" w:rsidRPr="00425BD7" w:rsidRDefault="00403053" w:rsidP="00403053">
      <w:pPr>
        <w:pStyle w:val="ListParagraph"/>
        <w:rPr>
          <w:rFonts w:cs="Arial"/>
          <w:sz w:val="22"/>
          <w:szCs w:val="22"/>
        </w:rPr>
      </w:pPr>
    </w:p>
    <w:p w:rsidR="00403053" w:rsidRPr="00425BD7" w:rsidRDefault="00403053" w:rsidP="00403053">
      <w:pPr>
        <w:pStyle w:val="NoSpacing"/>
        <w:numPr>
          <w:ilvl w:val="0"/>
          <w:numId w:val="7"/>
        </w:numPr>
        <w:rPr>
          <w:rFonts w:ascii="Arial" w:hAnsi="Arial" w:cs="Arial"/>
        </w:rPr>
      </w:pPr>
      <w:r w:rsidRPr="00425BD7">
        <w:rPr>
          <w:rFonts w:ascii="Arial" w:hAnsi="Arial" w:cs="Arial"/>
        </w:rPr>
        <w:t>Ensure that all work is completed to prescribed deadlines and provide regular</w:t>
      </w:r>
      <w:r w:rsidR="00FF6B5F">
        <w:rPr>
          <w:rFonts w:ascii="Arial" w:hAnsi="Arial" w:cs="Arial"/>
        </w:rPr>
        <w:t xml:space="preserve"> progress reports to the line</w:t>
      </w:r>
      <w:r w:rsidRPr="00425BD7">
        <w:rPr>
          <w:rFonts w:ascii="Arial" w:hAnsi="Arial" w:cs="Arial"/>
        </w:rPr>
        <w:t xml:space="preserve"> manager.</w:t>
      </w:r>
    </w:p>
    <w:p w:rsidR="00403053" w:rsidRPr="000E6E27" w:rsidRDefault="00403053" w:rsidP="00403053">
      <w:pPr>
        <w:rPr>
          <w:rFonts w:cs="Arial"/>
          <w:color w:val="000000"/>
          <w:sz w:val="22"/>
          <w:szCs w:val="22"/>
        </w:rPr>
      </w:pPr>
    </w:p>
    <w:p w:rsidR="00403053" w:rsidRPr="00425BD7" w:rsidRDefault="00403053" w:rsidP="00403053">
      <w:pPr>
        <w:pStyle w:val="ListParagraph"/>
        <w:jc w:val="both"/>
        <w:rPr>
          <w:rFonts w:cs="Arial"/>
          <w:color w:val="000000"/>
          <w:sz w:val="22"/>
          <w:szCs w:val="22"/>
        </w:rPr>
      </w:pPr>
    </w:p>
    <w:p w:rsidR="00403053" w:rsidRPr="00425BD7" w:rsidRDefault="00403053" w:rsidP="00403053">
      <w:pPr>
        <w:pStyle w:val="ListParagraph"/>
        <w:numPr>
          <w:ilvl w:val="0"/>
          <w:numId w:val="7"/>
        </w:numPr>
        <w:pBdr>
          <w:top w:val="single" w:sz="12" w:space="1" w:color="auto"/>
          <w:left w:val="single" w:sz="12" w:space="4" w:color="auto"/>
          <w:bottom w:val="single" w:sz="12" w:space="1" w:color="auto"/>
          <w:right w:val="single" w:sz="12" w:space="4" w:color="auto"/>
        </w:pBdr>
        <w:contextualSpacing w:val="0"/>
        <w:jc w:val="both"/>
        <w:rPr>
          <w:rFonts w:cs="Arial"/>
          <w:b/>
          <w:color w:val="000000"/>
          <w:sz w:val="22"/>
          <w:szCs w:val="22"/>
        </w:rPr>
      </w:pPr>
      <w:r w:rsidRPr="00425BD7">
        <w:rPr>
          <w:rFonts w:cs="Arial"/>
          <w:b/>
          <w:color w:val="000000"/>
          <w:sz w:val="22"/>
          <w:szCs w:val="22"/>
        </w:rPr>
        <w:t>GENERAL RESPONSIBILITIES</w:t>
      </w:r>
    </w:p>
    <w:p w:rsidR="00403053" w:rsidRPr="00425BD7" w:rsidRDefault="00403053" w:rsidP="00403053">
      <w:pPr>
        <w:jc w:val="both"/>
        <w:rPr>
          <w:rFonts w:cs="Arial"/>
          <w:color w:val="000000"/>
        </w:rPr>
      </w:pPr>
    </w:p>
    <w:p w:rsidR="00403053" w:rsidRPr="00425BD7" w:rsidRDefault="00403053" w:rsidP="00403053">
      <w:pPr>
        <w:pStyle w:val="ListParagraph"/>
        <w:numPr>
          <w:ilvl w:val="0"/>
          <w:numId w:val="7"/>
        </w:numPr>
        <w:contextualSpacing w:val="0"/>
        <w:jc w:val="both"/>
        <w:rPr>
          <w:rFonts w:eastAsia="Arial" w:cs="Arial"/>
          <w:spacing w:val="-1"/>
          <w:sz w:val="22"/>
          <w:szCs w:val="22"/>
        </w:rPr>
      </w:pPr>
      <w:r w:rsidRPr="00425BD7">
        <w:rPr>
          <w:rFonts w:eastAsia="Arial" w:cs="Arial"/>
          <w:spacing w:val="-1"/>
          <w:sz w:val="22"/>
          <w:szCs w:val="22"/>
        </w:rPr>
        <w:t>Ensure all materials and equipment provided to assist in carrying out the duties of the post are properly secured in accordance with the Partnership’s policies and procedures.</w:t>
      </w:r>
    </w:p>
    <w:p w:rsidR="00403053" w:rsidRPr="00425BD7" w:rsidRDefault="00403053" w:rsidP="00403053">
      <w:pPr>
        <w:pStyle w:val="ListParagraph"/>
        <w:ind w:left="709" w:firstLine="60"/>
        <w:jc w:val="both"/>
        <w:rPr>
          <w:rFonts w:eastAsia="Arial" w:cs="Arial"/>
          <w:spacing w:val="-1"/>
          <w:sz w:val="22"/>
          <w:szCs w:val="22"/>
        </w:rPr>
      </w:pPr>
    </w:p>
    <w:p w:rsidR="00403053" w:rsidRPr="00425BD7" w:rsidRDefault="00403053" w:rsidP="00403053">
      <w:pPr>
        <w:pStyle w:val="ListParagraph"/>
        <w:numPr>
          <w:ilvl w:val="0"/>
          <w:numId w:val="7"/>
        </w:numPr>
        <w:contextualSpacing w:val="0"/>
        <w:jc w:val="both"/>
        <w:rPr>
          <w:rFonts w:eastAsia="Arial" w:cs="Arial"/>
          <w:spacing w:val="-1"/>
          <w:sz w:val="22"/>
          <w:szCs w:val="22"/>
        </w:rPr>
      </w:pPr>
      <w:r w:rsidRPr="00425BD7">
        <w:rPr>
          <w:rFonts w:eastAsia="Arial" w:cs="Arial"/>
          <w:spacing w:val="-1"/>
          <w:sz w:val="22"/>
          <w:szCs w:val="22"/>
        </w:rPr>
        <w:t>Promote the health and safety of employees at work and of service users through the implementation of the Partnership’s policy on health, safety and welfare at work and Service Health and Safety arrangements in accordance with all relevant statutory requirements, leading by example.</w:t>
      </w:r>
    </w:p>
    <w:p w:rsidR="00403053" w:rsidRPr="00425BD7" w:rsidRDefault="00403053" w:rsidP="00403053">
      <w:pPr>
        <w:pStyle w:val="ListParagraph"/>
        <w:rPr>
          <w:rFonts w:eastAsia="Arial" w:cs="Arial"/>
          <w:spacing w:val="-1"/>
          <w:sz w:val="22"/>
          <w:szCs w:val="22"/>
        </w:rPr>
      </w:pPr>
    </w:p>
    <w:p w:rsidR="00403053" w:rsidRPr="00425BD7" w:rsidRDefault="00403053" w:rsidP="00403053">
      <w:pPr>
        <w:pStyle w:val="ListParagraph"/>
        <w:numPr>
          <w:ilvl w:val="0"/>
          <w:numId w:val="7"/>
        </w:numPr>
        <w:contextualSpacing w:val="0"/>
        <w:jc w:val="both"/>
        <w:rPr>
          <w:rFonts w:eastAsia="Arial" w:cs="Arial"/>
          <w:spacing w:val="-1"/>
          <w:sz w:val="22"/>
          <w:szCs w:val="22"/>
        </w:rPr>
      </w:pPr>
      <w:r w:rsidRPr="00425BD7">
        <w:rPr>
          <w:rFonts w:eastAsia="Arial" w:cs="Arial"/>
          <w:spacing w:val="-1"/>
          <w:sz w:val="22"/>
          <w:szCs w:val="22"/>
        </w:rPr>
        <w:t>Ensure all activities for which the post holder is responsible are delivered in accordance with Council’s Equality and Diversity Policies and the statutory and general specific Equality Duties.</w:t>
      </w:r>
    </w:p>
    <w:p w:rsidR="00403053" w:rsidRPr="00425BD7" w:rsidRDefault="00403053" w:rsidP="00403053">
      <w:pPr>
        <w:pStyle w:val="ListParagraph"/>
        <w:rPr>
          <w:rFonts w:eastAsia="Arial" w:cs="Arial"/>
          <w:spacing w:val="-1"/>
          <w:sz w:val="22"/>
          <w:szCs w:val="22"/>
        </w:rPr>
      </w:pPr>
    </w:p>
    <w:p w:rsidR="00403053" w:rsidRPr="00425BD7" w:rsidRDefault="00403053" w:rsidP="00403053">
      <w:pPr>
        <w:pStyle w:val="ListParagraph"/>
        <w:numPr>
          <w:ilvl w:val="0"/>
          <w:numId w:val="7"/>
        </w:numPr>
        <w:contextualSpacing w:val="0"/>
        <w:jc w:val="both"/>
        <w:rPr>
          <w:rFonts w:eastAsia="Arial" w:cs="Arial"/>
          <w:spacing w:val="-1"/>
          <w:sz w:val="22"/>
          <w:szCs w:val="22"/>
        </w:rPr>
      </w:pPr>
      <w:r w:rsidRPr="00425BD7">
        <w:rPr>
          <w:rFonts w:eastAsia="Arial" w:cs="Arial"/>
          <w:spacing w:val="-1"/>
          <w:sz w:val="22"/>
          <w:szCs w:val="22"/>
        </w:rPr>
        <w:t xml:space="preserve">Ensure that the Council’s Customer Service Commitment is followed in all dealings with the people we serve. </w:t>
      </w:r>
    </w:p>
    <w:p w:rsidR="00403053" w:rsidRPr="00425BD7" w:rsidRDefault="00403053" w:rsidP="00403053">
      <w:pPr>
        <w:pStyle w:val="ListParagraph"/>
        <w:rPr>
          <w:rFonts w:eastAsia="Arial" w:cs="Arial"/>
          <w:spacing w:val="-1"/>
          <w:sz w:val="22"/>
          <w:szCs w:val="22"/>
        </w:rPr>
      </w:pPr>
    </w:p>
    <w:p w:rsidR="00C577E5" w:rsidRDefault="00403053" w:rsidP="00C577E5">
      <w:pPr>
        <w:pStyle w:val="ListParagraph"/>
        <w:numPr>
          <w:ilvl w:val="0"/>
          <w:numId w:val="7"/>
        </w:numPr>
        <w:contextualSpacing w:val="0"/>
        <w:jc w:val="both"/>
        <w:rPr>
          <w:rFonts w:eastAsia="Arial" w:cs="Arial"/>
          <w:spacing w:val="-1"/>
          <w:sz w:val="22"/>
          <w:szCs w:val="22"/>
        </w:rPr>
      </w:pPr>
      <w:r w:rsidRPr="00425BD7">
        <w:rPr>
          <w:rFonts w:eastAsia="Arial" w:cs="Arial"/>
          <w:spacing w:val="-1"/>
          <w:sz w:val="22"/>
          <w:szCs w:val="22"/>
        </w:rPr>
        <w:t xml:space="preserve">Adhere to the relevant service policies and procedures for good records management across the Services, ensuring that the correct information is created, maintained, stored and retrieved in accordance with business need and statutory and legislative requirements. </w:t>
      </w:r>
    </w:p>
    <w:p w:rsidR="00C577E5" w:rsidRPr="00C577E5" w:rsidRDefault="00C577E5" w:rsidP="00C577E5">
      <w:pPr>
        <w:pStyle w:val="ListParagraph"/>
        <w:rPr>
          <w:rFonts w:eastAsia="Arial" w:cs="Arial"/>
          <w:spacing w:val="-1"/>
          <w:sz w:val="22"/>
          <w:szCs w:val="22"/>
        </w:rPr>
      </w:pPr>
    </w:p>
    <w:p w:rsidR="00C577E5" w:rsidRPr="00C577E5" w:rsidRDefault="00FF6B5F" w:rsidP="00C577E5">
      <w:pPr>
        <w:pStyle w:val="ListParagraph"/>
        <w:numPr>
          <w:ilvl w:val="0"/>
          <w:numId w:val="7"/>
        </w:numPr>
        <w:contextualSpacing w:val="0"/>
        <w:jc w:val="both"/>
        <w:rPr>
          <w:rFonts w:eastAsia="Arial" w:cs="Arial"/>
          <w:spacing w:val="-1"/>
          <w:sz w:val="22"/>
          <w:szCs w:val="22"/>
        </w:rPr>
      </w:pPr>
      <w:r w:rsidRPr="00C577E5">
        <w:rPr>
          <w:rFonts w:eastAsia="Arial" w:cs="Arial"/>
          <w:spacing w:val="-1"/>
          <w:sz w:val="22"/>
          <w:szCs w:val="22"/>
        </w:rPr>
        <w:t>Participate in the East Ayrshire FACE Time review process in accordance with the Council’s procedures</w:t>
      </w:r>
      <w:r w:rsidR="00C577E5" w:rsidRPr="00C577E5">
        <w:rPr>
          <w:rFonts w:eastAsia="Arial" w:cs="Arial"/>
          <w:spacing w:val="-1"/>
          <w:sz w:val="22"/>
          <w:szCs w:val="22"/>
        </w:rPr>
        <w:t xml:space="preserve"> </w:t>
      </w:r>
      <w:r w:rsidR="00C577E5">
        <w:rPr>
          <w:rFonts w:eastAsia="Arial" w:cs="Arial"/>
          <w:spacing w:val="-1"/>
          <w:sz w:val="22"/>
          <w:szCs w:val="22"/>
        </w:rPr>
        <w:t xml:space="preserve">and </w:t>
      </w:r>
      <w:r w:rsidR="00C577E5" w:rsidRPr="00C577E5">
        <w:rPr>
          <w:rFonts w:cs="Arial"/>
          <w:sz w:val="22"/>
          <w:szCs w:val="22"/>
        </w:rPr>
        <w:t>participate in further training and learning opportunities</w:t>
      </w:r>
      <w:r w:rsidR="00C577E5">
        <w:rPr>
          <w:rFonts w:cs="Arial"/>
          <w:sz w:val="22"/>
          <w:szCs w:val="22"/>
        </w:rPr>
        <w:t xml:space="preserve"> as required within the post</w:t>
      </w:r>
      <w:r w:rsidR="00C577E5" w:rsidRPr="00C577E5">
        <w:rPr>
          <w:rFonts w:cs="Arial"/>
          <w:sz w:val="22"/>
          <w:szCs w:val="22"/>
        </w:rPr>
        <w:t>.</w:t>
      </w:r>
    </w:p>
    <w:p w:rsidR="00FF6B5F" w:rsidRPr="00FF6B5F" w:rsidRDefault="00FF6B5F" w:rsidP="00C577E5">
      <w:pPr>
        <w:pStyle w:val="ListParagraph"/>
        <w:spacing w:after="5" w:line="249" w:lineRule="auto"/>
        <w:ind w:left="360" w:right="20"/>
        <w:rPr>
          <w:rFonts w:eastAsia="Arial" w:cs="Arial"/>
          <w:spacing w:val="-1"/>
          <w:sz w:val="22"/>
          <w:szCs w:val="22"/>
        </w:rPr>
      </w:pPr>
      <w:r w:rsidRPr="00FF6B5F">
        <w:rPr>
          <w:rFonts w:eastAsia="Arial" w:cs="Arial"/>
          <w:spacing w:val="-1"/>
          <w:sz w:val="22"/>
          <w:szCs w:val="22"/>
        </w:rPr>
        <w:t xml:space="preserve"> </w:t>
      </w:r>
    </w:p>
    <w:p w:rsidR="00403053" w:rsidRDefault="00403053" w:rsidP="00403053">
      <w:pPr>
        <w:rPr>
          <w:rFonts w:cs="Arial"/>
          <w:b/>
        </w:rPr>
      </w:pPr>
    </w:p>
    <w:p w:rsidR="00403053" w:rsidRDefault="00C577E5" w:rsidP="00403053">
      <w:pPr>
        <w:rPr>
          <w:rFonts w:cs="Arial"/>
          <w:b/>
          <w:sz w:val="40"/>
          <w:szCs w:val="40"/>
        </w:rPr>
      </w:pPr>
      <w:r>
        <w:rPr>
          <w:rFonts w:cs="Arial"/>
          <w:b/>
          <w:sz w:val="40"/>
          <w:szCs w:val="40"/>
        </w:rPr>
        <w:lastRenderedPageBreak/>
        <w:t>P</w:t>
      </w:r>
      <w:r w:rsidR="00403053" w:rsidRPr="00425BD7">
        <w:rPr>
          <w:rFonts w:cs="Arial"/>
          <w:b/>
          <w:sz w:val="40"/>
          <w:szCs w:val="40"/>
        </w:rPr>
        <w:t>erson Specification</w:t>
      </w:r>
    </w:p>
    <w:p w:rsidR="00403053" w:rsidRPr="00425BD7" w:rsidRDefault="00403053" w:rsidP="00403053">
      <w:pPr>
        <w:rPr>
          <w:rFonts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272"/>
      </w:tblGrid>
      <w:tr w:rsidR="00403053" w:rsidRPr="00425BD7" w:rsidTr="00FD5186">
        <w:tc>
          <w:tcPr>
            <w:tcW w:w="4857" w:type="dxa"/>
            <w:shd w:val="clear" w:color="auto" w:fill="auto"/>
          </w:tcPr>
          <w:p w:rsidR="00403053" w:rsidRPr="00425BD7" w:rsidRDefault="00403053" w:rsidP="00FD5186">
            <w:pPr>
              <w:rPr>
                <w:rFonts w:cs="Arial"/>
              </w:rPr>
            </w:pPr>
            <w:r w:rsidRPr="00425BD7">
              <w:rPr>
                <w:rFonts w:cs="Arial"/>
              </w:rPr>
              <w:t xml:space="preserve">Designation: </w:t>
            </w:r>
            <w:r w:rsidRPr="00FF6B5F">
              <w:rPr>
                <w:rFonts w:cs="Arial"/>
              </w:rPr>
              <w:t>Graduate Intern</w:t>
            </w:r>
          </w:p>
        </w:tc>
        <w:tc>
          <w:tcPr>
            <w:tcW w:w="4385" w:type="dxa"/>
            <w:shd w:val="clear" w:color="auto" w:fill="auto"/>
          </w:tcPr>
          <w:p w:rsidR="00403053" w:rsidRPr="00425BD7" w:rsidRDefault="00403053" w:rsidP="00FD5186">
            <w:pPr>
              <w:rPr>
                <w:rFonts w:cs="Arial"/>
              </w:rPr>
            </w:pPr>
            <w:r w:rsidRPr="00425BD7">
              <w:rPr>
                <w:rFonts w:cs="Arial"/>
              </w:rPr>
              <w:t>Post No</w:t>
            </w:r>
            <w:r w:rsidRPr="00425BD7">
              <w:rPr>
                <w:rFonts w:cs="Arial"/>
                <w:b/>
              </w:rPr>
              <w:t xml:space="preserve">:  </w:t>
            </w:r>
          </w:p>
        </w:tc>
      </w:tr>
      <w:tr w:rsidR="00403053" w:rsidRPr="00425BD7" w:rsidTr="00FD5186">
        <w:tc>
          <w:tcPr>
            <w:tcW w:w="4857" w:type="dxa"/>
            <w:shd w:val="clear" w:color="auto" w:fill="auto"/>
          </w:tcPr>
          <w:p w:rsidR="00403053" w:rsidRPr="00425BD7" w:rsidRDefault="00403053" w:rsidP="00FF6B5F">
            <w:pPr>
              <w:rPr>
                <w:rFonts w:cs="Arial"/>
              </w:rPr>
            </w:pPr>
            <w:r w:rsidRPr="00425BD7">
              <w:rPr>
                <w:rFonts w:cs="Arial"/>
              </w:rPr>
              <w:t xml:space="preserve">Service: </w:t>
            </w:r>
            <w:r w:rsidR="00FF6B5F" w:rsidRPr="00FF6B5F">
              <w:rPr>
                <w:rFonts w:cs="Arial"/>
              </w:rPr>
              <w:t>Various</w:t>
            </w:r>
          </w:p>
        </w:tc>
        <w:tc>
          <w:tcPr>
            <w:tcW w:w="4385" w:type="dxa"/>
            <w:shd w:val="clear" w:color="auto" w:fill="auto"/>
          </w:tcPr>
          <w:p w:rsidR="00403053" w:rsidRPr="00425BD7" w:rsidRDefault="00403053" w:rsidP="00FD5186">
            <w:pPr>
              <w:rPr>
                <w:rFonts w:cs="Arial"/>
              </w:rPr>
            </w:pPr>
            <w:r w:rsidRPr="00425BD7">
              <w:rPr>
                <w:rFonts w:cs="Arial"/>
              </w:rPr>
              <w:t xml:space="preserve">Section:  </w:t>
            </w:r>
            <w:r w:rsidR="00FF6B5F">
              <w:rPr>
                <w:rFonts w:cs="Arial"/>
              </w:rPr>
              <w:t>Various</w:t>
            </w:r>
          </w:p>
        </w:tc>
      </w:tr>
    </w:tbl>
    <w:p w:rsidR="00403053" w:rsidRPr="00425BD7" w:rsidRDefault="00403053" w:rsidP="0040305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337"/>
        <w:gridCol w:w="3857"/>
      </w:tblGrid>
      <w:tr w:rsidR="00403053" w:rsidRPr="00425BD7" w:rsidTr="00FD5186">
        <w:tc>
          <w:tcPr>
            <w:tcW w:w="1833" w:type="dxa"/>
            <w:shd w:val="clear" w:color="auto" w:fill="FFFF00"/>
          </w:tcPr>
          <w:p w:rsidR="00403053" w:rsidRPr="00425BD7" w:rsidRDefault="00403053" w:rsidP="00FD5186">
            <w:pPr>
              <w:rPr>
                <w:rFonts w:cs="Arial"/>
                <w:b/>
              </w:rPr>
            </w:pPr>
            <w:r w:rsidRPr="00425BD7">
              <w:rPr>
                <w:rFonts w:cs="Arial"/>
                <w:b/>
              </w:rPr>
              <w:t>Attributes:</w:t>
            </w:r>
          </w:p>
        </w:tc>
        <w:tc>
          <w:tcPr>
            <w:tcW w:w="3418" w:type="dxa"/>
            <w:shd w:val="clear" w:color="auto" w:fill="FFFF00"/>
          </w:tcPr>
          <w:p w:rsidR="00403053" w:rsidRPr="00425BD7" w:rsidRDefault="00403053" w:rsidP="00FD5186">
            <w:pPr>
              <w:rPr>
                <w:rFonts w:cs="Arial"/>
                <w:b/>
              </w:rPr>
            </w:pPr>
            <w:r w:rsidRPr="00425BD7">
              <w:rPr>
                <w:rFonts w:cs="Arial"/>
                <w:b/>
              </w:rPr>
              <w:t>Essential Criteria</w:t>
            </w:r>
          </w:p>
        </w:tc>
        <w:tc>
          <w:tcPr>
            <w:tcW w:w="3991" w:type="dxa"/>
            <w:shd w:val="clear" w:color="auto" w:fill="FFFF00"/>
          </w:tcPr>
          <w:p w:rsidR="00403053" w:rsidRPr="00425BD7" w:rsidRDefault="00403053" w:rsidP="00FD5186">
            <w:pPr>
              <w:rPr>
                <w:rFonts w:cs="Arial"/>
                <w:b/>
              </w:rPr>
            </w:pPr>
            <w:r w:rsidRPr="00425BD7">
              <w:rPr>
                <w:rFonts w:cs="Arial"/>
                <w:b/>
              </w:rPr>
              <w:t xml:space="preserve">Desirable </w:t>
            </w:r>
          </w:p>
        </w:tc>
      </w:tr>
      <w:tr w:rsidR="00403053" w:rsidRPr="00425BD7" w:rsidTr="00FD5186">
        <w:trPr>
          <w:trHeight w:val="1455"/>
        </w:trPr>
        <w:tc>
          <w:tcPr>
            <w:tcW w:w="1833" w:type="dxa"/>
            <w:shd w:val="clear" w:color="auto" w:fill="auto"/>
          </w:tcPr>
          <w:p w:rsidR="00403053" w:rsidRPr="00425BD7" w:rsidRDefault="00403053" w:rsidP="00FD5186">
            <w:pPr>
              <w:rPr>
                <w:rFonts w:cs="Arial"/>
              </w:rPr>
            </w:pPr>
          </w:p>
          <w:p w:rsidR="00403053" w:rsidRPr="00425BD7" w:rsidRDefault="00403053" w:rsidP="00FD5186">
            <w:pPr>
              <w:rPr>
                <w:rFonts w:cs="Arial"/>
              </w:rPr>
            </w:pPr>
            <w:r w:rsidRPr="00425BD7">
              <w:rPr>
                <w:rFonts w:cs="Arial"/>
              </w:rPr>
              <w:t>Qualifications</w:t>
            </w:r>
          </w:p>
        </w:tc>
        <w:tc>
          <w:tcPr>
            <w:tcW w:w="3418" w:type="dxa"/>
            <w:shd w:val="clear" w:color="auto" w:fill="auto"/>
          </w:tcPr>
          <w:p w:rsidR="00403053" w:rsidRPr="00425BD7" w:rsidRDefault="00403053" w:rsidP="00FD5186">
            <w:pPr>
              <w:rPr>
                <w:rFonts w:cs="Arial"/>
              </w:rPr>
            </w:pPr>
          </w:p>
          <w:p w:rsidR="00403053" w:rsidRDefault="00403053" w:rsidP="00C577E5">
            <w:pPr>
              <w:pStyle w:val="ListParagraph"/>
              <w:numPr>
                <w:ilvl w:val="0"/>
                <w:numId w:val="6"/>
              </w:numPr>
              <w:rPr>
                <w:rFonts w:cs="Arial"/>
                <w:sz w:val="22"/>
                <w:szCs w:val="22"/>
              </w:rPr>
            </w:pPr>
            <w:r w:rsidRPr="00425BD7">
              <w:rPr>
                <w:rFonts w:cs="Arial"/>
                <w:sz w:val="22"/>
                <w:szCs w:val="22"/>
              </w:rPr>
              <w:t xml:space="preserve">HNC in </w:t>
            </w:r>
            <w:r w:rsidR="00FF6B5F">
              <w:rPr>
                <w:rFonts w:cs="Arial"/>
                <w:sz w:val="22"/>
                <w:szCs w:val="22"/>
              </w:rPr>
              <w:t xml:space="preserve">relevant topic </w:t>
            </w:r>
            <w:r w:rsidRPr="00425BD7">
              <w:rPr>
                <w:rFonts w:cs="Arial"/>
                <w:sz w:val="22"/>
                <w:szCs w:val="22"/>
              </w:rPr>
              <w:t xml:space="preserve">or related discipline </w:t>
            </w:r>
          </w:p>
          <w:p w:rsidR="00C577E5" w:rsidRPr="00425BD7" w:rsidRDefault="00C577E5" w:rsidP="00C577E5">
            <w:pPr>
              <w:pStyle w:val="ListParagraph"/>
              <w:contextualSpacing w:val="0"/>
              <w:rPr>
                <w:rFonts w:cs="Arial"/>
                <w:sz w:val="22"/>
                <w:szCs w:val="22"/>
              </w:rPr>
            </w:pPr>
          </w:p>
        </w:tc>
        <w:tc>
          <w:tcPr>
            <w:tcW w:w="3991" w:type="dxa"/>
            <w:shd w:val="clear" w:color="auto" w:fill="auto"/>
          </w:tcPr>
          <w:p w:rsidR="00403053" w:rsidRPr="00425BD7" w:rsidRDefault="00403053" w:rsidP="00FD5186">
            <w:pPr>
              <w:ind w:right="-186"/>
              <w:rPr>
                <w:rFonts w:cs="Arial"/>
              </w:rPr>
            </w:pPr>
          </w:p>
          <w:p w:rsidR="00403053" w:rsidRPr="00425BD7" w:rsidRDefault="00403053" w:rsidP="00403053">
            <w:pPr>
              <w:pStyle w:val="ListParagraph"/>
              <w:numPr>
                <w:ilvl w:val="0"/>
                <w:numId w:val="3"/>
              </w:numPr>
              <w:rPr>
                <w:rFonts w:cs="Arial"/>
                <w:sz w:val="22"/>
                <w:szCs w:val="22"/>
              </w:rPr>
            </w:pPr>
            <w:r w:rsidRPr="00425BD7">
              <w:rPr>
                <w:rFonts w:cs="Arial"/>
                <w:sz w:val="22"/>
                <w:szCs w:val="22"/>
              </w:rPr>
              <w:t xml:space="preserve">HND or Degree </w:t>
            </w:r>
            <w:r w:rsidR="00FF6B5F">
              <w:rPr>
                <w:rFonts w:cs="Arial"/>
                <w:sz w:val="22"/>
                <w:szCs w:val="22"/>
              </w:rPr>
              <w:t xml:space="preserve">in relevant topic </w:t>
            </w:r>
            <w:r w:rsidRPr="00425BD7">
              <w:rPr>
                <w:rFonts w:cs="Arial"/>
                <w:sz w:val="22"/>
                <w:szCs w:val="22"/>
              </w:rPr>
              <w:t xml:space="preserve">or related discipline </w:t>
            </w:r>
          </w:p>
          <w:p w:rsidR="00403053" w:rsidRPr="00425BD7" w:rsidRDefault="00403053" w:rsidP="00FD5186">
            <w:pPr>
              <w:ind w:right="-186"/>
              <w:rPr>
                <w:rFonts w:cs="Arial"/>
              </w:rPr>
            </w:pPr>
          </w:p>
        </w:tc>
      </w:tr>
      <w:tr w:rsidR="00403053" w:rsidRPr="00425BD7" w:rsidTr="00FD5186">
        <w:tc>
          <w:tcPr>
            <w:tcW w:w="1833" w:type="dxa"/>
            <w:shd w:val="clear" w:color="auto" w:fill="auto"/>
          </w:tcPr>
          <w:p w:rsidR="00403053" w:rsidRPr="00425BD7" w:rsidRDefault="00403053" w:rsidP="00FD5186">
            <w:pPr>
              <w:rPr>
                <w:rFonts w:cs="Arial"/>
              </w:rPr>
            </w:pPr>
            <w:r w:rsidRPr="00425BD7">
              <w:rPr>
                <w:rFonts w:cs="Arial"/>
              </w:rPr>
              <w:t>Knowledge &amp; Skills</w:t>
            </w:r>
          </w:p>
          <w:p w:rsidR="00403053" w:rsidRPr="00425BD7" w:rsidRDefault="00403053" w:rsidP="00FD5186">
            <w:pPr>
              <w:rPr>
                <w:rFonts w:cs="Arial"/>
              </w:rPr>
            </w:pPr>
          </w:p>
          <w:p w:rsidR="00403053" w:rsidRPr="00425BD7" w:rsidRDefault="00403053" w:rsidP="00FD5186">
            <w:pPr>
              <w:rPr>
                <w:rFonts w:cs="Arial"/>
              </w:rPr>
            </w:pPr>
          </w:p>
          <w:p w:rsidR="00403053" w:rsidRPr="00425BD7" w:rsidRDefault="00403053" w:rsidP="00FD5186">
            <w:pPr>
              <w:rPr>
                <w:rFonts w:cs="Arial"/>
              </w:rPr>
            </w:pPr>
          </w:p>
          <w:p w:rsidR="00403053" w:rsidRPr="00425BD7" w:rsidRDefault="00403053" w:rsidP="00FD5186">
            <w:pPr>
              <w:rPr>
                <w:rFonts w:cs="Arial"/>
              </w:rPr>
            </w:pPr>
          </w:p>
          <w:p w:rsidR="00403053" w:rsidRPr="00425BD7" w:rsidRDefault="00403053" w:rsidP="00FD5186">
            <w:pPr>
              <w:rPr>
                <w:rFonts w:cs="Arial"/>
              </w:rPr>
            </w:pPr>
          </w:p>
        </w:tc>
        <w:tc>
          <w:tcPr>
            <w:tcW w:w="3418" w:type="dxa"/>
            <w:shd w:val="clear" w:color="auto" w:fill="auto"/>
          </w:tcPr>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Good written and verbal communication skills.</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Ability to produce accurate work with a strong attention to detail.</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Good interpersonal skills.</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Strong organisational and planning skills.</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Ability to work to prescribed deadlines.</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Knowledge of IT systems</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Proactive with a “can do” approach.</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Reliable with a strong sense of commitment.</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Ability to engage effectively with colleagues.</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Ability to work on your own initiative or as part of a team.</w:t>
            </w:r>
          </w:p>
          <w:p w:rsidR="00403053" w:rsidRPr="00425BD7" w:rsidRDefault="00403053" w:rsidP="00403053">
            <w:pPr>
              <w:pStyle w:val="ListParagraph"/>
              <w:numPr>
                <w:ilvl w:val="0"/>
                <w:numId w:val="4"/>
              </w:numPr>
              <w:contextualSpacing w:val="0"/>
              <w:rPr>
                <w:rFonts w:cs="Arial"/>
                <w:sz w:val="22"/>
                <w:szCs w:val="22"/>
              </w:rPr>
            </w:pPr>
            <w:r w:rsidRPr="00425BD7">
              <w:rPr>
                <w:rFonts w:cs="Arial"/>
                <w:sz w:val="22"/>
                <w:szCs w:val="22"/>
              </w:rPr>
              <w:t xml:space="preserve">Understanding of digital technology. </w:t>
            </w:r>
          </w:p>
          <w:p w:rsidR="00403053" w:rsidRPr="00425BD7" w:rsidRDefault="00403053" w:rsidP="00FD5186">
            <w:pPr>
              <w:pStyle w:val="ListParagraph"/>
              <w:rPr>
                <w:rFonts w:cs="Arial"/>
                <w:sz w:val="22"/>
                <w:szCs w:val="22"/>
              </w:rPr>
            </w:pPr>
          </w:p>
        </w:tc>
        <w:tc>
          <w:tcPr>
            <w:tcW w:w="3991" w:type="dxa"/>
            <w:shd w:val="clear" w:color="auto" w:fill="auto"/>
          </w:tcPr>
          <w:p w:rsidR="00403053" w:rsidRPr="00425BD7" w:rsidRDefault="00403053" w:rsidP="00403053">
            <w:pPr>
              <w:pStyle w:val="ListParagraph"/>
              <w:numPr>
                <w:ilvl w:val="0"/>
                <w:numId w:val="4"/>
              </w:numPr>
              <w:contextualSpacing w:val="0"/>
              <w:jc w:val="both"/>
              <w:rPr>
                <w:rFonts w:cs="Arial"/>
                <w:sz w:val="22"/>
                <w:szCs w:val="22"/>
              </w:rPr>
            </w:pPr>
            <w:r w:rsidRPr="00425BD7">
              <w:rPr>
                <w:rFonts w:cs="Arial"/>
                <w:sz w:val="22"/>
                <w:szCs w:val="22"/>
              </w:rPr>
              <w:t>An understanding of Local Government Services.</w:t>
            </w:r>
          </w:p>
          <w:p w:rsidR="00403053" w:rsidRPr="00425BD7" w:rsidRDefault="00403053" w:rsidP="00403053">
            <w:pPr>
              <w:pStyle w:val="ListParagraph"/>
              <w:numPr>
                <w:ilvl w:val="0"/>
                <w:numId w:val="4"/>
              </w:numPr>
              <w:contextualSpacing w:val="0"/>
              <w:jc w:val="both"/>
              <w:rPr>
                <w:rFonts w:cs="Arial"/>
                <w:sz w:val="22"/>
                <w:szCs w:val="22"/>
              </w:rPr>
            </w:pPr>
            <w:r w:rsidRPr="00425BD7">
              <w:rPr>
                <w:rFonts w:cs="Arial"/>
                <w:sz w:val="22"/>
                <w:szCs w:val="22"/>
              </w:rPr>
              <w:t>Creative thinker.</w:t>
            </w:r>
          </w:p>
          <w:p w:rsidR="00403053" w:rsidRPr="00425BD7" w:rsidRDefault="00403053" w:rsidP="00403053">
            <w:pPr>
              <w:pStyle w:val="ListParagraph"/>
              <w:numPr>
                <w:ilvl w:val="0"/>
                <w:numId w:val="4"/>
              </w:numPr>
              <w:contextualSpacing w:val="0"/>
              <w:jc w:val="both"/>
              <w:rPr>
                <w:rFonts w:cs="Arial"/>
                <w:sz w:val="22"/>
                <w:szCs w:val="22"/>
              </w:rPr>
            </w:pPr>
            <w:r w:rsidRPr="00425BD7">
              <w:rPr>
                <w:rFonts w:cs="Arial"/>
                <w:sz w:val="22"/>
                <w:szCs w:val="22"/>
              </w:rPr>
              <w:t>Good analytical and problem solving skills.</w:t>
            </w:r>
          </w:p>
          <w:p w:rsidR="00403053" w:rsidRPr="00425BD7" w:rsidRDefault="00403053" w:rsidP="00403053">
            <w:pPr>
              <w:pStyle w:val="ListParagraph"/>
              <w:numPr>
                <w:ilvl w:val="0"/>
                <w:numId w:val="4"/>
              </w:numPr>
              <w:contextualSpacing w:val="0"/>
              <w:jc w:val="both"/>
              <w:rPr>
                <w:rFonts w:cs="Arial"/>
                <w:sz w:val="22"/>
                <w:szCs w:val="22"/>
              </w:rPr>
            </w:pPr>
            <w:r w:rsidRPr="00425BD7">
              <w:rPr>
                <w:rFonts w:cs="Arial"/>
                <w:sz w:val="22"/>
                <w:szCs w:val="22"/>
              </w:rPr>
              <w:t>Able to work independently with minimum supervision.</w:t>
            </w:r>
          </w:p>
        </w:tc>
      </w:tr>
      <w:tr w:rsidR="00403053" w:rsidRPr="00425BD7" w:rsidTr="00FD5186">
        <w:tc>
          <w:tcPr>
            <w:tcW w:w="1833" w:type="dxa"/>
            <w:shd w:val="clear" w:color="auto" w:fill="auto"/>
          </w:tcPr>
          <w:p w:rsidR="00403053" w:rsidRPr="00425BD7" w:rsidRDefault="00403053" w:rsidP="00FD5186">
            <w:pPr>
              <w:rPr>
                <w:rFonts w:cs="Arial"/>
              </w:rPr>
            </w:pPr>
            <w:r w:rsidRPr="00425BD7">
              <w:rPr>
                <w:rFonts w:cs="Arial"/>
              </w:rPr>
              <w:t>Experience</w:t>
            </w:r>
          </w:p>
        </w:tc>
        <w:tc>
          <w:tcPr>
            <w:tcW w:w="3418" w:type="dxa"/>
            <w:shd w:val="clear" w:color="auto" w:fill="auto"/>
          </w:tcPr>
          <w:p w:rsidR="00403053" w:rsidRPr="00425BD7" w:rsidRDefault="00C577E5" w:rsidP="00403053">
            <w:pPr>
              <w:pStyle w:val="ListParagraph"/>
              <w:numPr>
                <w:ilvl w:val="0"/>
                <w:numId w:val="5"/>
              </w:numPr>
              <w:contextualSpacing w:val="0"/>
              <w:rPr>
                <w:rFonts w:cs="Arial"/>
                <w:sz w:val="22"/>
                <w:szCs w:val="22"/>
              </w:rPr>
            </w:pPr>
            <w:r>
              <w:rPr>
                <w:rFonts w:cs="Arial"/>
                <w:sz w:val="22"/>
                <w:szCs w:val="22"/>
              </w:rPr>
              <w:t xml:space="preserve">Experience of using a range </w:t>
            </w:r>
            <w:r w:rsidR="00403053" w:rsidRPr="00425BD7">
              <w:rPr>
                <w:rFonts w:cs="Arial"/>
                <w:sz w:val="22"/>
                <w:szCs w:val="22"/>
              </w:rPr>
              <w:t>Microsoft</w:t>
            </w:r>
            <w:r>
              <w:rPr>
                <w:rFonts w:cs="Arial"/>
                <w:sz w:val="22"/>
                <w:szCs w:val="22"/>
              </w:rPr>
              <w:t xml:space="preserve"> Office</w:t>
            </w:r>
            <w:r w:rsidR="00403053" w:rsidRPr="00425BD7">
              <w:rPr>
                <w:rFonts w:cs="Arial"/>
                <w:sz w:val="22"/>
                <w:szCs w:val="22"/>
              </w:rPr>
              <w:t xml:space="preserve"> packages</w:t>
            </w:r>
            <w:r>
              <w:rPr>
                <w:rFonts w:cs="Arial"/>
                <w:sz w:val="22"/>
                <w:szCs w:val="22"/>
              </w:rPr>
              <w:t xml:space="preserve"> including Word, Excel and Outlook</w:t>
            </w:r>
            <w:r w:rsidR="00403053" w:rsidRPr="00425BD7">
              <w:rPr>
                <w:rFonts w:cs="Arial"/>
                <w:sz w:val="22"/>
                <w:szCs w:val="22"/>
              </w:rPr>
              <w:t>.</w:t>
            </w:r>
          </w:p>
          <w:p w:rsidR="00403053" w:rsidRPr="00425BD7" w:rsidRDefault="00403053" w:rsidP="00FD5186">
            <w:pPr>
              <w:pStyle w:val="ListParagraph"/>
              <w:rPr>
                <w:rFonts w:cs="Arial"/>
                <w:sz w:val="22"/>
                <w:szCs w:val="22"/>
              </w:rPr>
            </w:pPr>
          </w:p>
        </w:tc>
        <w:tc>
          <w:tcPr>
            <w:tcW w:w="3991" w:type="dxa"/>
            <w:shd w:val="clear" w:color="auto" w:fill="auto"/>
          </w:tcPr>
          <w:p w:rsidR="00403053" w:rsidRPr="00425BD7" w:rsidRDefault="00403053" w:rsidP="00403053">
            <w:pPr>
              <w:pStyle w:val="ListParagraph"/>
              <w:numPr>
                <w:ilvl w:val="0"/>
                <w:numId w:val="5"/>
              </w:numPr>
              <w:contextualSpacing w:val="0"/>
              <w:rPr>
                <w:rFonts w:cs="Arial"/>
                <w:sz w:val="22"/>
                <w:szCs w:val="22"/>
              </w:rPr>
            </w:pPr>
            <w:r w:rsidRPr="00425BD7">
              <w:rPr>
                <w:rFonts w:cs="Arial"/>
                <w:sz w:val="22"/>
                <w:szCs w:val="22"/>
              </w:rPr>
              <w:t>Experience of working in a customer focused environment.</w:t>
            </w:r>
          </w:p>
        </w:tc>
      </w:tr>
      <w:tr w:rsidR="00403053" w:rsidRPr="00425BD7" w:rsidTr="00FD5186">
        <w:tc>
          <w:tcPr>
            <w:tcW w:w="9242" w:type="dxa"/>
            <w:gridSpan w:val="3"/>
            <w:shd w:val="clear" w:color="auto" w:fill="auto"/>
          </w:tcPr>
          <w:p w:rsidR="00403053" w:rsidRDefault="00403053" w:rsidP="00FD5186">
            <w:pPr>
              <w:rPr>
                <w:rFonts w:cs="Arial"/>
                <w:b/>
              </w:rPr>
            </w:pPr>
          </w:p>
          <w:p w:rsidR="00403053" w:rsidRDefault="00403053" w:rsidP="00FD5186">
            <w:pPr>
              <w:rPr>
                <w:rFonts w:cs="Arial"/>
                <w:b/>
              </w:rPr>
            </w:pPr>
          </w:p>
          <w:p w:rsidR="00403053" w:rsidRDefault="00403053" w:rsidP="00FD5186">
            <w:pPr>
              <w:rPr>
                <w:rFonts w:cs="Arial"/>
                <w:b/>
              </w:rPr>
            </w:pPr>
          </w:p>
          <w:p w:rsidR="00403053" w:rsidRDefault="00403053" w:rsidP="00FD5186">
            <w:pPr>
              <w:rPr>
                <w:rFonts w:cs="Arial"/>
                <w:b/>
              </w:rPr>
            </w:pPr>
          </w:p>
          <w:p w:rsidR="00403053" w:rsidRPr="00425BD7" w:rsidRDefault="00403053" w:rsidP="00FD5186">
            <w:pPr>
              <w:rPr>
                <w:rFonts w:cs="Arial"/>
                <w:b/>
              </w:rPr>
            </w:pPr>
            <w:r w:rsidRPr="00425BD7">
              <w:rPr>
                <w:rFonts w:cs="Arial"/>
                <w:b/>
              </w:rPr>
              <w:t>Employees are the FACE of East Ayrshire and are expected to demonstrate our FACE qualities and behaviours</w:t>
            </w:r>
          </w:p>
        </w:tc>
      </w:tr>
      <w:tr w:rsidR="00403053" w:rsidRPr="00425BD7" w:rsidTr="00FD5186">
        <w:tc>
          <w:tcPr>
            <w:tcW w:w="1833" w:type="dxa"/>
            <w:shd w:val="clear" w:color="auto" w:fill="auto"/>
          </w:tcPr>
          <w:p w:rsidR="00403053" w:rsidRPr="00425BD7" w:rsidRDefault="00403053" w:rsidP="00FD5186">
            <w:pPr>
              <w:rPr>
                <w:rFonts w:cs="Arial"/>
                <w:b/>
              </w:rPr>
            </w:pPr>
            <w:r w:rsidRPr="00425BD7">
              <w:rPr>
                <w:rFonts w:cs="Arial"/>
                <w:b/>
              </w:rPr>
              <w:lastRenderedPageBreak/>
              <w:t xml:space="preserve">Quality </w:t>
            </w:r>
          </w:p>
        </w:tc>
        <w:tc>
          <w:tcPr>
            <w:tcW w:w="7409" w:type="dxa"/>
            <w:gridSpan w:val="2"/>
            <w:shd w:val="clear" w:color="auto" w:fill="auto"/>
          </w:tcPr>
          <w:p w:rsidR="00403053" w:rsidRPr="00425BD7" w:rsidRDefault="00403053" w:rsidP="00FD5186">
            <w:pPr>
              <w:rPr>
                <w:rFonts w:cs="Arial"/>
                <w:b/>
              </w:rPr>
            </w:pPr>
            <w:r w:rsidRPr="00425BD7">
              <w:rPr>
                <w:rFonts w:cs="Arial"/>
                <w:b/>
              </w:rPr>
              <w:t>Behaviour</w:t>
            </w:r>
          </w:p>
        </w:tc>
      </w:tr>
      <w:tr w:rsidR="00403053" w:rsidRPr="00425BD7" w:rsidTr="00FD5186">
        <w:tc>
          <w:tcPr>
            <w:tcW w:w="1833" w:type="dxa"/>
            <w:shd w:val="clear" w:color="auto" w:fill="auto"/>
          </w:tcPr>
          <w:p w:rsidR="00403053" w:rsidRPr="00425BD7" w:rsidRDefault="00403053" w:rsidP="00FD5186">
            <w:pPr>
              <w:rPr>
                <w:rFonts w:cs="Arial"/>
                <w:color w:val="000000" w:themeColor="text1"/>
              </w:rPr>
            </w:pPr>
            <w:r w:rsidRPr="00425BD7">
              <w:rPr>
                <w:rFonts w:cs="Arial"/>
                <w:color w:val="000000" w:themeColor="text1"/>
              </w:rPr>
              <w:t xml:space="preserve">Flexible </w:t>
            </w:r>
          </w:p>
          <w:p w:rsidR="00403053" w:rsidRPr="00425BD7" w:rsidRDefault="00403053" w:rsidP="00FD5186">
            <w:pPr>
              <w:rPr>
                <w:rFonts w:cs="Arial"/>
                <w:color w:val="000000" w:themeColor="text1"/>
              </w:rPr>
            </w:pPr>
          </w:p>
        </w:tc>
        <w:tc>
          <w:tcPr>
            <w:tcW w:w="7409" w:type="dxa"/>
            <w:gridSpan w:val="2"/>
            <w:shd w:val="clear" w:color="auto" w:fill="auto"/>
          </w:tcPr>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Have an open mind and look for better ways of doing things.</w:t>
            </w:r>
          </w:p>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Embrace new technologies to improve services for the people we serve.</w:t>
            </w:r>
          </w:p>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Welcome opportunities to learn and grow.</w:t>
            </w:r>
          </w:p>
        </w:tc>
      </w:tr>
      <w:tr w:rsidR="00403053" w:rsidRPr="00425BD7" w:rsidTr="00FD5186">
        <w:tc>
          <w:tcPr>
            <w:tcW w:w="1833" w:type="dxa"/>
            <w:shd w:val="clear" w:color="auto" w:fill="auto"/>
          </w:tcPr>
          <w:p w:rsidR="00403053" w:rsidRPr="00425BD7" w:rsidRDefault="00403053" w:rsidP="00FD5186">
            <w:pPr>
              <w:rPr>
                <w:rFonts w:cs="Arial"/>
                <w:color w:val="000000" w:themeColor="text1"/>
              </w:rPr>
            </w:pPr>
            <w:r w:rsidRPr="00425BD7">
              <w:rPr>
                <w:rFonts w:cs="Arial"/>
                <w:color w:val="000000" w:themeColor="text1"/>
              </w:rPr>
              <w:t>Approachable</w:t>
            </w:r>
          </w:p>
        </w:tc>
        <w:tc>
          <w:tcPr>
            <w:tcW w:w="7409" w:type="dxa"/>
            <w:gridSpan w:val="2"/>
            <w:shd w:val="clear" w:color="auto" w:fill="auto"/>
          </w:tcPr>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Develop positive and productive relationships with everyone.</w:t>
            </w:r>
          </w:p>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Listen, notice, respond and engage.</w:t>
            </w:r>
          </w:p>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Manage our reactions and think about how our behaviour affects others.</w:t>
            </w:r>
          </w:p>
        </w:tc>
      </w:tr>
      <w:tr w:rsidR="00403053" w:rsidRPr="00425BD7" w:rsidTr="00FD5186">
        <w:tc>
          <w:tcPr>
            <w:tcW w:w="1833" w:type="dxa"/>
            <w:shd w:val="clear" w:color="auto" w:fill="auto"/>
          </w:tcPr>
          <w:p w:rsidR="00403053" w:rsidRPr="00425BD7" w:rsidRDefault="00403053" w:rsidP="00FD5186">
            <w:pPr>
              <w:rPr>
                <w:rFonts w:cs="Arial"/>
              </w:rPr>
            </w:pPr>
            <w:r w:rsidRPr="00425BD7">
              <w:rPr>
                <w:rFonts w:cs="Arial"/>
              </w:rPr>
              <w:t>Caring</w:t>
            </w:r>
          </w:p>
        </w:tc>
        <w:tc>
          <w:tcPr>
            <w:tcW w:w="7409" w:type="dxa"/>
            <w:gridSpan w:val="2"/>
            <w:shd w:val="clear" w:color="auto" w:fill="auto"/>
          </w:tcPr>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Embrace working in a team and working with others.</w:t>
            </w:r>
          </w:p>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 xml:space="preserve">Take pride in your role, serving our community and strive to be the best we can be. </w:t>
            </w:r>
          </w:p>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Be kind to others and to ourselves.</w:t>
            </w:r>
          </w:p>
        </w:tc>
      </w:tr>
      <w:tr w:rsidR="00403053" w:rsidRPr="00425BD7" w:rsidTr="00FD5186">
        <w:tc>
          <w:tcPr>
            <w:tcW w:w="1833" w:type="dxa"/>
            <w:shd w:val="clear" w:color="auto" w:fill="auto"/>
          </w:tcPr>
          <w:p w:rsidR="00403053" w:rsidRPr="00425BD7" w:rsidRDefault="00403053" w:rsidP="00FD5186">
            <w:pPr>
              <w:rPr>
                <w:rFonts w:cs="Arial"/>
              </w:rPr>
            </w:pPr>
            <w:r w:rsidRPr="00425BD7">
              <w:rPr>
                <w:rFonts w:cs="Arial"/>
              </w:rPr>
              <w:t>Empowered</w:t>
            </w:r>
          </w:p>
        </w:tc>
        <w:tc>
          <w:tcPr>
            <w:tcW w:w="7409" w:type="dxa"/>
            <w:gridSpan w:val="2"/>
            <w:shd w:val="clear" w:color="auto" w:fill="auto"/>
          </w:tcPr>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Have the courage to try new things.</w:t>
            </w:r>
          </w:p>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Work with others to find the best solutions.</w:t>
            </w:r>
          </w:p>
          <w:p w:rsidR="00403053" w:rsidRPr="00425BD7" w:rsidRDefault="00403053" w:rsidP="00403053">
            <w:pPr>
              <w:pStyle w:val="ListParagraph"/>
              <w:numPr>
                <w:ilvl w:val="0"/>
                <w:numId w:val="1"/>
              </w:numPr>
              <w:ind w:left="294" w:hanging="284"/>
              <w:contextualSpacing w:val="0"/>
              <w:rPr>
                <w:rFonts w:cs="Arial"/>
                <w:sz w:val="22"/>
                <w:szCs w:val="22"/>
              </w:rPr>
            </w:pPr>
            <w:r w:rsidRPr="00425BD7">
              <w:rPr>
                <w:rFonts w:cs="Arial"/>
                <w:sz w:val="22"/>
                <w:szCs w:val="22"/>
              </w:rPr>
              <w:t>Help everyone to realise their full potential.</w:t>
            </w:r>
          </w:p>
        </w:tc>
      </w:tr>
    </w:tbl>
    <w:p w:rsidR="00403053" w:rsidRPr="00425BD7" w:rsidRDefault="00403053" w:rsidP="00403053">
      <w:pPr>
        <w:rPr>
          <w:rFonts w:cs="Arial"/>
        </w:rPr>
      </w:pPr>
    </w:p>
    <w:p w:rsidR="00403053" w:rsidRDefault="00403053" w:rsidP="00403053">
      <w:pPr>
        <w:tabs>
          <w:tab w:val="left" w:pos="2410"/>
        </w:tabs>
        <w:jc w:val="both"/>
        <w:rPr>
          <w:rFonts w:cs="Arial"/>
          <w:sz w:val="20"/>
        </w:rPr>
      </w:pPr>
    </w:p>
    <w:p w:rsidR="00403053" w:rsidRPr="003E68A7" w:rsidRDefault="00403053" w:rsidP="00403053">
      <w:pPr>
        <w:tabs>
          <w:tab w:val="left" w:pos="2410"/>
        </w:tabs>
        <w:jc w:val="both"/>
        <w:rPr>
          <w:rFonts w:cs="Arial"/>
          <w:sz w:val="20"/>
        </w:rPr>
      </w:pPr>
    </w:p>
    <w:p w:rsidR="00BF3ABC" w:rsidRDefault="00BF3ABC"/>
    <w:sectPr w:rsidR="00BF3ABC" w:rsidSect="00F44EB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18F"/>
    <w:multiLevelType w:val="hybridMultilevel"/>
    <w:tmpl w:val="4B5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33DC5"/>
    <w:multiLevelType w:val="hybridMultilevel"/>
    <w:tmpl w:val="03C05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8C3EC7"/>
    <w:multiLevelType w:val="hybridMultilevel"/>
    <w:tmpl w:val="B3BE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B253B"/>
    <w:multiLevelType w:val="hybridMultilevel"/>
    <w:tmpl w:val="5B2E5462"/>
    <w:lvl w:ilvl="0" w:tplc="093ED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C1164"/>
    <w:multiLevelType w:val="hybridMultilevel"/>
    <w:tmpl w:val="1E5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61A91"/>
    <w:multiLevelType w:val="hybridMultilevel"/>
    <w:tmpl w:val="95D0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A0EA2"/>
    <w:multiLevelType w:val="hybridMultilevel"/>
    <w:tmpl w:val="22129376"/>
    <w:lvl w:ilvl="0" w:tplc="0CA4565A">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53"/>
    <w:rsid w:val="000312DB"/>
    <w:rsid w:val="00137797"/>
    <w:rsid w:val="00403053"/>
    <w:rsid w:val="00BF3ABC"/>
    <w:rsid w:val="00C577E5"/>
    <w:rsid w:val="00FF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F6A2"/>
  <w15:chartTrackingRefBased/>
  <w15:docId w15:val="{C83480C9-8E75-4C7B-8291-727DFE82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53"/>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uiPriority w:val="9"/>
    <w:semiHidden/>
    <w:unhideWhenUsed/>
    <w:qFormat/>
    <w:rsid w:val="0040305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03053"/>
    <w:rPr>
      <w:rFonts w:asciiTheme="majorHAnsi" w:eastAsiaTheme="majorEastAsia" w:hAnsiTheme="majorHAnsi" w:cstheme="majorBidi"/>
      <w:color w:val="2E74B5" w:themeColor="accent1" w:themeShade="BF"/>
      <w:sz w:val="24"/>
      <w:szCs w:val="20"/>
      <w:lang w:eastAsia="en-GB"/>
    </w:rPr>
  </w:style>
  <w:style w:type="paragraph" w:styleId="ListParagraph">
    <w:name w:val="List Paragraph"/>
    <w:basedOn w:val="Normal"/>
    <w:uiPriority w:val="99"/>
    <w:qFormat/>
    <w:rsid w:val="00403053"/>
    <w:pPr>
      <w:ind w:left="720"/>
      <w:contextualSpacing/>
    </w:pPr>
  </w:style>
  <w:style w:type="paragraph" w:customStyle="1" w:styleId="Default">
    <w:name w:val="Default"/>
    <w:rsid w:val="0040305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4030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F6D9C-C507-40F6-B227-BC599BCB0A6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67F47836-743D-4DBC-80E7-78D904C3554A}">
      <dgm:prSet phldrT="[Text]" custT="1"/>
      <dgm:spPr/>
      <dgm:t>
        <a:bodyPr/>
        <a:lstStyle/>
        <a:p>
          <a:r>
            <a:rPr lang="en-US" sz="1400"/>
            <a:t>Line Manager</a:t>
          </a:r>
        </a:p>
      </dgm:t>
    </dgm:pt>
    <dgm:pt modelId="{BCCF59FF-0CE8-46AE-875B-0D2E5AF5F54F}" type="parTrans" cxnId="{DCD53450-97AF-4539-9BB8-C2302546D2E0}">
      <dgm:prSet/>
      <dgm:spPr/>
      <dgm:t>
        <a:bodyPr/>
        <a:lstStyle/>
        <a:p>
          <a:endParaRPr lang="en-US"/>
        </a:p>
      </dgm:t>
    </dgm:pt>
    <dgm:pt modelId="{F7926111-2889-472D-A979-F02EAD61F6EE}" type="sibTrans" cxnId="{DCD53450-97AF-4539-9BB8-C2302546D2E0}">
      <dgm:prSet/>
      <dgm:spPr/>
      <dgm:t>
        <a:bodyPr/>
        <a:lstStyle/>
        <a:p>
          <a:endParaRPr lang="en-US"/>
        </a:p>
      </dgm:t>
    </dgm:pt>
    <dgm:pt modelId="{DBED2442-6E4C-4128-A60B-94C26EF6E346}">
      <dgm:prSet phldrT="[Text]" custT="1"/>
      <dgm:spPr/>
      <dgm:t>
        <a:bodyPr/>
        <a:lstStyle/>
        <a:p>
          <a:r>
            <a:rPr lang="en-US" sz="1400"/>
            <a:t>Graduate Intern</a:t>
          </a:r>
        </a:p>
      </dgm:t>
    </dgm:pt>
    <dgm:pt modelId="{606F6CBF-14C2-4B65-BCF8-A61F7230C395}" type="parTrans" cxnId="{2F2D9046-7764-4D20-AACE-A6A2724FD54B}">
      <dgm:prSet/>
      <dgm:spPr/>
      <dgm:t>
        <a:bodyPr/>
        <a:lstStyle/>
        <a:p>
          <a:endParaRPr lang="en-US"/>
        </a:p>
      </dgm:t>
    </dgm:pt>
    <dgm:pt modelId="{59F96485-3889-4994-865D-C1D5BFB417A1}" type="sibTrans" cxnId="{2F2D9046-7764-4D20-AACE-A6A2724FD54B}">
      <dgm:prSet/>
      <dgm:spPr/>
      <dgm:t>
        <a:bodyPr/>
        <a:lstStyle/>
        <a:p>
          <a:endParaRPr lang="en-US"/>
        </a:p>
      </dgm:t>
    </dgm:pt>
    <dgm:pt modelId="{1D02369C-CD1C-4413-8793-632F278DAEDD}" type="pres">
      <dgm:prSet presAssocID="{CF8F6D9C-C507-40F6-B227-BC599BCB0A64}" presName="hierChild1" presStyleCnt="0">
        <dgm:presLayoutVars>
          <dgm:orgChart val="1"/>
          <dgm:chPref val="1"/>
          <dgm:dir/>
          <dgm:animOne val="branch"/>
          <dgm:animLvl val="lvl"/>
          <dgm:resizeHandles/>
        </dgm:presLayoutVars>
      </dgm:prSet>
      <dgm:spPr/>
      <dgm:t>
        <a:bodyPr/>
        <a:lstStyle/>
        <a:p>
          <a:endParaRPr lang="en-US"/>
        </a:p>
      </dgm:t>
    </dgm:pt>
    <dgm:pt modelId="{2F2D421B-394E-47E5-9074-CC687CD5A840}" type="pres">
      <dgm:prSet presAssocID="{67F47836-743D-4DBC-80E7-78D904C3554A}" presName="hierRoot1" presStyleCnt="0">
        <dgm:presLayoutVars>
          <dgm:hierBranch val="init"/>
        </dgm:presLayoutVars>
      </dgm:prSet>
      <dgm:spPr/>
      <dgm:t>
        <a:bodyPr/>
        <a:lstStyle/>
        <a:p>
          <a:endParaRPr lang="en-GB"/>
        </a:p>
      </dgm:t>
    </dgm:pt>
    <dgm:pt modelId="{641041B6-8395-4F63-946D-E86F6A9C0E01}" type="pres">
      <dgm:prSet presAssocID="{67F47836-743D-4DBC-80E7-78D904C3554A}" presName="rootComposite1" presStyleCnt="0"/>
      <dgm:spPr/>
      <dgm:t>
        <a:bodyPr/>
        <a:lstStyle/>
        <a:p>
          <a:endParaRPr lang="en-GB"/>
        </a:p>
      </dgm:t>
    </dgm:pt>
    <dgm:pt modelId="{8D0F8D51-EC69-4966-B2F7-5BBD6138BE3C}" type="pres">
      <dgm:prSet presAssocID="{67F47836-743D-4DBC-80E7-78D904C3554A}" presName="rootText1" presStyleLbl="node0" presStyleIdx="0" presStyleCnt="1" custScaleX="68553" custScaleY="39448">
        <dgm:presLayoutVars>
          <dgm:chPref val="3"/>
        </dgm:presLayoutVars>
      </dgm:prSet>
      <dgm:spPr/>
      <dgm:t>
        <a:bodyPr/>
        <a:lstStyle/>
        <a:p>
          <a:endParaRPr lang="en-US"/>
        </a:p>
      </dgm:t>
    </dgm:pt>
    <dgm:pt modelId="{D62FA47D-C64F-4A3E-BBF3-2FADA53D6E4F}" type="pres">
      <dgm:prSet presAssocID="{67F47836-743D-4DBC-80E7-78D904C3554A}" presName="rootConnector1" presStyleLbl="node1" presStyleIdx="0" presStyleCnt="0"/>
      <dgm:spPr/>
      <dgm:t>
        <a:bodyPr/>
        <a:lstStyle/>
        <a:p>
          <a:endParaRPr lang="en-US"/>
        </a:p>
      </dgm:t>
    </dgm:pt>
    <dgm:pt modelId="{D2AC3443-2FA1-4EE4-949B-95079E59AFDE}" type="pres">
      <dgm:prSet presAssocID="{67F47836-743D-4DBC-80E7-78D904C3554A}" presName="hierChild2" presStyleCnt="0"/>
      <dgm:spPr/>
      <dgm:t>
        <a:bodyPr/>
        <a:lstStyle/>
        <a:p>
          <a:endParaRPr lang="en-GB"/>
        </a:p>
      </dgm:t>
    </dgm:pt>
    <dgm:pt modelId="{79FBA8D8-60C3-4AAD-97AE-D369A32200C9}" type="pres">
      <dgm:prSet presAssocID="{606F6CBF-14C2-4B65-BCF8-A61F7230C395}" presName="Name37" presStyleLbl="parChTrans1D2" presStyleIdx="0" presStyleCnt="1"/>
      <dgm:spPr/>
      <dgm:t>
        <a:bodyPr/>
        <a:lstStyle/>
        <a:p>
          <a:endParaRPr lang="en-US"/>
        </a:p>
      </dgm:t>
    </dgm:pt>
    <dgm:pt modelId="{F99321B4-E943-43BB-A184-B5B0FA57A527}" type="pres">
      <dgm:prSet presAssocID="{DBED2442-6E4C-4128-A60B-94C26EF6E346}" presName="hierRoot2" presStyleCnt="0">
        <dgm:presLayoutVars>
          <dgm:hierBranch val="init"/>
        </dgm:presLayoutVars>
      </dgm:prSet>
      <dgm:spPr/>
      <dgm:t>
        <a:bodyPr/>
        <a:lstStyle/>
        <a:p>
          <a:endParaRPr lang="en-GB"/>
        </a:p>
      </dgm:t>
    </dgm:pt>
    <dgm:pt modelId="{8321C5AF-2844-4F55-95EE-7AE554F3D3B2}" type="pres">
      <dgm:prSet presAssocID="{DBED2442-6E4C-4128-A60B-94C26EF6E346}" presName="rootComposite" presStyleCnt="0"/>
      <dgm:spPr/>
      <dgm:t>
        <a:bodyPr/>
        <a:lstStyle/>
        <a:p>
          <a:endParaRPr lang="en-GB"/>
        </a:p>
      </dgm:t>
    </dgm:pt>
    <dgm:pt modelId="{1D086A14-AA67-4413-90BE-0F05EA08BEB1}" type="pres">
      <dgm:prSet presAssocID="{DBED2442-6E4C-4128-A60B-94C26EF6E346}" presName="rootText" presStyleLbl="node2" presStyleIdx="0" presStyleCnt="1" custScaleX="74039" custScaleY="88600">
        <dgm:presLayoutVars>
          <dgm:chPref val="3"/>
        </dgm:presLayoutVars>
      </dgm:prSet>
      <dgm:spPr/>
      <dgm:t>
        <a:bodyPr/>
        <a:lstStyle/>
        <a:p>
          <a:endParaRPr lang="en-US"/>
        </a:p>
      </dgm:t>
    </dgm:pt>
    <dgm:pt modelId="{3F961186-50B9-49E0-A8BB-E1AD1DECF61B}" type="pres">
      <dgm:prSet presAssocID="{DBED2442-6E4C-4128-A60B-94C26EF6E346}" presName="rootConnector" presStyleLbl="node2" presStyleIdx="0" presStyleCnt="1"/>
      <dgm:spPr/>
      <dgm:t>
        <a:bodyPr/>
        <a:lstStyle/>
        <a:p>
          <a:endParaRPr lang="en-US"/>
        </a:p>
      </dgm:t>
    </dgm:pt>
    <dgm:pt modelId="{968516A5-F398-4B16-A2DA-B4019847BFFC}" type="pres">
      <dgm:prSet presAssocID="{DBED2442-6E4C-4128-A60B-94C26EF6E346}" presName="hierChild4" presStyleCnt="0"/>
      <dgm:spPr/>
      <dgm:t>
        <a:bodyPr/>
        <a:lstStyle/>
        <a:p>
          <a:endParaRPr lang="en-GB"/>
        </a:p>
      </dgm:t>
    </dgm:pt>
    <dgm:pt modelId="{DD710457-637B-4429-BFD9-A0FA3CFF3F4E}" type="pres">
      <dgm:prSet presAssocID="{DBED2442-6E4C-4128-A60B-94C26EF6E346}" presName="hierChild5" presStyleCnt="0"/>
      <dgm:spPr/>
      <dgm:t>
        <a:bodyPr/>
        <a:lstStyle/>
        <a:p>
          <a:endParaRPr lang="en-GB"/>
        </a:p>
      </dgm:t>
    </dgm:pt>
    <dgm:pt modelId="{ACB76F1E-B25A-4A03-8794-A6FC2BB8EFD8}" type="pres">
      <dgm:prSet presAssocID="{67F47836-743D-4DBC-80E7-78D904C3554A}" presName="hierChild3" presStyleCnt="0"/>
      <dgm:spPr/>
      <dgm:t>
        <a:bodyPr/>
        <a:lstStyle/>
        <a:p>
          <a:endParaRPr lang="en-GB"/>
        </a:p>
      </dgm:t>
    </dgm:pt>
  </dgm:ptLst>
  <dgm:cxnLst>
    <dgm:cxn modelId="{DCD53450-97AF-4539-9BB8-C2302546D2E0}" srcId="{CF8F6D9C-C507-40F6-B227-BC599BCB0A64}" destId="{67F47836-743D-4DBC-80E7-78D904C3554A}" srcOrd="0" destOrd="0" parTransId="{BCCF59FF-0CE8-46AE-875B-0D2E5AF5F54F}" sibTransId="{F7926111-2889-472D-A979-F02EAD61F6EE}"/>
    <dgm:cxn modelId="{123CC53A-6474-4ED2-8E23-690EE1D434DC}" type="presOf" srcId="{606F6CBF-14C2-4B65-BCF8-A61F7230C395}" destId="{79FBA8D8-60C3-4AAD-97AE-D369A32200C9}" srcOrd="0" destOrd="0" presId="urn:microsoft.com/office/officeart/2005/8/layout/orgChart1"/>
    <dgm:cxn modelId="{0E797F21-A497-4055-9A3F-8DEB291ECEA1}" type="presOf" srcId="{DBED2442-6E4C-4128-A60B-94C26EF6E346}" destId="{1D086A14-AA67-4413-90BE-0F05EA08BEB1}" srcOrd="0" destOrd="0" presId="urn:microsoft.com/office/officeart/2005/8/layout/orgChart1"/>
    <dgm:cxn modelId="{600AA230-82DB-4E65-A730-75F87A94FFFF}" type="presOf" srcId="{CF8F6D9C-C507-40F6-B227-BC599BCB0A64}" destId="{1D02369C-CD1C-4413-8793-632F278DAEDD}" srcOrd="0" destOrd="0" presId="urn:microsoft.com/office/officeart/2005/8/layout/orgChart1"/>
    <dgm:cxn modelId="{6480965A-DD34-4C86-851E-5DA298728E66}" type="presOf" srcId="{67F47836-743D-4DBC-80E7-78D904C3554A}" destId="{8D0F8D51-EC69-4966-B2F7-5BBD6138BE3C}" srcOrd="0" destOrd="0" presId="urn:microsoft.com/office/officeart/2005/8/layout/orgChart1"/>
    <dgm:cxn modelId="{A07B3A79-1993-4AA7-88ED-8AD40C4E25C5}" type="presOf" srcId="{DBED2442-6E4C-4128-A60B-94C26EF6E346}" destId="{3F961186-50B9-49E0-A8BB-E1AD1DECF61B}" srcOrd="1" destOrd="0" presId="urn:microsoft.com/office/officeart/2005/8/layout/orgChart1"/>
    <dgm:cxn modelId="{68805767-61B5-41F9-8294-469EB87603E4}" type="presOf" srcId="{67F47836-743D-4DBC-80E7-78D904C3554A}" destId="{D62FA47D-C64F-4A3E-BBF3-2FADA53D6E4F}" srcOrd="1" destOrd="0" presId="urn:microsoft.com/office/officeart/2005/8/layout/orgChart1"/>
    <dgm:cxn modelId="{2F2D9046-7764-4D20-AACE-A6A2724FD54B}" srcId="{67F47836-743D-4DBC-80E7-78D904C3554A}" destId="{DBED2442-6E4C-4128-A60B-94C26EF6E346}" srcOrd="0" destOrd="0" parTransId="{606F6CBF-14C2-4B65-BCF8-A61F7230C395}" sibTransId="{59F96485-3889-4994-865D-C1D5BFB417A1}"/>
    <dgm:cxn modelId="{2020FB58-3553-4CA6-81B1-9F22B2DBCEED}" type="presParOf" srcId="{1D02369C-CD1C-4413-8793-632F278DAEDD}" destId="{2F2D421B-394E-47E5-9074-CC687CD5A840}" srcOrd="0" destOrd="0" presId="urn:microsoft.com/office/officeart/2005/8/layout/orgChart1"/>
    <dgm:cxn modelId="{ED268599-D964-4ED3-94BA-00B307A72717}" type="presParOf" srcId="{2F2D421B-394E-47E5-9074-CC687CD5A840}" destId="{641041B6-8395-4F63-946D-E86F6A9C0E01}" srcOrd="0" destOrd="0" presId="urn:microsoft.com/office/officeart/2005/8/layout/orgChart1"/>
    <dgm:cxn modelId="{DC53628D-0D5D-436E-9988-5B5282E61F59}" type="presParOf" srcId="{641041B6-8395-4F63-946D-E86F6A9C0E01}" destId="{8D0F8D51-EC69-4966-B2F7-5BBD6138BE3C}" srcOrd="0" destOrd="0" presId="urn:microsoft.com/office/officeart/2005/8/layout/orgChart1"/>
    <dgm:cxn modelId="{E9334AB7-A1F1-436E-A606-28DCF57EE76C}" type="presParOf" srcId="{641041B6-8395-4F63-946D-E86F6A9C0E01}" destId="{D62FA47D-C64F-4A3E-BBF3-2FADA53D6E4F}" srcOrd="1" destOrd="0" presId="urn:microsoft.com/office/officeart/2005/8/layout/orgChart1"/>
    <dgm:cxn modelId="{45B531C6-F12E-4951-8928-79CEFBCBF298}" type="presParOf" srcId="{2F2D421B-394E-47E5-9074-CC687CD5A840}" destId="{D2AC3443-2FA1-4EE4-949B-95079E59AFDE}" srcOrd="1" destOrd="0" presId="urn:microsoft.com/office/officeart/2005/8/layout/orgChart1"/>
    <dgm:cxn modelId="{901FFCB3-C5FE-49FD-B111-132BB20F8130}" type="presParOf" srcId="{D2AC3443-2FA1-4EE4-949B-95079E59AFDE}" destId="{79FBA8D8-60C3-4AAD-97AE-D369A32200C9}" srcOrd="0" destOrd="0" presId="urn:microsoft.com/office/officeart/2005/8/layout/orgChart1"/>
    <dgm:cxn modelId="{ACDC60B6-55D7-40CF-8BB7-C2BB35422B37}" type="presParOf" srcId="{D2AC3443-2FA1-4EE4-949B-95079E59AFDE}" destId="{F99321B4-E943-43BB-A184-B5B0FA57A527}" srcOrd="1" destOrd="0" presId="urn:microsoft.com/office/officeart/2005/8/layout/orgChart1"/>
    <dgm:cxn modelId="{B65BE057-5D93-4D38-9B3B-C2AAC4D83891}" type="presParOf" srcId="{F99321B4-E943-43BB-A184-B5B0FA57A527}" destId="{8321C5AF-2844-4F55-95EE-7AE554F3D3B2}" srcOrd="0" destOrd="0" presId="urn:microsoft.com/office/officeart/2005/8/layout/orgChart1"/>
    <dgm:cxn modelId="{FB74FBAA-5FDF-4985-8CF1-EC748E167805}" type="presParOf" srcId="{8321C5AF-2844-4F55-95EE-7AE554F3D3B2}" destId="{1D086A14-AA67-4413-90BE-0F05EA08BEB1}" srcOrd="0" destOrd="0" presId="urn:microsoft.com/office/officeart/2005/8/layout/orgChart1"/>
    <dgm:cxn modelId="{7FD238F5-132F-470F-89C6-8E384DEF90BD}" type="presParOf" srcId="{8321C5AF-2844-4F55-95EE-7AE554F3D3B2}" destId="{3F961186-50B9-49E0-A8BB-E1AD1DECF61B}" srcOrd="1" destOrd="0" presId="urn:microsoft.com/office/officeart/2005/8/layout/orgChart1"/>
    <dgm:cxn modelId="{3E897391-4B7A-4CD7-B708-EB56D0BDD608}" type="presParOf" srcId="{F99321B4-E943-43BB-A184-B5B0FA57A527}" destId="{968516A5-F398-4B16-A2DA-B4019847BFFC}" srcOrd="1" destOrd="0" presId="urn:microsoft.com/office/officeart/2005/8/layout/orgChart1"/>
    <dgm:cxn modelId="{D7039322-2EDF-48EF-B508-F0EF7328A066}" type="presParOf" srcId="{F99321B4-E943-43BB-A184-B5B0FA57A527}" destId="{DD710457-637B-4429-BFD9-A0FA3CFF3F4E}" srcOrd="2" destOrd="0" presId="urn:microsoft.com/office/officeart/2005/8/layout/orgChart1"/>
    <dgm:cxn modelId="{837A3B5C-2021-42D9-A02C-C61601ED5051}" type="presParOf" srcId="{2F2D421B-394E-47E5-9074-CC687CD5A840}" destId="{ACB76F1E-B25A-4A03-8794-A6FC2BB8EFD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BA8D8-60C3-4AAD-97AE-D369A32200C9}">
      <dsp:nvSpPr>
        <dsp:cNvPr id="0" name=""/>
        <dsp:cNvSpPr/>
      </dsp:nvSpPr>
      <dsp:spPr>
        <a:xfrm>
          <a:off x="2697480" y="396527"/>
          <a:ext cx="91440" cy="421224"/>
        </a:xfrm>
        <a:custGeom>
          <a:avLst/>
          <a:gdLst/>
          <a:ahLst/>
          <a:cxnLst/>
          <a:rect l="0" t="0" r="0" b="0"/>
          <a:pathLst>
            <a:path>
              <a:moveTo>
                <a:pt x="45720" y="0"/>
              </a:moveTo>
              <a:lnTo>
                <a:pt x="45720" y="4212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F8D51-EC69-4966-B2F7-5BBD6138BE3C}">
      <dsp:nvSpPr>
        <dsp:cNvPr id="0" name=""/>
        <dsp:cNvSpPr/>
      </dsp:nvSpPr>
      <dsp:spPr>
        <a:xfrm>
          <a:off x="2055671" y="897"/>
          <a:ext cx="1375057" cy="3956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Line Manager</a:t>
          </a:r>
        </a:p>
      </dsp:txBody>
      <dsp:txXfrm>
        <a:off x="2055671" y="897"/>
        <a:ext cx="1375057" cy="395630"/>
      </dsp:txXfrm>
    </dsp:sp>
    <dsp:sp modelId="{1D086A14-AA67-4413-90BE-0F05EA08BEB1}">
      <dsp:nvSpPr>
        <dsp:cNvPr id="0" name=""/>
        <dsp:cNvSpPr/>
      </dsp:nvSpPr>
      <dsp:spPr>
        <a:xfrm>
          <a:off x="2000651" y="817752"/>
          <a:ext cx="1485097" cy="8885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Graduate Intern</a:t>
          </a:r>
        </a:p>
      </dsp:txBody>
      <dsp:txXfrm>
        <a:off x="2000651" y="817752"/>
        <a:ext cx="1485097" cy="8885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Jim</dc:creator>
  <cp:keywords/>
  <dc:description/>
  <cp:lastModifiedBy>Neilson, Donna</cp:lastModifiedBy>
  <cp:revision>2</cp:revision>
  <dcterms:created xsi:type="dcterms:W3CDTF">2022-07-19T11:24:00Z</dcterms:created>
  <dcterms:modified xsi:type="dcterms:W3CDTF">2022-07-19T11:24:00Z</dcterms:modified>
</cp:coreProperties>
</file>