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DE8" w14:textId="472D2A9B" w:rsidR="00AB2A93" w:rsidRDefault="00F434F5">
      <w:r>
        <w:rPr>
          <w:noProof/>
        </w:rPr>
        <mc:AlternateContent>
          <mc:Choice Requires="wps">
            <w:drawing>
              <wp:anchor distT="0" distB="0" distL="114300" distR="114300" simplePos="0" relativeHeight="251659264" behindDoc="0" locked="0" layoutInCell="1" allowOverlap="1" wp14:anchorId="307A8152" wp14:editId="2125ABF4">
                <wp:simplePos x="0" y="0"/>
                <wp:positionH relativeFrom="column">
                  <wp:posOffset>2047875</wp:posOffset>
                </wp:positionH>
                <wp:positionV relativeFrom="paragraph">
                  <wp:posOffset>1857375</wp:posOffset>
                </wp:positionV>
                <wp:extent cx="5295900" cy="1200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95900" cy="1200150"/>
                        </a:xfrm>
                        <a:prstGeom prst="rect">
                          <a:avLst/>
                        </a:prstGeom>
                        <a:noFill/>
                        <a:ln w="6350">
                          <a:noFill/>
                        </a:ln>
                      </wps:spPr>
                      <wps:txbx>
                        <w:txbxContent>
                          <w:p w14:paraId="4108C688" w14:textId="4731D3ED" w:rsidR="004303FD" w:rsidRPr="00B91A6A" w:rsidRDefault="00325600">
                            <w:pPr>
                              <w:rPr>
                                <w:rFonts w:ascii="Calibri" w:hAnsi="Calibri" w:cs="Calibri"/>
                                <w:color w:val="FFFFFF" w:themeColor="background1"/>
                                <w:sz w:val="56"/>
                                <w:szCs w:val="56"/>
                                <w:lang w:val="en-US"/>
                              </w:rPr>
                            </w:pPr>
                            <w:r>
                              <w:rPr>
                                <w:rFonts w:ascii="Calibri" w:hAnsi="Calibri" w:cs="Calibri"/>
                                <w:color w:val="FFFFFF" w:themeColor="background1"/>
                                <w:sz w:val="56"/>
                                <w:szCs w:val="56"/>
                                <w:lang w:val="en-US"/>
                              </w:rPr>
                              <w:t>Trainee Accountant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8152" id="_x0000_t202" coordsize="21600,21600" o:spt="202" path="m,l,21600r21600,l21600,xe">
                <v:stroke joinstyle="miter"/>
                <v:path gradientshapeok="t" o:connecttype="rect"/>
              </v:shapetype>
              <v:shape id="Text Box 2" o:spid="_x0000_s1026" type="#_x0000_t202" style="position:absolute;margin-left:161.25pt;margin-top:146.25pt;width:417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" filled="f" stroked="f" strokeweight=".5pt">
                <v:textbox>
                  <w:txbxContent>
                    <w:p w14:paraId="4108C688" w14:textId="4731D3ED" w:rsidR="004303FD" w:rsidRPr="00B91A6A" w:rsidRDefault="00325600">
                      <w:pPr>
                        <w:rPr>
                          <w:rFonts w:ascii="Calibri" w:hAnsi="Calibri" w:cs="Calibri"/>
                          <w:color w:val="FFFFFF" w:themeColor="background1"/>
                          <w:sz w:val="56"/>
                          <w:szCs w:val="56"/>
                          <w:lang w:val="en-US"/>
                        </w:rPr>
                      </w:pPr>
                      <w:r>
                        <w:rPr>
                          <w:rFonts w:ascii="Calibri" w:hAnsi="Calibri" w:cs="Calibri"/>
                          <w:color w:val="FFFFFF" w:themeColor="background1"/>
                          <w:sz w:val="56"/>
                          <w:szCs w:val="56"/>
                          <w:lang w:val="en-US"/>
                        </w:rPr>
                        <w:t>Trainee Accountant</w:t>
                      </w:r>
                    </w:p>
                  </w:txbxContent>
                </v:textbox>
              </v:shape>
            </w:pict>
          </mc:Fallback>
        </mc:AlternateContent>
      </w:r>
      <w:r w:rsidR="003269D7">
        <w:rPr>
          <w:noProof/>
        </w:rPr>
        <mc:AlternateContent>
          <mc:Choice Requires="wps">
            <w:drawing>
              <wp:anchor distT="0" distB="0" distL="114300" distR="114300" simplePos="0" relativeHeight="251662336" behindDoc="0" locked="0" layoutInCell="1" allowOverlap="1" wp14:anchorId="27C7FA99" wp14:editId="0E3DEE81">
                <wp:simplePos x="0" y="0"/>
                <wp:positionH relativeFrom="column">
                  <wp:posOffset>352425</wp:posOffset>
                </wp:positionH>
                <wp:positionV relativeFrom="paragraph">
                  <wp:posOffset>3200400</wp:posOffset>
                </wp:positionV>
                <wp:extent cx="215265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20700"/>
                        </a:xfrm>
                        <a:prstGeom prst="rect">
                          <a:avLst/>
                        </a:prstGeom>
                        <a:noFill/>
                        <a:ln w="6350">
                          <a:noFill/>
                        </a:ln>
                      </wps:spPr>
                      <wps:txb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FA99" id="Text Box 4" o:spid="_x0000_s1027" type="#_x0000_t202" style="position:absolute;margin-left:27.75pt;margin-top:252pt;width:1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" filled="f" stroked="f" strokeweight=".5pt">
                <v:textbo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v:textbox>
              </v:shape>
            </w:pict>
          </mc:Fallback>
        </mc:AlternateContent>
      </w:r>
      <w:r w:rsidR="00B738A9">
        <w:rPr>
          <w:noProof/>
        </w:rPr>
        <mc:AlternateContent>
          <mc:Choice Requires="wps">
            <w:drawing>
              <wp:anchor distT="0" distB="0" distL="114300" distR="114300" simplePos="0" relativeHeight="251676672" behindDoc="0" locked="0" layoutInCell="1" allowOverlap="1" wp14:anchorId="5A9851C8" wp14:editId="20864B69">
                <wp:simplePos x="0" y="0"/>
                <wp:positionH relativeFrom="column">
                  <wp:posOffset>6261100</wp:posOffset>
                </wp:positionH>
                <wp:positionV relativeFrom="paragraph">
                  <wp:posOffset>292100</wp:posOffset>
                </wp:positionV>
                <wp:extent cx="2057400" cy="40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406400"/>
                        </a:xfrm>
                        <a:prstGeom prst="rect">
                          <a:avLst/>
                        </a:prstGeom>
                        <a:noFill/>
                        <a:ln w="6350">
                          <a:noFill/>
                        </a:ln>
                      </wps:spPr>
                      <wps:txbx>
                        <w:txbxContent>
                          <w:p w14:paraId="6965C771" w14:textId="0871C49D" w:rsidR="00B738A9" w:rsidRPr="00503747" w:rsidRDefault="00FD7701">
                            <w:pPr>
                              <w:rPr>
                                <w:color w:val="FFFFFF" w:themeColor="background1"/>
                                <w:lang w:val="en-US"/>
                              </w:rPr>
                            </w:pPr>
                            <w:r>
                              <w:rPr>
                                <w:color w:val="FFFFFF" w:themeColor="background1"/>
                                <w:lang w:val="en-US"/>
                              </w:rPr>
                              <w:t>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851C8" id="Text Box 18" o:spid="_x0000_s1028" type="#_x0000_t202" style="position:absolute;margin-left:493pt;margin-top:23pt;width:162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DDGQIAADMEAAAOAAAAZHJzL2Uyb0RvYy54bWysU8tu2zAQvBfoPxC815Jd20k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" filled="f" stroked="f" strokeweight=".5pt">
                <v:textbox>
                  <w:txbxContent>
                    <w:p w14:paraId="6965C771" w14:textId="0871C49D" w:rsidR="00B738A9" w:rsidRPr="00503747" w:rsidRDefault="00FD7701">
                      <w:pPr>
                        <w:rPr>
                          <w:color w:val="FFFFFF" w:themeColor="background1"/>
                          <w:lang w:val="en-US"/>
                        </w:rPr>
                      </w:pPr>
                      <w:r>
                        <w:rPr>
                          <w:color w:val="FFFFFF" w:themeColor="background1"/>
                          <w:lang w:val="en-US"/>
                        </w:rPr>
                        <w:t>Lewis</w:t>
                      </w:r>
                    </w:p>
                  </w:txbxContent>
                </v:textbox>
              </v:shape>
            </w:pict>
          </mc:Fallback>
        </mc:AlternateContent>
      </w:r>
      <w:r w:rsidR="00B738A9">
        <w:rPr>
          <w:noProof/>
        </w:rPr>
        <mc:AlternateContent>
          <mc:Choice Requires="wps">
            <w:drawing>
              <wp:anchor distT="0" distB="0" distL="114300" distR="114300" simplePos="0" relativeHeight="251675648" behindDoc="0" locked="0" layoutInCell="1" allowOverlap="1" wp14:anchorId="5B07C83F" wp14:editId="21B70078">
                <wp:simplePos x="0" y="0"/>
                <wp:positionH relativeFrom="column">
                  <wp:posOffset>6261100</wp:posOffset>
                </wp:positionH>
                <wp:positionV relativeFrom="paragraph">
                  <wp:posOffset>292100</wp:posOffset>
                </wp:positionV>
                <wp:extent cx="1727200" cy="254000"/>
                <wp:effectExtent l="0" t="0" r="0" b="0"/>
                <wp:wrapNone/>
                <wp:docPr id="16" name="Rectangle 16"/>
                <wp:cNvGraphicFramePr/>
                <a:graphic xmlns:a="http://schemas.openxmlformats.org/drawingml/2006/main">
                  <a:graphicData uri="http://schemas.microsoft.com/office/word/2010/wordprocessingShape">
                    <wps:wsp>
                      <wps:cNvSpPr/>
                      <wps:spPr>
                        <a:xfrm>
                          <a:off x="0" y="0"/>
                          <a:ext cx="1727200" cy="254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4EEBE" id="Rectangle 16" o:spid="_x0000_s1026" style="position:absolute;margin-left:493pt;margin-top:23pt;width:1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" fillcolor="#7f8fa9 [3207]" stroked="f" strokeweight="1pt"/>
            </w:pict>
          </mc:Fallback>
        </mc:AlternateContent>
      </w:r>
      <w:r w:rsidR="00AB2A93">
        <w:rPr>
          <w:noProof/>
        </w:rPr>
        <mc:AlternateContent>
          <mc:Choice Requires="wps">
            <w:drawing>
              <wp:anchor distT="0" distB="0" distL="114300" distR="114300" simplePos="0" relativeHeight="251660288" behindDoc="0" locked="0" layoutInCell="1" allowOverlap="1" wp14:anchorId="6F1B8FB3" wp14:editId="728DC217">
                <wp:simplePos x="0" y="0"/>
                <wp:positionH relativeFrom="column">
                  <wp:posOffset>-127000</wp:posOffset>
                </wp:positionH>
                <wp:positionV relativeFrom="paragraph">
                  <wp:posOffset>3060700</wp:posOffset>
                </wp:positionV>
                <wp:extent cx="3848100" cy="660400"/>
                <wp:effectExtent l="0" t="0" r="0" b="0"/>
                <wp:wrapNone/>
                <wp:docPr id="3" name="Rectangle 3"/>
                <wp:cNvGraphicFramePr/>
                <a:graphic xmlns:a="http://schemas.openxmlformats.org/drawingml/2006/main">
                  <a:graphicData uri="http://schemas.microsoft.com/office/word/2010/wordprocessingShape">
                    <wps:wsp>
                      <wps:cNvSpPr/>
                      <wps:spPr>
                        <a:xfrm>
                          <a:off x="0" y="0"/>
                          <a:ext cx="3848100" cy="660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6DC07C" id="Rectangle 3" o:spid="_x0000_s1026" style="position:absolute;margin-left:-10pt;margin-top:241pt;width:303pt;height: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" fillcolor="#374c80 [2404]" stroked="f" strokeweight="1pt"/>
            </w:pict>
          </mc:Fallback>
        </mc:AlternateContent>
      </w:r>
      <w:r w:rsidR="00FD7701">
        <w:rPr>
          <w:noProof/>
          <w:lang w:eastAsia="en-GB"/>
        </w:rPr>
        <w:drawing>
          <wp:inline distT="0" distB="0" distL="0" distR="0" wp14:anchorId="1972D109" wp14:editId="2D418F8F">
            <wp:extent cx="7556500" cy="3060700"/>
            <wp:effectExtent l="0" t="0" r="6350" b="6350"/>
            <wp:docPr id="1" name="Picture 1"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CALLANISH.jpg"/>
                    <pic:cNvPicPr/>
                  </pic:nvPicPr>
                  <pic:blipFill>
                    <a:blip r:embed="rId11">
                      <a:extLst>
                        <a:ext uri="{28A0092B-C50C-407E-A947-70E740481C1C}">
                          <a14:useLocalDpi xmlns:a14="http://schemas.microsoft.com/office/drawing/2010/main" val="0"/>
                        </a:ext>
                      </a:extLst>
                    </a:blip>
                    <a:stretch>
                      <a:fillRect/>
                    </a:stretch>
                  </pic:blipFill>
                  <pic:spPr>
                    <a:xfrm>
                      <a:off x="0" y="0"/>
                      <a:ext cx="7556500" cy="3060700"/>
                    </a:xfrm>
                    <a:prstGeom prst="rect">
                      <a:avLst/>
                    </a:prstGeom>
                  </pic:spPr>
                </pic:pic>
              </a:graphicData>
            </a:graphic>
          </wp:inline>
        </w:drawing>
      </w:r>
    </w:p>
    <w:p w14:paraId="0786DDB0" w14:textId="27756718" w:rsidR="00692DF8" w:rsidRDefault="00AA21FA">
      <w:r>
        <w:rPr>
          <w:noProof/>
        </w:rPr>
        <mc:AlternateContent>
          <mc:Choice Requires="wps">
            <w:drawing>
              <wp:anchor distT="0" distB="0" distL="114300" distR="114300" simplePos="0" relativeHeight="251666432" behindDoc="0" locked="0" layoutInCell="1" allowOverlap="1" wp14:anchorId="338BBF27" wp14:editId="7181D6EB">
                <wp:simplePos x="0" y="0"/>
                <wp:positionH relativeFrom="column">
                  <wp:posOffset>47625</wp:posOffset>
                </wp:positionH>
                <wp:positionV relativeFrom="paragraph">
                  <wp:posOffset>654684</wp:posOffset>
                </wp:positionV>
                <wp:extent cx="3073400" cy="31718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73400" cy="3171825"/>
                        </a:xfrm>
                        <a:prstGeom prst="rect">
                          <a:avLst/>
                        </a:prstGeom>
                        <a:noFill/>
                        <a:ln w="6350">
                          <a:noFill/>
                        </a:ln>
                      </wps:spPr>
                      <wps:txbx>
                        <w:txbxContent>
                          <w:p w14:paraId="6EDEA135" w14:textId="6B154ACA" w:rsidR="00FD57B0" w:rsidRDefault="00FD57B0" w:rsidP="00456DE3">
                            <w:pPr>
                              <w:pStyle w:val="ListParagraph"/>
                              <w:numPr>
                                <w:ilvl w:val="0"/>
                                <w:numId w:val="1"/>
                              </w:numPr>
                              <w:spacing w:after="0" w:line="240" w:lineRule="auto"/>
                              <w:ind w:left="568" w:hanging="284"/>
                              <w:rPr>
                                <w:rFonts w:ascii="Calibri" w:hAnsi="Calibri" w:cs="Calibri"/>
                                <w:i/>
                                <w:iCs/>
                                <w:color w:val="FFFFFF" w:themeColor="background1"/>
                              </w:rPr>
                            </w:pPr>
                            <w:r>
                              <w:rPr>
                                <w:rFonts w:ascii="Calibri" w:hAnsi="Calibri" w:cs="Calibri"/>
                                <w:i/>
                                <w:iCs/>
                                <w:color w:val="FFFFFF" w:themeColor="background1"/>
                              </w:rPr>
                              <w:t xml:space="preserve">Salary </w:t>
                            </w:r>
                            <w:r w:rsidR="00AA21FA">
                              <w:rPr>
                                <w:rFonts w:ascii="Calibri" w:hAnsi="Calibri" w:cs="Calibri"/>
                                <w:i/>
                                <w:iCs/>
                                <w:color w:val="FFFFFF" w:themeColor="background1"/>
                              </w:rPr>
                              <w:t>p</w:t>
                            </w:r>
                            <w:r>
                              <w:rPr>
                                <w:rFonts w:ascii="Calibri" w:hAnsi="Calibri" w:cs="Calibri"/>
                                <w:i/>
                                <w:iCs/>
                                <w:color w:val="FFFFFF" w:themeColor="background1"/>
                              </w:rPr>
                              <w:t>rogression</w:t>
                            </w:r>
                            <w:r w:rsidR="00AA21FA">
                              <w:rPr>
                                <w:rFonts w:ascii="Calibri" w:hAnsi="Calibri" w:cs="Calibri"/>
                                <w:i/>
                                <w:iCs/>
                                <w:color w:val="FFFFFF" w:themeColor="background1"/>
                              </w:rPr>
                              <w:t xml:space="preserve"> through training</w:t>
                            </w:r>
                            <w:r>
                              <w:rPr>
                                <w:rFonts w:ascii="Calibri" w:hAnsi="Calibri" w:cs="Calibri"/>
                                <w:i/>
                                <w:iCs/>
                                <w:color w:val="FFFFFF" w:themeColor="background1"/>
                              </w:rPr>
                              <w:t>:</w:t>
                            </w:r>
                          </w:p>
                          <w:p w14:paraId="612EDAB9" w14:textId="4C1DA5F6" w:rsidR="00FD57B0" w:rsidRDefault="00FD57B0" w:rsidP="00FD57B0">
                            <w:pPr>
                              <w:pStyle w:val="ListParagraph"/>
                              <w:numPr>
                                <w:ilvl w:val="0"/>
                                <w:numId w:val="24"/>
                              </w:numPr>
                              <w:spacing w:after="0" w:line="240" w:lineRule="auto"/>
                              <w:rPr>
                                <w:rFonts w:ascii="Calibri" w:hAnsi="Calibri" w:cs="Calibri"/>
                                <w:i/>
                                <w:iCs/>
                                <w:color w:val="FFFFFF" w:themeColor="background1"/>
                              </w:rPr>
                            </w:pPr>
                            <w:r>
                              <w:rPr>
                                <w:rFonts w:ascii="Calibri" w:hAnsi="Calibri" w:cs="Calibri"/>
                                <w:i/>
                                <w:iCs/>
                                <w:color w:val="FFFFFF" w:themeColor="background1"/>
                              </w:rPr>
                              <w:t xml:space="preserve">Stage 1 - </w:t>
                            </w:r>
                            <w:r w:rsidR="00B15EA2">
                              <w:rPr>
                                <w:rFonts w:ascii="Calibri" w:hAnsi="Calibri" w:cs="Calibri"/>
                                <w:i/>
                                <w:iCs/>
                                <w:color w:val="FFFFFF" w:themeColor="background1"/>
                              </w:rPr>
                              <w:t>£21,</w:t>
                            </w:r>
                            <w:r w:rsidR="009B30BC">
                              <w:rPr>
                                <w:rFonts w:ascii="Calibri" w:hAnsi="Calibri" w:cs="Calibri"/>
                                <w:i/>
                                <w:iCs/>
                                <w:color w:val="FFFFFF" w:themeColor="background1"/>
                              </w:rPr>
                              <w:t>95</w:t>
                            </w:r>
                            <w:r w:rsidR="00B15EA2">
                              <w:rPr>
                                <w:rFonts w:ascii="Calibri" w:hAnsi="Calibri" w:cs="Calibri"/>
                                <w:i/>
                                <w:iCs/>
                                <w:color w:val="FFFFFF" w:themeColor="background1"/>
                              </w:rPr>
                              <w:t xml:space="preserve">8 </w:t>
                            </w:r>
                          </w:p>
                          <w:p w14:paraId="1644FE40" w14:textId="53E41C6B" w:rsidR="00FD57B0" w:rsidRDefault="00FD57B0" w:rsidP="00FD57B0">
                            <w:pPr>
                              <w:pStyle w:val="ListParagraph"/>
                              <w:numPr>
                                <w:ilvl w:val="0"/>
                                <w:numId w:val="24"/>
                              </w:numPr>
                              <w:spacing w:after="0" w:line="240" w:lineRule="auto"/>
                              <w:rPr>
                                <w:rFonts w:ascii="Calibri" w:hAnsi="Calibri" w:cs="Calibri"/>
                                <w:i/>
                                <w:iCs/>
                                <w:color w:val="FFFFFF" w:themeColor="background1"/>
                              </w:rPr>
                            </w:pPr>
                            <w:r>
                              <w:rPr>
                                <w:rFonts w:ascii="Calibri" w:hAnsi="Calibri" w:cs="Calibri"/>
                                <w:i/>
                                <w:iCs/>
                                <w:color w:val="FFFFFF" w:themeColor="background1"/>
                              </w:rPr>
                              <w:t>Stage 2 - £25,617</w:t>
                            </w:r>
                          </w:p>
                          <w:p w14:paraId="06892ADB" w14:textId="0C2AEBAD" w:rsidR="00FD57B0" w:rsidRDefault="00FD57B0" w:rsidP="00FD57B0">
                            <w:pPr>
                              <w:pStyle w:val="ListParagraph"/>
                              <w:numPr>
                                <w:ilvl w:val="0"/>
                                <w:numId w:val="24"/>
                              </w:numPr>
                              <w:spacing w:after="0" w:line="240" w:lineRule="auto"/>
                              <w:rPr>
                                <w:rFonts w:ascii="Calibri" w:hAnsi="Calibri" w:cs="Calibri"/>
                                <w:i/>
                                <w:iCs/>
                                <w:color w:val="FFFFFF" w:themeColor="background1"/>
                              </w:rPr>
                            </w:pPr>
                            <w:r>
                              <w:rPr>
                                <w:rFonts w:ascii="Calibri" w:hAnsi="Calibri" w:cs="Calibri"/>
                                <w:i/>
                                <w:iCs/>
                                <w:color w:val="FFFFFF" w:themeColor="background1"/>
                              </w:rPr>
                              <w:t>Stage 3 - £29,2</w:t>
                            </w:r>
                            <w:r w:rsidR="00D45D3B">
                              <w:rPr>
                                <w:rFonts w:ascii="Calibri" w:hAnsi="Calibri" w:cs="Calibri"/>
                                <w:i/>
                                <w:iCs/>
                                <w:color w:val="FFFFFF" w:themeColor="background1"/>
                              </w:rPr>
                              <w:t>77</w:t>
                            </w:r>
                          </w:p>
                          <w:p w14:paraId="67ABF4A6" w14:textId="2FC4DAB7" w:rsidR="00AA21FA" w:rsidRPr="00AA21FA" w:rsidRDefault="00FD57B0" w:rsidP="00AA21FA">
                            <w:pPr>
                              <w:pStyle w:val="ListParagraph"/>
                              <w:spacing w:after="0" w:line="240" w:lineRule="auto"/>
                              <w:ind w:left="568"/>
                              <w:rPr>
                                <w:rFonts w:ascii="Calibri" w:hAnsi="Calibri" w:cs="Calibri"/>
                                <w:i/>
                                <w:iCs/>
                                <w:color w:val="FFFFFF" w:themeColor="background1"/>
                              </w:rPr>
                            </w:pPr>
                            <w:r>
                              <w:rPr>
                                <w:rFonts w:ascii="Calibri" w:hAnsi="Calibri" w:cs="Calibri"/>
                                <w:i/>
                                <w:iCs/>
                                <w:color w:val="FFFFFF" w:themeColor="background1"/>
                              </w:rPr>
                              <w:t>(</w:t>
                            </w:r>
                            <w:r w:rsidR="00190139" w:rsidRPr="00FD57B0">
                              <w:rPr>
                                <w:rFonts w:ascii="Calibri" w:hAnsi="Calibri" w:cs="Calibri"/>
                                <w:i/>
                                <w:iCs/>
                                <w:color w:val="FFFFFF" w:themeColor="background1"/>
                              </w:rPr>
                              <w:t>plus £</w:t>
                            </w:r>
                            <w:r w:rsidR="00B91A6A" w:rsidRPr="00FD57B0">
                              <w:rPr>
                                <w:rFonts w:ascii="Calibri" w:hAnsi="Calibri" w:cs="Calibri"/>
                                <w:i/>
                                <w:iCs/>
                                <w:color w:val="FFFFFF" w:themeColor="background1"/>
                              </w:rPr>
                              <w:t>2,</w:t>
                            </w:r>
                            <w:r w:rsidR="00325600" w:rsidRPr="00FD57B0">
                              <w:rPr>
                                <w:rFonts w:ascii="Calibri" w:hAnsi="Calibri" w:cs="Calibri"/>
                                <w:i/>
                                <w:iCs/>
                                <w:color w:val="FFFFFF" w:themeColor="background1"/>
                              </w:rPr>
                              <w:t>397</w:t>
                            </w:r>
                            <w:r w:rsidR="00190139" w:rsidRPr="00FD57B0">
                              <w:rPr>
                                <w:rFonts w:ascii="Calibri" w:hAnsi="Calibri" w:cs="Calibri"/>
                                <w:i/>
                                <w:iCs/>
                                <w:color w:val="FFFFFF" w:themeColor="background1"/>
                              </w:rPr>
                              <w:t xml:space="preserve"> per </w:t>
                            </w:r>
                            <w:r w:rsidR="00B91A6A" w:rsidRPr="00FD57B0">
                              <w:rPr>
                                <w:rFonts w:ascii="Calibri" w:hAnsi="Calibri" w:cs="Calibri"/>
                                <w:i/>
                                <w:iCs/>
                                <w:color w:val="FFFFFF" w:themeColor="background1"/>
                              </w:rPr>
                              <w:t>annum</w:t>
                            </w:r>
                            <w:r w:rsidR="00190139" w:rsidRPr="00FD57B0">
                              <w:rPr>
                                <w:rFonts w:ascii="Calibri" w:hAnsi="Calibri" w:cs="Calibri"/>
                                <w:i/>
                                <w:iCs/>
                                <w:color w:val="FFFFFF" w:themeColor="background1"/>
                              </w:rPr>
                              <w:t xml:space="preserve"> Distant Islands Allowance</w:t>
                            </w:r>
                            <w:r>
                              <w:rPr>
                                <w:rFonts w:ascii="Calibri" w:hAnsi="Calibri" w:cs="Calibri"/>
                                <w:i/>
                                <w:iCs/>
                                <w:color w:val="FFFFFF" w:themeColor="background1"/>
                              </w:rPr>
                              <w:t>)</w:t>
                            </w:r>
                            <w:r w:rsidR="00AA21FA">
                              <w:rPr>
                                <w:rFonts w:ascii="Calibri" w:hAnsi="Calibri" w:cs="Calibri"/>
                                <w:i/>
                                <w:iCs/>
                                <w:color w:val="FFFFFF" w:themeColor="background1"/>
                              </w:rPr>
                              <w:br/>
                            </w:r>
                          </w:p>
                          <w:p w14:paraId="7BFD3D1C" w14:textId="1275C8BD" w:rsidR="00A91DE9" w:rsidRPr="00456DE3" w:rsidRDefault="000D588F" w:rsidP="00456DE3">
                            <w:pPr>
                              <w:pStyle w:val="ListParagraph"/>
                              <w:numPr>
                                <w:ilvl w:val="0"/>
                                <w:numId w:val="1"/>
                              </w:numPr>
                              <w:spacing w:after="0" w:line="240" w:lineRule="auto"/>
                              <w:ind w:left="568" w:hanging="284"/>
                              <w:rPr>
                                <w:rFonts w:ascii="Calibri" w:hAnsi="Calibri" w:cs="Calibri"/>
                                <w:i/>
                                <w:iCs/>
                                <w:color w:val="FFFFFF" w:themeColor="background1"/>
                              </w:rPr>
                            </w:pPr>
                            <w:r>
                              <w:rPr>
                                <w:rFonts w:ascii="Calibri" w:hAnsi="Calibri" w:cs="Calibri"/>
                                <w:i/>
                                <w:iCs/>
                                <w:color w:val="FFFFFF" w:themeColor="background1"/>
                              </w:rPr>
                              <w:t>3</w:t>
                            </w:r>
                            <w:r w:rsidR="00325600">
                              <w:rPr>
                                <w:rFonts w:ascii="Calibri" w:hAnsi="Calibri" w:cs="Calibri"/>
                                <w:i/>
                                <w:iCs/>
                                <w:color w:val="FFFFFF" w:themeColor="background1"/>
                              </w:rPr>
                              <w:t>7</w:t>
                            </w:r>
                            <w:r>
                              <w:rPr>
                                <w:rFonts w:ascii="Calibri" w:hAnsi="Calibri" w:cs="Calibri"/>
                                <w:i/>
                                <w:iCs/>
                                <w:color w:val="FFFFFF" w:themeColor="background1"/>
                              </w:rPr>
                              <w:t xml:space="preserve"> </w:t>
                            </w:r>
                            <w:r w:rsidR="00A91DE9">
                              <w:rPr>
                                <w:rFonts w:ascii="Calibri" w:hAnsi="Calibri" w:cs="Calibri"/>
                                <w:i/>
                                <w:iCs/>
                                <w:color w:val="FFFFFF" w:themeColor="background1"/>
                              </w:rPr>
                              <w:t>hours per week</w:t>
                            </w:r>
                            <w:r w:rsidR="00F91EA5">
                              <w:rPr>
                                <w:rFonts w:ascii="Calibri" w:hAnsi="Calibri" w:cs="Calibri"/>
                                <w:i/>
                                <w:iCs/>
                                <w:color w:val="FFFFFF" w:themeColor="background1"/>
                              </w:rPr>
                              <w:t xml:space="preserve"> </w:t>
                            </w:r>
                          </w:p>
                          <w:p w14:paraId="5F8EF6F8" w14:textId="2CEE751B" w:rsidR="00F434F5" w:rsidRPr="00F434F5" w:rsidRDefault="00325600"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Fixed term 3 years</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637E9C5D"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34 days annual leave,  inclusive of Public Holidays</w:t>
                            </w:r>
                            <w:r w:rsidR="00A91DE9">
                              <w:rPr>
                                <w:rFonts w:ascii="Calibri" w:hAnsi="Calibri" w:cs="Calibri"/>
                                <w:i/>
                                <w:iCs/>
                                <w:color w:val="FFFFFF" w:themeColor="background1"/>
                              </w:rPr>
                              <w:t>,</w:t>
                            </w:r>
                            <w:r w:rsidR="001F5B15">
                              <w:rPr>
                                <w:rFonts w:ascii="Calibri" w:hAnsi="Calibri" w:cs="Calibri"/>
                                <w:i/>
                                <w:iCs/>
                                <w:color w:val="FFFFFF" w:themeColor="background1"/>
                              </w:rPr>
                              <w:t xml:space="preserve"> pro rata,</w:t>
                            </w:r>
                            <w:r w:rsidR="00C11E48">
                              <w:rPr>
                                <w:rFonts w:ascii="Calibri" w:hAnsi="Calibri" w:cs="Calibri"/>
                                <w:i/>
                                <w:iCs/>
                                <w:color w:val="FFFFFF" w:themeColor="background1"/>
                              </w:rPr>
                              <w:t xml:space="preserve"> per annum</w:t>
                            </w:r>
                          </w:p>
                          <w:p w14:paraId="542BE9FB"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Generous Maternity &amp; Sick Pay Benefits</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BBF27" id="_x0000_t202" coordsize="21600,21600" o:spt="202" path="m,l,21600r21600,l21600,xe">
                <v:stroke joinstyle="miter"/>
                <v:path gradientshapeok="t" o:connecttype="rect"/>
              </v:shapetype>
              <v:shape id="Text Box 6" o:spid="_x0000_s1029" type="#_x0000_t202" style="position:absolute;margin-left:3.75pt;margin-top:51.55pt;width:242pt;height:24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" filled="f" stroked="f" strokeweight=".5pt">
                <v:textbox>
                  <w:txbxContent>
                    <w:p w14:paraId="6EDEA135" w14:textId="6B154ACA" w:rsidR="00FD57B0" w:rsidRDefault="00FD57B0" w:rsidP="00456DE3">
                      <w:pPr>
                        <w:pStyle w:val="ListParagraph"/>
                        <w:numPr>
                          <w:ilvl w:val="0"/>
                          <w:numId w:val="1"/>
                        </w:numPr>
                        <w:spacing w:after="0" w:line="240" w:lineRule="auto"/>
                        <w:ind w:left="568" w:hanging="284"/>
                        <w:rPr>
                          <w:rFonts w:ascii="Calibri" w:hAnsi="Calibri" w:cs="Calibri"/>
                          <w:i/>
                          <w:iCs/>
                          <w:color w:val="FFFFFF" w:themeColor="background1"/>
                        </w:rPr>
                      </w:pPr>
                      <w:r>
                        <w:rPr>
                          <w:rFonts w:ascii="Calibri" w:hAnsi="Calibri" w:cs="Calibri"/>
                          <w:i/>
                          <w:iCs/>
                          <w:color w:val="FFFFFF" w:themeColor="background1"/>
                        </w:rPr>
                        <w:t xml:space="preserve">Salary </w:t>
                      </w:r>
                      <w:r w:rsidR="00AA21FA">
                        <w:rPr>
                          <w:rFonts w:ascii="Calibri" w:hAnsi="Calibri" w:cs="Calibri"/>
                          <w:i/>
                          <w:iCs/>
                          <w:color w:val="FFFFFF" w:themeColor="background1"/>
                        </w:rPr>
                        <w:t>p</w:t>
                      </w:r>
                      <w:r>
                        <w:rPr>
                          <w:rFonts w:ascii="Calibri" w:hAnsi="Calibri" w:cs="Calibri"/>
                          <w:i/>
                          <w:iCs/>
                          <w:color w:val="FFFFFF" w:themeColor="background1"/>
                        </w:rPr>
                        <w:t>rogression</w:t>
                      </w:r>
                      <w:r w:rsidR="00AA21FA">
                        <w:rPr>
                          <w:rFonts w:ascii="Calibri" w:hAnsi="Calibri" w:cs="Calibri"/>
                          <w:i/>
                          <w:iCs/>
                          <w:color w:val="FFFFFF" w:themeColor="background1"/>
                        </w:rPr>
                        <w:t xml:space="preserve"> through training</w:t>
                      </w:r>
                      <w:r>
                        <w:rPr>
                          <w:rFonts w:ascii="Calibri" w:hAnsi="Calibri" w:cs="Calibri"/>
                          <w:i/>
                          <w:iCs/>
                          <w:color w:val="FFFFFF" w:themeColor="background1"/>
                        </w:rPr>
                        <w:t>:</w:t>
                      </w:r>
                    </w:p>
                    <w:p w14:paraId="612EDAB9" w14:textId="4C1DA5F6" w:rsidR="00FD57B0" w:rsidRDefault="00FD57B0" w:rsidP="00FD57B0">
                      <w:pPr>
                        <w:pStyle w:val="ListParagraph"/>
                        <w:numPr>
                          <w:ilvl w:val="0"/>
                          <w:numId w:val="24"/>
                        </w:numPr>
                        <w:spacing w:after="0" w:line="240" w:lineRule="auto"/>
                        <w:rPr>
                          <w:rFonts w:ascii="Calibri" w:hAnsi="Calibri" w:cs="Calibri"/>
                          <w:i/>
                          <w:iCs/>
                          <w:color w:val="FFFFFF" w:themeColor="background1"/>
                        </w:rPr>
                      </w:pPr>
                      <w:r>
                        <w:rPr>
                          <w:rFonts w:ascii="Calibri" w:hAnsi="Calibri" w:cs="Calibri"/>
                          <w:i/>
                          <w:iCs/>
                          <w:color w:val="FFFFFF" w:themeColor="background1"/>
                        </w:rPr>
                        <w:t xml:space="preserve">Stage 1 - </w:t>
                      </w:r>
                      <w:r w:rsidR="00B15EA2">
                        <w:rPr>
                          <w:rFonts w:ascii="Calibri" w:hAnsi="Calibri" w:cs="Calibri"/>
                          <w:i/>
                          <w:iCs/>
                          <w:color w:val="FFFFFF" w:themeColor="background1"/>
                        </w:rPr>
                        <w:t>£21,</w:t>
                      </w:r>
                      <w:r w:rsidR="009B30BC">
                        <w:rPr>
                          <w:rFonts w:ascii="Calibri" w:hAnsi="Calibri" w:cs="Calibri"/>
                          <w:i/>
                          <w:iCs/>
                          <w:color w:val="FFFFFF" w:themeColor="background1"/>
                        </w:rPr>
                        <w:t>95</w:t>
                      </w:r>
                      <w:r w:rsidR="00B15EA2">
                        <w:rPr>
                          <w:rFonts w:ascii="Calibri" w:hAnsi="Calibri" w:cs="Calibri"/>
                          <w:i/>
                          <w:iCs/>
                          <w:color w:val="FFFFFF" w:themeColor="background1"/>
                        </w:rPr>
                        <w:t xml:space="preserve">8 </w:t>
                      </w:r>
                    </w:p>
                    <w:p w14:paraId="1644FE40" w14:textId="53E41C6B" w:rsidR="00FD57B0" w:rsidRDefault="00FD57B0" w:rsidP="00FD57B0">
                      <w:pPr>
                        <w:pStyle w:val="ListParagraph"/>
                        <w:numPr>
                          <w:ilvl w:val="0"/>
                          <w:numId w:val="24"/>
                        </w:numPr>
                        <w:spacing w:after="0" w:line="240" w:lineRule="auto"/>
                        <w:rPr>
                          <w:rFonts w:ascii="Calibri" w:hAnsi="Calibri" w:cs="Calibri"/>
                          <w:i/>
                          <w:iCs/>
                          <w:color w:val="FFFFFF" w:themeColor="background1"/>
                        </w:rPr>
                      </w:pPr>
                      <w:r>
                        <w:rPr>
                          <w:rFonts w:ascii="Calibri" w:hAnsi="Calibri" w:cs="Calibri"/>
                          <w:i/>
                          <w:iCs/>
                          <w:color w:val="FFFFFF" w:themeColor="background1"/>
                        </w:rPr>
                        <w:t>Stage 2 - £25,617</w:t>
                      </w:r>
                    </w:p>
                    <w:p w14:paraId="06892ADB" w14:textId="0C2AEBAD" w:rsidR="00FD57B0" w:rsidRDefault="00FD57B0" w:rsidP="00FD57B0">
                      <w:pPr>
                        <w:pStyle w:val="ListParagraph"/>
                        <w:numPr>
                          <w:ilvl w:val="0"/>
                          <w:numId w:val="24"/>
                        </w:numPr>
                        <w:spacing w:after="0" w:line="240" w:lineRule="auto"/>
                        <w:rPr>
                          <w:rFonts w:ascii="Calibri" w:hAnsi="Calibri" w:cs="Calibri"/>
                          <w:i/>
                          <w:iCs/>
                          <w:color w:val="FFFFFF" w:themeColor="background1"/>
                        </w:rPr>
                      </w:pPr>
                      <w:r>
                        <w:rPr>
                          <w:rFonts w:ascii="Calibri" w:hAnsi="Calibri" w:cs="Calibri"/>
                          <w:i/>
                          <w:iCs/>
                          <w:color w:val="FFFFFF" w:themeColor="background1"/>
                        </w:rPr>
                        <w:t>Stage 3 - £29,2</w:t>
                      </w:r>
                      <w:r w:rsidR="00D45D3B">
                        <w:rPr>
                          <w:rFonts w:ascii="Calibri" w:hAnsi="Calibri" w:cs="Calibri"/>
                          <w:i/>
                          <w:iCs/>
                          <w:color w:val="FFFFFF" w:themeColor="background1"/>
                        </w:rPr>
                        <w:t>77</w:t>
                      </w:r>
                    </w:p>
                    <w:p w14:paraId="67ABF4A6" w14:textId="2FC4DAB7" w:rsidR="00AA21FA" w:rsidRPr="00AA21FA" w:rsidRDefault="00FD57B0" w:rsidP="00AA21FA">
                      <w:pPr>
                        <w:pStyle w:val="ListParagraph"/>
                        <w:spacing w:after="0" w:line="240" w:lineRule="auto"/>
                        <w:ind w:left="568"/>
                        <w:rPr>
                          <w:rFonts w:ascii="Calibri" w:hAnsi="Calibri" w:cs="Calibri"/>
                          <w:i/>
                          <w:iCs/>
                          <w:color w:val="FFFFFF" w:themeColor="background1"/>
                        </w:rPr>
                      </w:pPr>
                      <w:r>
                        <w:rPr>
                          <w:rFonts w:ascii="Calibri" w:hAnsi="Calibri" w:cs="Calibri"/>
                          <w:i/>
                          <w:iCs/>
                          <w:color w:val="FFFFFF" w:themeColor="background1"/>
                        </w:rPr>
                        <w:t>(</w:t>
                      </w:r>
                      <w:r w:rsidR="00190139" w:rsidRPr="00FD57B0">
                        <w:rPr>
                          <w:rFonts w:ascii="Calibri" w:hAnsi="Calibri" w:cs="Calibri"/>
                          <w:i/>
                          <w:iCs/>
                          <w:color w:val="FFFFFF" w:themeColor="background1"/>
                        </w:rPr>
                        <w:t>plus £</w:t>
                      </w:r>
                      <w:r w:rsidR="00B91A6A" w:rsidRPr="00FD57B0">
                        <w:rPr>
                          <w:rFonts w:ascii="Calibri" w:hAnsi="Calibri" w:cs="Calibri"/>
                          <w:i/>
                          <w:iCs/>
                          <w:color w:val="FFFFFF" w:themeColor="background1"/>
                        </w:rPr>
                        <w:t>2,</w:t>
                      </w:r>
                      <w:r w:rsidR="00325600" w:rsidRPr="00FD57B0">
                        <w:rPr>
                          <w:rFonts w:ascii="Calibri" w:hAnsi="Calibri" w:cs="Calibri"/>
                          <w:i/>
                          <w:iCs/>
                          <w:color w:val="FFFFFF" w:themeColor="background1"/>
                        </w:rPr>
                        <w:t>397</w:t>
                      </w:r>
                      <w:r w:rsidR="00190139" w:rsidRPr="00FD57B0">
                        <w:rPr>
                          <w:rFonts w:ascii="Calibri" w:hAnsi="Calibri" w:cs="Calibri"/>
                          <w:i/>
                          <w:iCs/>
                          <w:color w:val="FFFFFF" w:themeColor="background1"/>
                        </w:rPr>
                        <w:t xml:space="preserve"> per </w:t>
                      </w:r>
                      <w:r w:rsidR="00B91A6A" w:rsidRPr="00FD57B0">
                        <w:rPr>
                          <w:rFonts w:ascii="Calibri" w:hAnsi="Calibri" w:cs="Calibri"/>
                          <w:i/>
                          <w:iCs/>
                          <w:color w:val="FFFFFF" w:themeColor="background1"/>
                        </w:rPr>
                        <w:t>annum</w:t>
                      </w:r>
                      <w:r w:rsidR="00190139" w:rsidRPr="00FD57B0">
                        <w:rPr>
                          <w:rFonts w:ascii="Calibri" w:hAnsi="Calibri" w:cs="Calibri"/>
                          <w:i/>
                          <w:iCs/>
                          <w:color w:val="FFFFFF" w:themeColor="background1"/>
                        </w:rPr>
                        <w:t xml:space="preserve"> Distant Islands Allowance</w:t>
                      </w:r>
                      <w:r>
                        <w:rPr>
                          <w:rFonts w:ascii="Calibri" w:hAnsi="Calibri" w:cs="Calibri"/>
                          <w:i/>
                          <w:iCs/>
                          <w:color w:val="FFFFFF" w:themeColor="background1"/>
                        </w:rPr>
                        <w:t>)</w:t>
                      </w:r>
                      <w:r w:rsidR="00AA21FA">
                        <w:rPr>
                          <w:rFonts w:ascii="Calibri" w:hAnsi="Calibri" w:cs="Calibri"/>
                          <w:i/>
                          <w:iCs/>
                          <w:color w:val="FFFFFF" w:themeColor="background1"/>
                        </w:rPr>
                        <w:br/>
                      </w:r>
                    </w:p>
                    <w:p w14:paraId="7BFD3D1C" w14:textId="1275C8BD" w:rsidR="00A91DE9" w:rsidRPr="00456DE3" w:rsidRDefault="000D588F" w:rsidP="00456DE3">
                      <w:pPr>
                        <w:pStyle w:val="ListParagraph"/>
                        <w:numPr>
                          <w:ilvl w:val="0"/>
                          <w:numId w:val="1"/>
                        </w:numPr>
                        <w:spacing w:after="0" w:line="240" w:lineRule="auto"/>
                        <w:ind w:left="568" w:hanging="284"/>
                        <w:rPr>
                          <w:rFonts w:ascii="Calibri" w:hAnsi="Calibri" w:cs="Calibri"/>
                          <w:i/>
                          <w:iCs/>
                          <w:color w:val="FFFFFF" w:themeColor="background1"/>
                        </w:rPr>
                      </w:pPr>
                      <w:r>
                        <w:rPr>
                          <w:rFonts w:ascii="Calibri" w:hAnsi="Calibri" w:cs="Calibri"/>
                          <w:i/>
                          <w:iCs/>
                          <w:color w:val="FFFFFF" w:themeColor="background1"/>
                        </w:rPr>
                        <w:t>3</w:t>
                      </w:r>
                      <w:r w:rsidR="00325600">
                        <w:rPr>
                          <w:rFonts w:ascii="Calibri" w:hAnsi="Calibri" w:cs="Calibri"/>
                          <w:i/>
                          <w:iCs/>
                          <w:color w:val="FFFFFF" w:themeColor="background1"/>
                        </w:rPr>
                        <w:t>7</w:t>
                      </w:r>
                      <w:r>
                        <w:rPr>
                          <w:rFonts w:ascii="Calibri" w:hAnsi="Calibri" w:cs="Calibri"/>
                          <w:i/>
                          <w:iCs/>
                          <w:color w:val="FFFFFF" w:themeColor="background1"/>
                        </w:rPr>
                        <w:t xml:space="preserve"> </w:t>
                      </w:r>
                      <w:r w:rsidR="00A91DE9">
                        <w:rPr>
                          <w:rFonts w:ascii="Calibri" w:hAnsi="Calibri" w:cs="Calibri"/>
                          <w:i/>
                          <w:iCs/>
                          <w:color w:val="FFFFFF" w:themeColor="background1"/>
                        </w:rPr>
                        <w:t>hours per week</w:t>
                      </w:r>
                      <w:r w:rsidR="00F91EA5">
                        <w:rPr>
                          <w:rFonts w:ascii="Calibri" w:hAnsi="Calibri" w:cs="Calibri"/>
                          <w:i/>
                          <w:iCs/>
                          <w:color w:val="FFFFFF" w:themeColor="background1"/>
                        </w:rPr>
                        <w:t xml:space="preserve"> </w:t>
                      </w:r>
                    </w:p>
                    <w:p w14:paraId="5F8EF6F8" w14:textId="2CEE751B" w:rsidR="00F434F5" w:rsidRPr="00F434F5" w:rsidRDefault="00325600"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Fixed term 3 years</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637E9C5D"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34 days annual leave,  inclusive of Public Holidays</w:t>
                      </w:r>
                      <w:r w:rsidR="00A91DE9">
                        <w:rPr>
                          <w:rFonts w:ascii="Calibri" w:hAnsi="Calibri" w:cs="Calibri"/>
                          <w:i/>
                          <w:iCs/>
                          <w:color w:val="FFFFFF" w:themeColor="background1"/>
                        </w:rPr>
                        <w:t>,</w:t>
                      </w:r>
                      <w:r w:rsidR="001F5B15">
                        <w:rPr>
                          <w:rFonts w:ascii="Calibri" w:hAnsi="Calibri" w:cs="Calibri"/>
                          <w:i/>
                          <w:iCs/>
                          <w:color w:val="FFFFFF" w:themeColor="background1"/>
                        </w:rPr>
                        <w:t xml:space="preserve"> pro rata,</w:t>
                      </w:r>
                      <w:r w:rsidR="00C11E48">
                        <w:rPr>
                          <w:rFonts w:ascii="Calibri" w:hAnsi="Calibri" w:cs="Calibri"/>
                          <w:i/>
                          <w:iCs/>
                          <w:color w:val="FFFFFF" w:themeColor="background1"/>
                        </w:rPr>
                        <w:t xml:space="preserve"> per annum</w:t>
                      </w:r>
                    </w:p>
                    <w:p w14:paraId="542BE9FB"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Generous Maternity &amp; Sick Pay Benefits</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v:textbox>
              </v:shape>
            </w:pict>
          </mc:Fallback>
        </mc:AlternateContent>
      </w:r>
      <w:r w:rsidR="00963058">
        <w:rPr>
          <w:noProof/>
        </w:rPr>
        <w:drawing>
          <wp:anchor distT="0" distB="0" distL="114300" distR="114300" simplePos="0" relativeHeight="251677696" behindDoc="0" locked="0" layoutInCell="1" allowOverlap="1" wp14:anchorId="16ECE6DB" wp14:editId="4CD0DF99">
            <wp:simplePos x="0" y="0"/>
            <wp:positionH relativeFrom="margin">
              <wp:posOffset>1323975</wp:posOffset>
            </wp:positionH>
            <wp:positionV relativeFrom="margin">
              <wp:posOffset>8077200</wp:posOffset>
            </wp:positionV>
            <wp:extent cx="914400" cy="914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LIVING W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F434F5" w:rsidRPr="00892EAB">
        <w:rPr>
          <w:noProof/>
        </w:rPr>
        <mc:AlternateContent>
          <mc:Choice Requires="wps">
            <w:drawing>
              <wp:anchor distT="0" distB="0" distL="114300" distR="114300" simplePos="0" relativeHeight="251672576" behindDoc="0" locked="0" layoutInCell="1" allowOverlap="1" wp14:anchorId="45C27666" wp14:editId="09528D72">
                <wp:simplePos x="0" y="0"/>
                <wp:positionH relativeFrom="column">
                  <wp:posOffset>3933824</wp:posOffset>
                </wp:positionH>
                <wp:positionV relativeFrom="paragraph">
                  <wp:posOffset>3909060</wp:posOffset>
                </wp:positionV>
                <wp:extent cx="3362325" cy="355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2325" cy="3552825"/>
                        </a:xfrm>
                        <a:prstGeom prst="rect">
                          <a:avLst/>
                        </a:prstGeom>
                        <a:noFill/>
                        <a:ln w="6350">
                          <a:noFill/>
                        </a:ln>
                      </wps:spPr>
                      <wps:txbx>
                        <w:txbxContent>
                          <w:p w14:paraId="03BFAA8C" w14:textId="77777777" w:rsidR="00325600" w:rsidRPr="00325600" w:rsidRDefault="00325600" w:rsidP="00325600">
                            <w:pPr>
                              <w:spacing w:line="240" w:lineRule="auto"/>
                              <w:ind w:right="33"/>
                              <w:jc w:val="both"/>
                              <w:rPr>
                                <w:rFonts w:ascii="Calibri" w:eastAsia="Times New Roman" w:hAnsi="Calibri" w:cs="Calibri"/>
                                <w:color w:val="FFFFFF" w:themeColor="background1"/>
                                <w:sz w:val="22"/>
                                <w:szCs w:val="22"/>
                              </w:rPr>
                            </w:pPr>
                            <w:r w:rsidRPr="00325600">
                              <w:rPr>
                                <w:rFonts w:ascii="Calibri" w:eastAsia="Times New Roman" w:hAnsi="Calibri" w:cs="Calibri"/>
                                <w:color w:val="FFFFFF" w:themeColor="background1"/>
                                <w:sz w:val="22"/>
                                <w:szCs w:val="22"/>
                              </w:rPr>
                              <w:t>The Trainee Accountant will be a member of an accountancy team responsible for providing a professional accountancy service in respect of a number of the Comhairle's Committees.  The postholder will also be seconded to other areas and services provided by the Department for Assets, Finance and  Resources such as Council Tax, Internal Audit, Payroll, Purchase to Pay etc. in order to gain a wide and comprehensive knowledge of the department.</w:t>
                            </w:r>
                          </w:p>
                          <w:p w14:paraId="6AFE7C52" w14:textId="77777777" w:rsidR="00325600" w:rsidRPr="00325600" w:rsidRDefault="00325600" w:rsidP="00325600">
                            <w:pPr>
                              <w:spacing w:line="240" w:lineRule="auto"/>
                              <w:ind w:right="33"/>
                              <w:jc w:val="both"/>
                              <w:rPr>
                                <w:rFonts w:ascii="Calibri" w:eastAsia="Times New Roman" w:hAnsi="Calibri" w:cs="Calibri"/>
                                <w:color w:val="FFFFFF" w:themeColor="background1"/>
                                <w:sz w:val="22"/>
                                <w:szCs w:val="22"/>
                              </w:rPr>
                            </w:pPr>
                            <w:r w:rsidRPr="00325600">
                              <w:rPr>
                                <w:rFonts w:ascii="Calibri" w:eastAsia="Times New Roman" w:hAnsi="Calibri" w:cs="Calibri"/>
                                <w:color w:val="FFFFFF" w:themeColor="background1"/>
                                <w:sz w:val="22"/>
                                <w:szCs w:val="22"/>
                              </w:rPr>
                              <w:t xml:space="preserve">The postholder may also be required to assist in the performance of specialist financial functions depending on the section of the department to which they are seconded.  Tasks identified will be appropriate to the postholder's professional development.  </w:t>
                            </w:r>
                          </w:p>
                          <w:p w14:paraId="019E4243" w14:textId="4919E842" w:rsidR="00FB01AF" w:rsidRPr="00FB01AF" w:rsidRDefault="00FB01AF" w:rsidP="00325600">
                            <w:pPr>
                              <w:spacing w:line="240" w:lineRule="auto"/>
                              <w:ind w:right="33"/>
                              <w:jc w:val="both"/>
                              <w:rPr>
                                <w:rFonts w:ascii="Calibri" w:eastAsia="Times New Roman" w:hAnsi="Calibri" w:cs="Calibri"/>
                                <w:color w:val="FFFFFF" w:themeColor="background1"/>
                                <w:sz w:val="22"/>
                                <w:szCs w:val="22"/>
                              </w:rPr>
                            </w:pPr>
                          </w:p>
                          <w:p w14:paraId="56A05BBE" w14:textId="2CF1C05A" w:rsidR="001F5B15" w:rsidRPr="00FB01AF" w:rsidRDefault="001F5B15" w:rsidP="00B91A6A">
                            <w:pPr>
                              <w:spacing w:after="0" w:line="240" w:lineRule="auto"/>
                              <w:ind w:right="33"/>
                              <w:jc w:val="both"/>
                              <w:rPr>
                                <w:rFonts w:ascii="Calibri" w:eastAsia="Times New Roman" w:hAnsi="Calibri" w:cs="Calibri"/>
                                <w:color w:val="FFFFFF" w:themeColor="background1"/>
                                <w:sz w:val="22"/>
                                <w:szCs w:val="22"/>
                              </w:rPr>
                            </w:pPr>
                          </w:p>
                          <w:p w14:paraId="704D67DE" w14:textId="77777777" w:rsidR="00892EAB" w:rsidRPr="00FB01AF" w:rsidRDefault="00892EAB" w:rsidP="00892EAB">
                            <w:pPr>
                              <w:spacing w:before="120" w:after="0"/>
                              <w:ind w:right="33"/>
                              <w:rPr>
                                <w:rFonts w:ascii="Calibri" w:hAnsi="Calibri" w:cs="Calibri"/>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7666" id="Text Box 11" o:spid="_x0000_s1030" type="#_x0000_t202" style="position:absolute;margin-left:309.75pt;margin-top:307.8pt;width:264.75pt;height:2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" filled="f" stroked="f" strokeweight=".5pt">
                <v:textbox>
                  <w:txbxContent>
                    <w:p w14:paraId="03BFAA8C" w14:textId="77777777" w:rsidR="00325600" w:rsidRPr="00325600" w:rsidRDefault="00325600" w:rsidP="00325600">
                      <w:pPr>
                        <w:spacing w:line="240" w:lineRule="auto"/>
                        <w:ind w:right="33"/>
                        <w:jc w:val="both"/>
                        <w:rPr>
                          <w:rFonts w:ascii="Calibri" w:eastAsia="Times New Roman" w:hAnsi="Calibri" w:cs="Calibri"/>
                          <w:color w:val="FFFFFF" w:themeColor="background1"/>
                          <w:sz w:val="22"/>
                          <w:szCs w:val="22"/>
                        </w:rPr>
                      </w:pPr>
                      <w:r w:rsidRPr="00325600">
                        <w:rPr>
                          <w:rFonts w:ascii="Calibri" w:eastAsia="Times New Roman" w:hAnsi="Calibri" w:cs="Calibri"/>
                          <w:color w:val="FFFFFF" w:themeColor="background1"/>
                          <w:sz w:val="22"/>
                          <w:szCs w:val="22"/>
                        </w:rPr>
                        <w:t xml:space="preserve">The Trainee Accountant will be a member of an accountancy team responsible for providing a professional accountancy service in respect of </w:t>
                      </w:r>
                      <w:proofErr w:type="gramStart"/>
                      <w:r w:rsidRPr="00325600">
                        <w:rPr>
                          <w:rFonts w:ascii="Calibri" w:eastAsia="Times New Roman" w:hAnsi="Calibri" w:cs="Calibri"/>
                          <w:color w:val="FFFFFF" w:themeColor="background1"/>
                          <w:sz w:val="22"/>
                          <w:szCs w:val="22"/>
                        </w:rPr>
                        <w:t>a number of</w:t>
                      </w:r>
                      <w:proofErr w:type="gramEnd"/>
                      <w:r w:rsidRPr="00325600">
                        <w:rPr>
                          <w:rFonts w:ascii="Calibri" w:eastAsia="Times New Roman" w:hAnsi="Calibri" w:cs="Calibri"/>
                          <w:color w:val="FFFFFF" w:themeColor="background1"/>
                          <w:sz w:val="22"/>
                          <w:szCs w:val="22"/>
                        </w:rPr>
                        <w:t xml:space="preserve"> the </w:t>
                      </w:r>
                      <w:proofErr w:type="spellStart"/>
                      <w:r w:rsidRPr="00325600">
                        <w:rPr>
                          <w:rFonts w:ascii="Calibri" w:eastAsia="Times New Roman" w:hAnsi="Calibri" w:cs="Calibri"/>
                          <w:color w:val="FFFFFF" w:themeColor="background1"/>
                          <w:sz w:val="22"/>
                          <w:szCs w:val="22"/>
                        </w:rPr>
                        <w:t>Comhairle's</w:t>
                      </w:r>
                      <w:proofErr w:type="spellEnd"/>
                      <w:r w:rsidRPr="00325600">
                        <w:rPr>
                          <w:rFonts w:ascii="Calibri" w:eastAsia="Times New Roman" w:hAnsi="Calibri" w:cs="Calibri"/>
                          <w:color w:val="FFFFFF" w:themeColor="background1"/>
                          <w:sz w:val="22"/>
                          <w:szCs w:val="22"/>
                        </w:rPr>
                        <w:t xml:space="preserve"> Committees.  The postholder will also be seconded to other areas and services provided by the Department for Assets, Finance </w:t>
                      </w:r>
                      <w:proofErr w:type="gramStart"/>
                      <w:r w:rsidRPr="00325600">
                        <w:rPr>
                          <w:rFonts w:ascii="Calibri" w:eastAsia="Times New Roman" w:hAnsi="Calibri" w:cs="Calibri"/>
                          <w:color w:val="FFFFFF" w:themeColor="background1"/>
                          <w:sz w:val="22"/>
                          <w:szCs w:val="22"/>
                        </w:rPr>
                        <w:t>and  Resources</w:t>
                      </w:r>
                      <w:proofErr w:type="gramEnd"/>
                      <w:r w:rsidRPr="00325600">
                        <w:rPr>
                          <w:rFonts w:ascii="Calibri" w:eastAsia="Times New Roman" w:hAnsi="Calibri" w:cs="Calibri"/>
                          <w:color w:val="FFFFFF" w:themeColor="background1"/>
                          <w:sz w:val="22"/>
                          <w:szCs w:val="22"/>
                        </w:rPr>
                        <w:t xml:space="preserve"> such as Council Tax, Internal Audit, Payroll, Purchase to Pay etc. in order to gain a wide and comprehensive knowledge of the department.</w:t>
                      </w:r>
                    </w:p>
                    <w:p w14:paraId="6AFE7C52" w14:textId="77777777" w:rsidR="00325600" w:rsidRPr="00325600" w:rsidRDefault="00325600" w:rsidP="00325600">
                      <w:pPr>
                        <w:spacing w:line="240" w:lineRule="auto"/>
                        <w:ind w:right="33"/>
                        <w:jc w:val="both"/>
                        <w:rPr>
                          <w:rFonts w:ascii="Calibri" w:eastAsia="Times New Roman" w:hAnsi="Calibri" w:cs="Calibri"/>
                          <w:color w:val="FFFFFF" w:themeColor="background1"/>
                          <w:sz w:val="22"/>
                          <w:szCs w:val="22"/>
                        </w:rPr>
                      </w:pPr>
                      <w:r w:rsidRPr="00325600">
                        <w:rPr>
                          <w:rFonts w:ascii="Calibri" w:eastAsia="Times New Roman" w:hAnsi="Calibri" w:cs="Calibri"/>
                          <w:color w:val="FFFFFF" w:themeColor="background1"/>
                          <w:sz w:val="22"/>
                          <w:szCs w:val="22"/>
                        </w:rPr>
                        <w:t xml:space="preserve">The postholder may also be required to assist in the performance of specialist financial functions depending on the section of the department to which they are seconded.  Tasks identified will be appropriate to the postholder's professional development.  </w:t>
                      </w:r>
                    </w:p>
                    <w:p w14:paraId="019E4243" w14:textId="4919E842" w:rsidR="00FB01AF" w:rsidRPr="00FB01AF" w:rsidRDefault="00FB01AF" w:rsidP="00325600">
                      <w:pPr>
                        <w:spacing w:line="240" w:lineRule="auto"/>
                        <w:ind w:right="33"/>
                        <w:jc w:val="both"/>
                        <w:rPr>
                          <w:rFonts w:ascii="Calibri" w:eastAsia="Times New Roman" w:hAnsi="Calibri" w:cs="Calibri"/>
                          <w:color w:val="FFFFFF" w:themeColor="background1"/>
                          <w:sz w:val="22"/>
                          <w:szCs w:val="22"/>
                        </w:rPr>
                      </w:pPr>
                    </w:p>
                    <w:p w14:paraId="56A05BBE" w14:textId="2CF1C05A" w:rsidR="001F5B15" w:rsidRPr="00FB01AF" w:rsidRDefault="001F5B15" w:rsidP="00B91A6A">
                      <w:pPr>
                        <w:spacing w:after="0" w:line="240" w:lineRule="auto"/>
                        <w:ind w:right="33"/>
                        <w:jc w:val="both"/>
                        <w:rPr>
                          <w:rFonts w:ascii="Calibri" w:eastAsia="Times New Roman" w:hAnsi="Calibri" w:cs="Calibri"/>
                          <w:color w:val="FFFFFF" w:themeColor="background1"/>
                          <w:sz w:val="22"/>
                          <w:szCs w:val="22"/>
                        </w:rPr>
                      </w:pPr>
                    </w:p>
                    <w:p w14:paraId="704D67DE" w14:textId="77777777" w:rsidR="00892EAB" w:rsidRPr="00FB01AF" w:rsidRDefault="00892EAB" w:rsidP="00892EAB">
                      <w:pPr>
                        <w:spacing w:before="120" w:after="0"/>
                        <w:ind w:right="33"/>
                        <w:rPr>
                          <w:rFonts w:ascii="Calibri" w:hAnsi="Calibri" w:cs="Calibri"/>
                          <w:color w:val="FFFFFF" w:themeColor="background1"/>
                          <w:sz w:val="22"/>
                          <w:szCs w:val="22"/>
                        </w:rPr>
                      </w:pPr>
                    </w:p>
                  </w:txbxContent>
                </v:textbox>
              </v:shape>
            </w:pict>
          </mc:Fallback>
        </mc:AlternateContent>
      </w:r>
      <w:r w:rsidR="003269D7">
        <w:rPr>
          <w:noProof/>
        </w:rPr>
        <mc:AlternateContent>
          <mc:Choice Requires="wps">
            <w:drawing>
              <wp:anchor distT="0" distB="0" distL="114300" distR="114300" simplePos="0" relativeHeight="251674624" behindDoc="0" locked="0" layoutInCell="1" allowOverlap="1" wp14:anchorId="754895CC" wp14:editId="7758946B">
                <wp:simplePos x="0" y="0"/>
                <wp:positionH relativeFrom="column">
                  <wp:posOffset>0</wp:posOffset>
                </wp:positionH>
                <wp:positionV relativeFrom="paragraph">
                  <wp:posOffset>3823335</wp:posOffset>
                </wp:positionV>
                <wp:extent cx="3714750" cy="3581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4750" cy="3581400"/>
                        </a:xfrm>
                        <a:prstGeom prst="rect">
                          <a:avLst/>
                        </a:prstGeom>
                        <a:solidFill>
                          <a:schemeClr val="lt1"/>
                        </a:solidFill>
                        <a:ln w="6350">
                          <a:noFill/>
                        </a:ln>
                      </wps:spPr>
                      <wps:txbx>
                        <w:txbxContent>
                          <w:p w14:paraId="141D058C" w14:textId="5F355FAF" w:rsidR="003467F2" w:rsidRPr="003467F2" w:rsidRDefault="003467F2" w:rsidP="003467F2">
                            <w:pPr>
                              <w:spacing w:after="160" w:line="259" w:lineRule="auto"/>
                              <w:rPr>
                                <w:rFonts w:ascii="Calibri" w:eastAsia="Calibri" w:hAnsi="Calibri" w:cs="Times New Roman"/>
                                <w:color w:val="404040"/>
                                <w:sz w:val="22"/>
                                <w:szCs w:val="22"/>
                              </w:rPr>
                            </w:pPr>
                          </w:p>
                          <w:p w14:paraId="386A8D1F" w14:textId="77777777" w:rsidR="003467F2" w:rsidRPr="003467F2" w:rsidRDefault="003467F2" w:rsidP="003467F2">
                            <w:pPr>
                              <w:spacing w:after="240" w:line="259" w:lineRule="auto"/>
                              <w:rPr>
                                <w:rFonts w:ascii="Calibri" w:eastAsia="Times New Roman" w:hAnsi="Calibri" w:cs="Times New Roman"/>
                              </w:rPr>
                            </w:pPr>
                          </w:p>
                          <w:p w14:paraId="6AB4C01E" w14:textId="77777777" w:rsidR="003467F2" w:rsidRPr="003467F2" w:rsidRDefault="003467F2" w:rsidP="003467F2">
                            <w:pPr>
                              <w:spacing w:after="160" w:line="259" w:lineRule="auto"/>
                              <w:rPr>
                                <w:rFonts w:ascii="Calibri" w:eastAsia="Calibri" w:hAnsi="Calibri" w:cs="Times New Roman"/>
                                <w:b/>
                                <w:bCs/>
                                <w:lang w:val="en-US"/>
                              </w:rPr>
                            </w:pPr>
                          </w:p>
                          <w:p w14:paraId="333B2148" w14:textId="77777777" w:rsidR="003467F2" w:rsidRPr="003467F2" w:rsidRDefault="003467F2" w:rsidP="003467F2">
                            <w:pPr>
                              <w:spacing w:after="160" w:line="259" w:lineRule="auto"/>
                              <w:rPr>
                                <w:rFonts w:ascii="Calibri" w:eastAsia="Calibri" w:hAnsi="Calibri" w:cs="Times New Roman"/>
                                <w:b/>
                                <w:bCs/>
                                <w:lang w:val="en-US"/>
                              </w:rPr>
                            </w:pPr>
                          </w:p>
                          <w:p w14:paraId="7E788D96" w14:textId="77777777" w:rsidR="003467F2" w:rsidRPr="003467F2" w:rsidRDefault="003467F2" w:rsidP="003467F2">
                            <w:pPr>
                              <w:spacing w:after="160" w:line="254" w:lineRule="auto"/>
                              <w:jc w:val="both"/>
                              <w:rPr>
                                <w:rFonts w:ascii="Calibri" w:eastAsia="Calibri" w:hAnsi="Calibri" w:cs="Times New Roman"/>
                                <w:color w:val="000000"/>
                              </w:rPr>
                            </w:pPr>
                          </w:p>
                          <w:p w14:paraId="71DCA9CD" w14:textId="77777777" w:rsidR="003467F2" w:rsidRPr="003467F2" w:rsidRDefault="003467F2" w:rsidP="003467F2">
                            <w:pPr>
                              <w:spacing w:after="160" w:line="254" w:lineRule="auto"/>
                              <w:jc w:val="both"/>
                              <w:rPr>
                                <w:rFonts w:ascii="Calibri" w:eastAsia="Calibri" w:hAnsi="Calibri" w:cs="Times New Roman"/>
                                <w:color w:val="000000"/>
                              </w:rPr>
                            </w:pPr>
                          </w:p>
                          <w:p w14:paraId="396B167C" w14:textId="77777777" w:rsidR="003467F2" w:rsidRPr="003467F2" w:rsidRDefault="003467F2" w:rsidP="003467F2">
                            <w:pPr>
                              <w:spacing w:after="160" w:line="254" w:lineRule="auto"/>
                              <w:jc w:val="both"/>
                              <w:rPr>
                                <w:rFonts w:ascii="Calibri" w:eastAsia="Calibri" w:hAnsi="Calibri" w:cs="Times New Roman"/>
                                <w:color w:val="000000"/>
                              </w:rPr>
                            </w:pPr>
                          </w:p>
                          <w:p w14:paraId="5C4A5402" w14:textId="77777777" w:rsidR="003467F2" w:rsidRPr="003467F2" w:rsidRDefault="003467F2" w:rsidP="003467F2">
                            <w:pPr>
                              <w:spacing w:after="160" w:line="254" w:lineRule="auto"/>
                              <w:jc w:val="both"/>
                              <w:rPr>
                                <w:rFonts w:ascii="Calibri" w:eastAsia="Calibri" w:hAnsi="Calibri" w:cs="Times New Roman"/>
                                <w:color w:val="000000"/>
                              </w:rPr>
                            </w:pPr>
                          </w:p>
                          <w:p w14:paraId="2A85BD13" w14:textId="77777777" w:rsidR="003467F2" w:rsidRPr="003467F2" w:rsidRDefault="003467F2" w:rsidP="003467F2">
                            <w:pPr>
                              <w:spacing w:after="160" w:line="254" w:lineRule="auto"/>
                              <w:jc w:val="both"/>
                              <w:rPr>
                                <w:rFonts w:ascii="Calibri" w:eastAsia="Calibri" w:hAnsi="Calibri" w:cs="Times New Roman"/>
                                <w:color w:val="000000"/>
                              </w:rPr>
                            </w:pPr>
                          </w:p>
                          <w:p w14:paraId="67B34E67" w14:textId="77777777" w:rsidR="003467F2" w:rsidRPr="003467F2" w:rsidRDefault="003467F2" w:rsidP="003467F2">
                            <w:pPr>
                              <w:spacing w:after="160" w:line="259" w:lineRule="auto"/>
                              <w:rPr>
                                <w:rFonts w:ascii="Calibri" w:eastAsia="Times New Roman" w:hAnsi="Calibri" w:cs="Times New Roman"/>
                                <w:b/>
                                <w:bCs/>
                                <w:color w:val="000000"/>
                              </w:rPr>
                            </w:pPr>
                          </w:p>
                          <w:p w14:paraId="59CA3741" w14:textId="77777777" w:rsidR="00C11E48" w:rsidRPr="00C11E48" w:rsidRDefault="00C11E48" w:rsidP="00C11E48">
                            <w:pPr>
                              <w:spacing w:after="160" w:line="254" w:lineRule="auto"/>
                              <w:jc w:val="both"/>
                              <w:rPr>
                                <w:rFonts w:ascii="Calibri" w:eastAsia="Calibri" w:hAnsi="Calibri" w:cs="Times New Roman"/>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95CC" id="Text Box 15" o:spid="_x0000_s1031" type="#_x0000_t202" style="position:absolute;margin-left:0;margin-top:301.05pt;width:292.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" fillcolor="white [3201]" stroked="f" strokeweight=".5pt">
                <v:textbox>
                  <w:txbxContent>
                    <w:p w14:paraId="141D058C" w14:textId="5F355FAF" w:rsidR="003467F2" w:rsidRPr="003467F2" w:rsidRDefault="003467F2" w:rsidP="003467F2">
                      <w:pPr>
                        <w:spacing w:after="160" w:line="259" w:lineRule="auto"/>
                        <w:rPr>
                          <w:rFonts w:ascii="Calibri" w:eastAsia="Calibri" w:hAnsi="Calibri" w:cs="Times New Roman"/>
                          <w:color w:val="404040"/>
                          <w:sz w:val="22"/>
                          <w:szCs w:val="22"/>
                        </w:rPr>
                      </w:pPr>
                    </w:p>
                    <w:p w14:paraId="386A8D1F" w14:textId="77777777" w:rsidR="003467F2" w:rsidRPr="003467F2" w:rsidRDefault="003467F2" w:rsidP="003467F2">
                      <w:pPr>
                        <w:spacing w:after="240" w:line="259" w:lineRule="auto"/>
                        <w:rPr>
                          <w:rFonts w:ascii="Calibri" w:eastAsia="Times New Roman" w:hAnsi="Calibri" w:cs="Times New Roman"/>
                        </w:rPr>
                      </w:pPr>
                    </w:p>
                    <w:p w14:paraId="6AB4C01E" w14:textId="77777777" w:rsidR="003467F2" w:rsidRPr="003467F2" w:rsidRDefault="003467F2" w:rsidP="003467F2">
                      <w:pPr>
                        <w:spacing w:after="160" w:line="259" w:lineRule="auto"/>
                        <w:rPr>
                          <w:rFonts w:ascii="Calibri" w:eastAsia="Calibri" w:hAnsi="Calibri" w:cs="Times New Roman"/>
                          <w:b/>
                          <w:bCs/>
                          <w:lang w:val="en-US"/>
                        </w:rPr>
                      </w:pPr>
                    </w:p>
                    <w:p w14:paraId="333B2148" w14:textId="77777777" w:rsidR="003467F2" w:rsidRPr="003467F2" w:rsidRDefault="003467F2" w:rsidP="003467F2">
                      <w:pPr>
                        <w:spacing w:after="160" w:line="259" w:lineRule="auto"/>
                        <w:rPr>
                          <w:rFonts w:ascii="Calibri" w:eastAsia="Calibri" w:hAnsi="Calibri" w:cs="Times New Roman"/>
                          <w:b/>
                          <w:bCs/>
                          <w:lang w:val="en-US"/>
                        </w:rPr>
                      </w:pPr>
                    </w:p>
                    <w:p w14:paraId="7E788D96" w14:textId="77777777" w:rsidR="003467F2" w:rsidRPr="003467F2" w:rsidRDefault="003467F2" w:rsidP="003467F2">
                      <w:pPr>
                        <w:spacing w:after="160" w:line="254" w:lineRule="auto"/>
                        <w:jc w:val="both"/>
                        <w:rPr>
                          <w:rFonts w:ascii="Calibri" w:eastAsia="Calibri" w:hAnsi="Calibri" w:cs="Times New Roman"/>
                          <w:color w:val="000000"/>
                        </w:rPr>
                      </w:pPr>
                    </w:p>
                    <w:p w14:paraId="71DCA9CD" w14:textId="77777777" w:rsidR="003467F2" w:rsidRPr="003467F2" w:rsidRDefault="003467F2" w:rsidP="003467F2">
                      <w:pPr>
                        <w:spacing w:after="160" w:line="254" w:lineRule="auto"/>
                        <w:jc w:val="both"/>
                        <w:rPr>
                          <w:rFonts w:ascii="Calibri" w:eastAsia="Calibri" w:hAnsi="Calibri" w:cs="Times New Roman"/>
                          <w:color w:val="000000"/>
                        </w:rPr>
                      </w:pPr>
                    </w:p>
                    <w:p w14:paraId="396B167C" w14:textId="77777777" w:rsidR="003467F2" w:rsidRPr="003467F2" w:rsidRDefault="003467F2" w:rsidP="003467F2">
                      <w:pPr>
                        <w:spacing w:after="160" w:line="254" w:lineRule="auto"/>
                        <w:jc w:val="both"/>
                        <w:rPr>
                          <w:rFonts w:ascii="Calibri" w:eastAsia="Calibri" w:hAnsi="Calibri" w:cs="Times New Roman"/>
                          <w:color w:val="000000"/>
                        </w:rPr>
                      </w:pPr>
                    </w:p>
                    <w:p w14:paraId="5C4A5402" w14:textId="77777777" w:rsidR="003467F2" w:rsidRPr="003467F2" w:rsidRDefault="003467F2" w:rsidP="003467F2">
                      <w:pPr>
                        <w:spacing w:after="160" w:line="254" w:lineRule="auto"/>
                        <w:jc w:val="both"/>
                        <w:rPr>
                          <w:rFonts w:ascii="Calibri" w:eastAsia="Calibri" w:hAnsi="Calibri" w:cs="Times New Roman"/>
                          <w:color w:val="000000"/>
                        </w:rPr>
                      </w:pPr>
                    </w:p>
                    <w:p w14:paraId="2A85BD13" w14:textId="77777777" w:rsidR="003467F2" w:rsidRPr="003467F2" w:rsidRDefault="003467F2" w:rsidP="003467F2">
                      <w:pPr>
                        <w:spacing w:after="160" w:line="254" w:lineRule="auto"/>
                        <w:jc w:val="both"/>
                        <w:rPr>
                          <w:rFonts w:ascii="Calibri" w:eastAsia="Calibri" w:hAnsi="Calibri" w:cs="Times New Roman"/>
                          <w:color w:val="000000"/>
                        </w:rPr>
                      </w:pPr>
                    </w:p>
                    <w:p w14:paraId="67B34E67" w14:textId="77777777" w:rsidR="003467F2" w:rsidRPr="003467F2" w:rsidRDefault="003467F2" w:rsidP="003467F2">
                      <w:pPr>
                        <w:spacing w:after="160" w:line="259" w:lineRule="auto"/>
                        <w:rPr>
                          <w:rFonts w:ascii="Calibri" w:eastAsia="Times New Roman" w:hAnsi="Calibri" w:cs="Times New Roman"/>
                          <w:b/>
                          <w:bCs/>
                          <w:color w:val="000000"/>
                        </w:rPr>
                      </w:pPr>
                    </w:p>
                    <w:p w14:paraId="59CA3741" w14:textId="77777777" w:rsidR="00C11E48" w:rsidRPr="00C11E48" w:rsidRDefault="00C11E48" w:rsidP="00C11E48">
                      <w:pPr>
                        <w:spacing w:after="160" w:line="254" w:lineRule="auto"/>
                        <w:jc w:val="both"/>
                        <w:rPr>
                          <w:rFonts w:ascii="Calibri" w:eastAsia="Calibri" w:hAnsi="Calibri" w:cs="Times New Roman"/>
                          <w:color w:val="000000"/>
                        </w:rPr>
                      </w:pPr>
                    </w:p>
                  </w:txbxContent>
                </v:textbox>
              </v:shape>
            </w:pict>
          </mc:Fallback>
        </mc:AlternateContent>
      </w:r>
      <w:r w:rsidR="003269D7" w:rsidRPr="00892EAB">
        <w:rPr>
          <w:noProof/>
        </w:rPr>
        <mc:AlternateContent>
          <mc:Choice Requires="wps">
            <w:drawing>
              <wp:anchor distT="0" distB="0" distL="114300" distR="114300" simplePos="0" relativeHeight="251669504" behindDoc="0" locked="0" layoutInCell="1" allowOverlap="1" wp14:anchorId="2C145D69" wp14:editId="5401101E">
                <wp:simplePos x="0" y="0"/>
                <wp:positionH relativeFrom="column">
                  <wp:posOffset>3714750</wp:posOffset>
                </wp:positionH>
                <wp:positionV relativeFrom="paragraph">
                  <wp:posOffset>3372485</wp:posOffset>
                </wp:positionV>
                <wp:extent cx="3962400" cy="460375"/>
                <wp:effectExtent l="0" t="0" r="0" b="0"/>
                <wp:wrapNone/>
                <wp:docPr id="8" name="Rectangle 8"/>
                <wp:cNvGraphicFramePr/>
                <a:graphic xmlns:a="http://schemas.openxmlformats.org/drawingml/2006/main">
                  <a:graphicData uri="http://schemas.microsoft.com/office/word/2010/wordprocessingShape">
                    <wps:wsp>
                      <wps:cNvSpPr/>
                      <wps:spPr>
                        <a:xfrm>
                          <a:off x="0" y="0"/>
                          <a:ext cx="3962400" cy="460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6053C" id="Rectangle 8" o:spid="_x0000_s1026" style="position:absolute;margin-left:292.5pt;margin-top:265.55pt;width:312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" fillcolor="#bfbfbf [2412]" stroked="f" strokeweight="1pt"/>
            </w:pict>
          </mc:Fallback>
        </mc:AlternateContent>
      </w:r>
      <w:r w:rsidR="00190139" w:rsidRPr="00892EAB">
        <w:rPr>
          <w:noProof/>
        </w:rPr>
        <mc:AlternateContent>
          <mc:Choice Requires="wps">
            <w:drawing>
              <wp:anchor distT="0" distB="0" distL="114300" distR="114300" simplePos="0" relativeHeight="251671552" behindDoc="0" locked="0" layoutInCell="1" allowOverlap="1" wp14:anchorId="61EF0137" wp14:editId="1D9A5CE0">
                <wp:simplePos x="0" y="0"/>
                <wp:positionH relativeFrom="column">
                  <wp:posOffset>3717925</wp:posOffset>
                </wp:positionH>
                <wp:positionV relativeFrom="paragraph">
                  <wp:posOffset>3752850</wp:posOffset>
                </wp:positionV>
                <wp:extent cx="3962400" cy="4254500"/>
                <wp:effectExtent l="0" t="0" r="0" b="0"/>
                <wp:wrapNone/>
                <wp:docPr id="10" name="Rectangle 10"/>
                <wp:cNvGraphicFramePr/>
                <a:graphic xmlns:a="http://schemas.openxmlformats.org/drawingml/2006/main">
                  <a:graphicData uri="http://schemas.microsoft.com/office/word/2010/wordprocessingShape">
                    <wps:wsp>
                      <wps:cNvSpPr/>
                      <wps:spPr>
                        <a:xfrm>
                          <a:off x="0" y="0"/>
                          <a:ext cx="3962400" cy="42545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6E042" id="Rectangle 10" o:spid="_x0000_s1026" style="position:absolute;margin-left:292.75pt;margin-top:295.5pt;width:31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" fillcolor="#224e76 [1605]" stroked="f" strokeweight="1pt"/>
            </w:pict>
          </mc:Fallback>
        </mc:AlternateContent>
      </w:r>
      <w:r w:rsidR="00190139" w:rsidRPr="00892EAB">
        <w:rPr>
          <w:noProof/>
        </w:rPr>
        <mc:AlternateContent>
          <mc:Choice Requires="wps">
            <w:drawing>
              <wp:anchor distT="0" distB="0" distL="114300" distR="114300" simplePos="0" relativeHeight="251670528" behindDoc="0" locked="0" layoutInCell="1" allowOverlap="1" wp14:anchorId="03A492D5" wp14:editId="705913B6">
                <wp:simplePos x="0" y="0"/>
                <wp:positionH relativeFrom="column">
                  <wp:posOffset>3660775</wp:posOffset>
                </wp:positionH>
                <wp:positionV relativeFrom="paragraph">
                  <wp:posOffset>3311525</wp:posOffset>
                </wp:positionV>
                <wp:extent cx="2209800" cy="52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9800" cy="520700"/>
                        </a:xfrm>
                        <a:prstGeom prst="rect">
                          <a:avLst/>
                        </a:prstGeom>
                        <a:noFill/>
                        <a:ln w="6350">
                          <a:noFill/>
                        </a:ln>
                      </wps:spPr>
                      <wps:txb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92D5" id="Text Box 9" o:spid="_x0000_s1032" type="#_x0000_t202" style="position:absolute;margin-left:288.25pt;margin-top:260.75pt;width:17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" filled="f" stroked="f" strokeweight=".5pt">
                <v:textbo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v:textbox>
              </v:shape>
            </w:pict>
          </mc:Fallback>
        </mc:AlternateContent>
      </w:r>
      <w:r w:rsidR="00190139">
        <w:rPr>
          <w:noProof/>
        </w:rPr>
        <mc:AlternateContent>
          <mc:Choice Requires="wps">
            <w:drawing>
              <wp:anchor distT="0" distB="0" distL="114300" distR="114300" simplePos="0" relativeHeight="251667456" behindDoc="0" locked="0" layoutInCell="1" allowOverlap="1" wp14:anchorId="35F7ADA8" wp14:editId="351FCD9A">
                <wp:simplePos x="0" y="0"/>
                <wp:positionH relativeFrom="column">
                  <wp:posOffset>3886200</wp:posOffset>
                </wp:positionH>
                <wp:positionV relativeFrom="paragraph">
                  <wp:posOffset>57150</wp:posOffset>
                </wp:positionV>
                <wp:extent cx="3479800" cy="3403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79800" cy="3403600"/>
                        </a:xfrm>
                        <a:prstGeom prst="rect">
                          <a:avLst/>
                        </a:prstGeom>
                        <a:solidFill>
                          <a:schemeClr val="bg1"/>
                        </a:solidFill>
                        <a:ln w="6350">
                          <a:noFill/>
                        </a:ln>
                      </wps:spPr>
                      <wps:txbx>
                        <w:txbxContent>
                          <w:p w14:paraId="68DB9A2B" w14:textId="02548E1D"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325600">
                              <w:rPr>
                                <w:rFonts w:ascii="Calibri" w:hAnsi="Calibri" w:cs="Calibri"/>
                                <w:color w:val="374C80" w:themeColor="accent1" w:themeShade="BF"/>
                              </w:rPr>
                              <w:t>Trainee Accountant</w:t>
                            </w:r>
                          </w:p>
                          <w:p w14:paraId="4BB645E4" w14:textId="3363FCF7"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B91A6A">
                              <w:rPr>
                                <w:rFonts w:ascii="Calibri" w:hAnsi="Calibri" w:cs="Calibri"/>
                                <w:color w:val="374C80" w:themeColor="accent1" w:themeShade="BF"/>
                              </w:rPr>
                              <w:t>2692</w:t>
                            </w:r>
                          </w:p>
                          <w:p w14:paraId="2AA40AF4" w14:textId="33AC7E44"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0D588F">
                              <w:rPr>
                                <w:rFonts w:ascii="Calibri" w:hAnsi="Calibri" w:cs="Calibri"/>
                                <w:color w:val="374C80" w:themeColor="accent1" w:themeShade="BF"/>
                              </w:rPr>
                              <w:t>Assets, Finance &amp; Resources</w:t>
                            </w:r>
                          </w:p>
                          <w:p w14:paraId="72450549" w14:textId="525C3A67"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325600">
                              <w:rPr>
                                <w:rFonts w:ascii="Calibri" w:hAnsi="Calibri" w:cs="Calibri"/>
                                <w:color w:val="374C80" w:themeColor="accent1" w:themeShade="BF"/>
                              </w:rPr>
                              <w:t>% of I</w:t>
                            </w:r>
                          </w:p>
                          <w:p w14:paraId="5CE8A8C5" w14:textId="208E44CB"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A91DE9">
                              <w:rPr>
                                <w:rFonts w:ascii="Calibri" w:hAnsi="Calibri" w:cs="Calibri"/>
                                <w:color w:val="374C80" w:themeColor="accent1" w:themeShade="BF"/>
                              </w:rPr>
                              <w:t>Council Offices, Stornoway</w:t>
                            </w:r>
                          </w:p>
                          <w:p w14:paraId="649F7318" w14:textId="301DF140"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w:t>
                            </w:r>
                            <w:r w:rsidR="00325600">
                              <w:rPr>
                                <w:rFonts w:ascii="Calibri" w:hAnsi="Calibri" w:cs="Calibri"/>
                                <w:color w:val="374C80" w:themeColor="accent1" w:themeShade="BF"/>
                              </w:rPr>
                              <w:t>2</w:t>
                            </w:r>
                          </w:p>
                          <w:p w14:paraId="540F3E47" w14:textId="67DFF873" w:rsidR="00892EAB" w:rsidRPr="003269D7" w:rsidRDefault="00892EAB">
                            <w:pPr>
                              <w:rPr>
                                <w:rFonts w:ascii="Calibri" w:hAnsi="Calibri" w:cs="Calibri"/>
                                <w:color w:val="374C80" w:themeColor="accent1" w:themeShade="BF"/>
                                <w:sz w:val="28"/>
                                <w:szCs w:val="28"/>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w:t>
                            </w:r>
                            <w:r w:rsidR="000D588F">
                              <w:rPr>
                                <w:rFonts w:ascii="Calibri" w:hAnsi="Calibri" w:cs="Calibri"/>
                                <w:noProof/>
                                <w:color w:val="242852" w:themeColor="text2"/>
                              </w:rPr>
                              <w:t>Assets, Finance &amp; Resources</w:t>
                            </w:r>
                            <w:r w:rsidR="00F434F5" w:rsidRPr="00F434F5">
                              <w:rPr>
                                <w:rFonts w:ascii="Calibri" w:hAnsi="Calibri" w:cs="Calibri"/>
                                <w:noProof/>
                                <w:color w:val="242852" w:themeColor="text2"/>
                              </w:rPr>
                              <w:t xml:space="preserve">; in the first instance to the </w:t>
                            </w:r>
                            <w:r w:rsidR="000D588F">
                              <w:rPr>
                                <w:rFonts w:ascii="Calibri" w:hAnsi="Calibri" w:cs="Calibri"/>
                                <w:noProof/>
                                <w:color w:val="242852" w:themeColor="text2"/>
                              </w:rPr>
                              <w:t>Principal Accountant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ADA8" id="Text Box 7" o:spid="_x0000_s1033" type="#_x0000_t202" style="position:absolute;margin-left:306pt;margin-top:4.5pt;width:274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" fillcolor="white [3212]" stroked="f" strokeweight=".5pt">
                <v:textbox>
                  <w:txbxContent>
                    <w:p w14:paraId="68DB9A2B" w14:textId="02548E1D"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325600">
                        <w:rPr>
                          <w:rFonts w:ascii="Calibri" w:hAnsi="Calibri" w:cs="Calibri"/>
                          <w:color w:val="374C80" w:themeColor="accent1" w:themeShade="BF"/>
                        </w:rPr>
                        <w:t>Trainee Accountant</w:t>
                      </w:r>
                    </w:p>
                    <w:p w14:paraId="4BB645E4" w14:textId="3363FCF7"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B91A6A">
                        <w:rPr>
                          <w:rFonts w:ascii="Calibri" w:hAnsi="Calibri" w:cs="Calibri"/>
                          <w:color w:val="374C80" w:themeColor="accent1" w:themeShade="BF"/>
                        </w:rPr>
                        <w:t>2692</w:t>
                      </w:r>
                    </w:p>
                    <w:p w14:paraId="2AA40AF4" w14:textId="33AC7E44"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0D588F">
                        <w:rPr>
                          <w:rFonts w:ascii="Calibri" w:hAnsi="Calibri" w:cs="Calibri"/>
                          <w:color w:val="374C80" w:themeColor="accent1" w:themeShade="BF"/>
                        </w:rPr>
                        <w:t>Assets, Finance &amp; Resources</w:t>
                      </w:r>
                    </w:p>
                    <w:p w14:paraId="72450549" w14:textId="525C3A67"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325600">
                        <w:rPr>
                          <w:rFonts w:ascii="Calibri" w:hAnsi="Calibri" w:cs="Calibri"/>
                          <w:color w:val="374C80" w:themeColor="accent1" w:themeShade="BF"/>
                        </w:rPr>
                        <w:t>% of I</w:t>
                      </w:r>
                    </w:p>
                    <w:p w14:paraId="5CE8A8C5" w14:textId="208E44CB"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A91DE9">
                        <w:rPr>
                          <w:rFonts w:ascii="Calibri" w:hAnsi="Calibri" w:cs="Calibri"/>
                          <w:color w:val="374C80" w:themeColor="accent1" w:themeShade="BF"/>
                        </w:rPr>
                        <w:t>Council Offices, Stornoway</w:t>
                      </w:r>
                    </w:p>
                    <w:p w14:paraId="649F7318" w14:textId="301DF140"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w:t>
                      </w:r>
                      <w:r w:rsidR="00325600">
                        <w:rPr>
                          <w:rFonts w:ascii="Calibri" w:hAnsi="Calibri" w:cs="Calibri"/>
                          <w:color w:val="374C80" w:themeColor="accent1" w:themeShade="BF"/>
                        </w:rPr>
                        <w:t>2</w:t>
                      </w:r>
                    </w:p>
                    <w:p w14:paraId="540F3E47" w14:textId="67DFF873" w:rsidR="00892EAB" w:rsidRPr="003269D7" w:rsidRDefault="00892EAB">
                      <w:pPr>
                        <w:rPr>
                          <w:rFonts w:ascii="Calibri" w:hAnsi="Calibri" w:cs="Calibri"/>
                          <w:color w:val="374C80" w:themeColor="accent1" w:themeShade="BF"/>
                          <w:sz w:val="28"/>
                          <w:szCs w:val="28"/>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w:t>
                      </w:r>
                      <w:r w:rsidR="000D588F">
                        <w:rPr>
                          <w:rFonts w:ascii="Calibri" w:hAnsi="Calibri" w:cs="Calibri"/>
                          <w:noProof/>
                          <w:color w:val="242852" w:themeColor="text2"/>
                        </w:rPr>
                        <w:t>Assets, Finance &amp; Resources</w:t>
                      </w:r>
                      <w:r w:rsidR="00F434F5" w:rsidRPr="00F434F5">
                        <w:rPr>
                          <w:rFonts w:ascii="Calibri" w:hAnsi="Calibri" w:cs="Calibri"/>
                          <w:noProof/>
                          <w:color w:val="242852" w:themeColor="text2"/>
                        </w:rPr>
                        <w:t xml:space="preserve">; in the first instance to the </w:t>
                      </w:r>
                      <w:r w:rsidR="000D588F">
                        <w:rPr>
                          <w:rFonts w:ascii="Calibri" w:hAnsi="Calibri" w:cs="Calibri"/>
                          <w:noProof/>
                          <w:color w:val="242852" w:themeColor="text2"/>
                        </w:rPr>
                        <w:t>Principal Accountant</w:t>
                      </w:r>
                    </w:p>
                  </w:txbxContent>
                </v:textbox>
              </v:shape>
            </w:pict>
          </mc:Fallback>
        </mc:AlternateContent>
      </w:r>
      <w:r w:rsidR="0082156C">
        <w:rPr>
          <w:noProof/>
        </w:rPr>
        <mc:AlternateContent>
          <mc:Choice Requires="wps">
            <w:drawing>
              <wp:anchor distT="0" distB="0" distL="114300" distR="114300" simplePos="0" relativeHeight="251664384" behindDoc="0" locked="0" layoutInCell="1" allowOverlap="1" wp14:anchorId="5C3C4831" wp14:editId="2ACE579A">
                <wp:simplePos x="0" y="0"/>
                <wp:positionH relativeFrom="column">
                  <wp:posOffset>0</wp:posOffset>
                </wp:positionH>
                <wp:positionV relativeFrom="paragraph">
                  <wp:posOffset>495300</wp:posOffset>
                </wp:positionV>
                <wp:extent cx="3721100" cy="3327400"/>
                <wp:effectExtent l="0" t="0" r="0" b="0"/>
                <wp:wrapNone/>
                <wp:docPr id="5" name="Rectangle 5"/>
                <wp:cNvGraphicFramePr/>
                <a:graphic xmlns:a="http://schemas.openxmlformats.org/drawingml/2006/main">
                  <a:graphicData uri="http://schemas.microsoft.com/office/word/2010/wordprocessingShape">
                    <wps:wsp>
                      <wps:cNvSpPr/>
                      <wps:spPr>
                        <a:xfrm>
                          <a:off x="0" y="0"/>
                          <a:ext cx="3721100" cy="332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5D7CC" id="Rectangle 5" o:spid="_x0000_s1026" style="position:absolute;margin-left:0;margin-top:39pt;width:2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" fillcolor="#4a66ac [3204]" stroked="f" strokeweight="1pt"/>
            </w:pict>
          </mc:Fallback>
        </mc:AlternateContent>
      </w:r>
      <w:r w:rsidR="00AB2A93">
        <w:br w:type="page"/>
      </w:r>
    </w:p>
    <w:p w14:paraId="47EF72CB" w14:textId="228C9D9A" w:rsidR="008F4E85" w:rsidRDefault="008F4E85">
      <w:pPr>
        <w:sectPr w:rsidR="008F4E85" w:rsidSect="004303FD">
          <w:pgSz w:w="11900" w:h="16840"/>
          <w:pgMar w:top="0" w:right="0" w:bottom="0" w:left="0" w:header="709" w:footer="709" w:gutter="0"/>
          <w:cols w:space="708"/>
          <w:docGrid w:linePitch="360"/>
        </w:sectPr>
      </w:pPr>
    </w:p>
    <w:p w14:paraId="1DB0947F" w14:textId="547DE4C6" w:rsidR="00692DF8" w:rsidRPr="00692DF8" w:rsidRDefault="00B15EA2" w:rsidP="00692DF8">
      <w:pPr>
        <w:pStyle w:val="Heading1"/>
        <w:ind w:right="35"/>
        <w:rPr>
          <w:rFonts w:ascii="Calibri" w:hAnsi="Calibri" w:cs="Calibri"/>
          <w:sz w:val="24"/>
          <w:szCs w:val="24"/>
        </w:rPr>
      </w:pPr>
      <w:r>
        <w:rPr>
          <w:rFonts w:ascii="Calibri" w:hAnsi="Calibri" w:cs="Calibri"/>
          <w:sz w:val="24"/>
          <w:szCs w:val="24"/>
        </w:rPr>
        <w:lastRenderedPageBreak/>
        <w:t>Trainee Accountant</w:t>
      </w:r>
    </w:p>
    <w:p w14:paraId="5F7966FE" w14:textId="65548381" w:rsidR="00B15EA2" w:rsidRPr="00B15EA2" w:rsidRDefault="00B15EA2" w:rsidP="00B15EA2">
      <w:pPr>
        <w:keepNext/>
        <w:spacing w:before="120" w:line="240" w:lineRule="auto"/>
        <w:ind w:right="-183"/>
        <w:jc w:val="both"/>
        <w:outlineLvl w:val="0"/>
        <w:rPr>
          <w:rFonts w:ascii="Arial" w:eastAsia="Times New Roman" w:hAnsi="Arial" w:cs="Times New Roman"/>
          <w:b/>
          <w:sz w:val="20"/>
          <w:szCs w:val="20"/>
        </w:rPr>
      </w:pPr>
      <w:r w:rsidRPr="00B15EA2">
        <w:rPr>
          <w:rFonts w:ascii="Arial" w:eastAsia="Times New Roman" w:hAnsi="Arial" w:cs="Times New Roman"/>
          <w:b/>
          <w:sz w:val="20"/>
          <w:szCs w:val="20"/>
        </w:rPr>
        <w:t>Purpose/Duties</w:t>
      </w:r>
      <w:r w:rsidR="001C1AE4">
        <w:rPr>
          <w:rFonts w:ascii="Arial" w:eastAsia="Times New Roman" w:hAnsi="Arial" w:cs="Times New Roman"/>
          <w:b/>
          <w:sz w:val="20"/>
          <w:szCs w:val="20"/>
        </w:rPr>
        <w:t xml:space="preserve"> – Year 1</w:t>
      </w:r>
    </w:p>
    <w:p w14:paraId="4F711735" w14:textId="77777777" w:rsidR="00B15EA2" w:rsidRPr="00B15EA2" w:rsidRDefault="00B15EA2" w:rsidP="008F4E85">
      <w:pPr>
        <w:overflowPunct w:val="0"/>
        <w:autoSpaceDE w:val="0"/>
        <w:autoSpaceDN w:val="0"/>
        <w:adjustRightInd w:val="0"/>
        <w:spacing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The Trainee Accountant is responsible for:</w:t>
      </w:r>
    </w:p>
    <w:p w14:paraId="40942C89" w14:textId="5A07E8E4" w:rsidR="00B15EA2" w:rsidRPr="00B15EA2" w:rsidRDefault="009E6080" w:rsidP="008F4E85">
      <w:pPr>
        <w:numPr>
          <w:ilvl w:val="0"/>
          <w:numId w:val="12"/>
        </w:numPr>
        <w:overflowPunct w:val="0"/>
        <w:autoSpaceDE w:val="0"/>
        <w:autoSpaceDN w:val="0"/>
        <w:adjustRightInd w:val="0"/>
        <w:spacing w:after="0" w:line="240" w:lineRule="auto"/>
        <w:ind w:left="720" w:right="-177" w:hanging="720"/>
        <w:jc w:val="both"/>
        <w:textAlignment w:val="baseline"/>
        <w:rPr>
          <w:rFonts w:ascii="Arial" w:eastAsia="Times New Roman" w:hAnsi="Arial" w:cs="Times New Roman"/>
          <w:sz w:val="20"/>
          <w:szCs w:val="20"/>
        </w:rPr>
      </w:pPr>
      <w:r>
        <w:rPr>
          <w:rFonts w:ascii="Arial" w:eastAsia="Times New Roman" w:hAnsi="Arial" w:cs="Times New Roman"/>
          <w:sz w:val="20"/>
          <w:szCs w:val="20"/>
        </w:rPr>
        <w:t xml:space="preserve">Providing assistance in </w:t>
      </w:r>
      <w:r w:rsidR="00B15EA2" w:rsidRPr="00B15EA2">
        <w:rPr>
          <w:rFonts w:ascii="Arial" w:eastAsia="Times New Roman" w:hAnsi="Arial" w:cs="Times New Roman"/>
          <w:sz w:val="20"/>
          <w:szCs w:val="20"/>
        </w:rPr>
        <w:t xml:space="preserve">preparing the year end accounts for a service or department of the Comhairle, </w:t>
      </w:r>
      <w:r>
        <w:rPr>
          <w:rFonts w:ascii="Arial" w:eastAsia="Times New Roman" w:hAnsi="Arial" w:cs="Times New Roman"/>
          <w:sz w:val="20"/>
          <w:szCs w:val="20"/>
        </w:rPr>
        <w:t xml:space="preserve">eg issuing and recording of stock sheets; cash certificates processing of </w:t>
      </w:r>
      <w:r w:rsidR="00B15EA2" w:rsidRPr="00B15EA2">
        <w:rPr>
          <w:rFonts w:ascii="Arial" w:eastAsia="Times New Roman" w:hAnsi="Arial" w:cs="Times New Roman"/>
          <w:sz w:val="20"/>
          <w:szCs w:val="20"/>
        </w:rPr>
        <w:t>accruals, variance analysis etc are completed in line with the timetable, and liaising with external audit where required.</w:t>
      </w:r>
    </w:p>
    <w:p w14:paraId="0F7D6D46" w14:textId="30832A06" w:rsidR="00B15EA2" w:rsidRDefault="00B15EA2" w:rsidP="008F4E85">
      <w:pPr>
        <w:numPr>
          <w:ilvl w:val="0"/>
          <w:numId w:val="12"/>
        </w:numPr>
        <w:overflowPunct w:val="0"/>
        <w:autoSpaceDE w:val="0"/>
        <w:autoSpaceDN w:val="0"/>
        <w:adjustRightInd w:val="0"/>
        <w:spacing w:after="0" w:line="240" w:lineRule="auto"/>
        <w:ind w:left="720" w:right="-177" w:hanging="720"/>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 xml:space="preserve">Assisting with </w:t>
      </w:r>
      <w:r w:rsidR="007A5C00">
        <w:rPr>
          <w:rFonts w:ascii="Arial" w:eastAsia="Times New Roman" w:hAnsi="Arial" w:cs="Times New Roman"/>
          <w:sz w:val="20"/>
          <w:szCs w:val="20"/>
        </w:rPr>
        <w:t>the preparation of</w:t>
      </w:r>
      <w:r w:rsidRPr="00B15EA2">
        <w:rPr>
          <w:rFonts w:ascii="Arial" w:eastAsia="Times New Roman" w:hAnsi="Arial" w:cs="Times New Roman"/>
          <w:sz w:val="20"/>
          <w:szCs w:val="20"/>
        </w:rPr>
        <w:t xml:space="preserve"> the budget for a service or department of the Comhairle, as specified in the agreed budget timetable, including finalising figures and ensuring that budgets are within cash planning limits.</w:t>
      </w:r>
    </w:p>
    <w:p w14:paraId="32F0082A" w14:textId="5FA39951" w:rsidR="007A5C00" w:rsidRPr="00B15EA2" w:rsidRDefault="007A5C00" w:rsidP="008F4E85">
      <w:pPr>
        <w:numPr>
          <w:ilvl w:val="0"/>
          <w:numId w:val="12"/>
        </w:numPr>
        <w:overflowPunct w:val="0"/>
        <w:autoSpaceDE w:val="0"/>
        <w:autoSpaceDN w:val="0"/>
        <w:adjustRightInd w:val="0"/>
        <w:spacing w:after="0" w:line="240" w:lineRule="auto"/>
        <w:ind w:left="720" w:right="-177" w:hanging="720"/>
        <w:jc w:val="both"/>
        <w:textAlignment w:val="baseline"/>
        <w:rPr>
          <w:rFonts w:ascii="Arial" w:eastAsia="Times New Roman" w:hAnsi="Arial" w:cs="Times New Roman"/>
          <w:sz w:val="20"/>
          <w:szCs w:val="20"/>
        </w:rPr>
      </w:pPr>
      <w:r>
        <w:rPr>
          <w:rFonts w:ascii="Arial" w:eastAsia="Times New Roman" w:hAnsi="Arial" w:cs="Times New Roman"/>
          <w:sz w:val="20"/>
          <w:szCs w:val="20"/>
        </w:rPr>
        <w:t>Providing assistance in the updating of the financial ledger eg preparing and processing journals, virements.</w:t>
      </w:r>
    </w:p>
    <w:p w14:paraId="59D5C050" w14:textId="77777777" w:rsidR="00B15EA2" w:rsidRPr="00B15EA2" w:rsidRDefault="00B15EA2" w:rsidP="008F4E85">
      <w:pPr>
        <w:numPr>
          <w:ilvl w:val="0"/>
          <w:numId w:val="12"/>
        </w:numPr>
        <w:overflowPunct w:val="0"/>
        <w:autoSpaceDE w:val="0"/>
        <w:autoSpaceDN w:val="0"/>
        <w:adjustRightInd w:val="0"/>
        <w:spacing w:after="0" w:line="240" w:lineRule="auto"/>
        <w:ind w:left="720" w:right="-177" w:hanging="720"/>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Preparing Grant Claims e.g. Government, Other Funding Bodies and assisting the Director for Assets, Finance and Resources in maximising the Comhairle’s external grants.</w:t>
      </w:r>
    </w:p>
    <w:p w14:paraId="783FAB81" w14:textId="77777777" w:rsidR="00B15EA2" w:rsidRPr="00B15EA2" w:rsidRDefault="00B15EA2" w:rsidP="008F4E85">
      <w:pPr>
        <w:numPr>
          <w:ilvl w:val="0"/>
          <w:numId w:val="12"/>
        </w:numPr>
        <w:overflowPunct w:val="0"/>
        <w:autoSpaceDE w:val="0"/>
        <w:autoSpaceDN w:val="0"/>
        <w:adjustRightInd w:val="0"/>
        <w:spacing w:after="0" w:line="240" w:lineRule="auto"/>
        <w:ind w:left="720" w:right="-177" w:hanging="720"/>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Assisting senior Finance and Resources managers as and when requested, in order to meet any deadlines.</w:t>
      </w:r>
    </w:p>
    <w:p w14:paraId="3DA36A07" w14:textId="77777777" w:rsidR="00B15EA2" w:rsidRPr="00B15EA2" w:rsidRDefault="00B15EA2" w:rsidP="008F4E85">
      <w:pPr>
        <w:numPr>
          <w:ilvl w:val="0"/>
          <w:numId w:val="12"/>
        </w:numPr>
        <w:overflowPunct w:val="0"/>
        <w:autoSpaceDE w:val="0"/>
        <w:autoSpaceDN w:val="0"/>
        <w:adjustRightInd w:val="0"/>
        <w:spacing w:after="0" w:line="240" w:lineRule="auto"/>
        <w:ind w:left="720" w:right="-177" w:hanging="720"/>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Assisting in the development and maintenance of systems of internal check and control, including routine reporting systems, to ensure effectiveness of controls.</w:t>
      </w:r>
    </w:p>
    <w:p w14:paraId="1CB1ADBF" w14:textId="480E73FF" w:rsidR="00B15EA2" w:rsidRPr="00B15EA2" w:rsidRDefault="00C737F9" w:rsidP="008F4E85">
      <w:pPr>
        <w:numPr>
          <w:ilvl w:val="0"/>
          <w:numId w:val="12"/>
        </w:numPr>
        <w:overflowPunct w:val="0"/>
        <w:autoSpaceDE w:val="0"/>
        <w:autoSpaceDN w:val="0"/>
        <w:adjustRightInd w:val="0"/>
        <w:spacing w:after="0" w:line="240" w:lineRule="auto"/>
        <w:ind w:left="720" w:right="-177" w:hanging="720"/>
        <w:jc w:val="both"/>
        <w:textAlignment w:val="baseline"/>
        <w:rPr>
          <w:rFonts w:ascii="Arial" w:eastAsia="Times New Roman" w:hAnsi="Arial" w:cs="Times New Roman"/>
          <w:sz w:val="20"/>
          <w:szCs w:val="20"/>
        </w:rPr>
      </w:pPr>
      <w:r>
        <w:rPr>
          <w:rFonts w:ascii="Arial" w:eastAsia="Times New Roman" w:hAnsi="Arial" w:cs="Times New Roman"/>
          <w:sz w:val="20"/>
          <w:szCs w:val="20"/>
        </w:rPr>
        <w:t>Assisting in the c</w:t>
      </w:r>
      <w:r w:rsidR="00B15EA2" w:rsidRPr="00B15EA2">
        <w:rPr>
          <w:rFonts w:ascii="Arial" w:eastAsia="Times New Roman" w:hAnsi="Arial" w:cs="Times New Roman"/>
          <w:sz w:val="20"/>
          <w:szCs w:val="20"/>
        </w:rPr>
        <w:t>ompletion of financial and statistical returns (e.g. Scottish Government/CIPFA/COSLA), to the required deadlines.</w:t>
      </w:r>
    </w:p>
    <w:p w14:paraId="1A436164" w14:textId="6BCD7E54" w:rsidR="00C737F9" w:rsidRPr="00C737F9" w:rsidRDefault="00C737F9" w:rsidP="00C737F9">
      <w:pPr>
        <w:numPr>
          <w:ilvl w:val="0"/>
          <w:numId w:val="12"/>
        </w:numPr>
        <w:overflowPunct w:val="0"/>
        <w:autoSpaceDE w:val="0"/>
        <w:autoSpaceDN w:val="0"/>
        <w:adjustRightInd w:val="0"/>
        <w:spacing w:after="0" w:line="240" w:lineRule="auto"/>
        <w:ind w:left="720" w:right="-177" w:hanging="720"/>
        <w:jc w:val="both"/>
        <w:textAlignment w:val="baseline"/>
        <w:rPr>
          <w:rFonts w:ascii="Arial" w:eastAsia="Times New Roman" w:hAnsi="Arial" w:cs="Times New Roman"/>
          <w:sz w:val="20"/>
          <w:szCs w:val="20"/>
        </w:rPr>
      </w:pPr>
      <w:r w:rsidRPr="00C737F9">
        <w:rPr>
          <w:rFonts w:ascii="Arial" w:eastAsia="Times New Roman" w:hAnsi="Arial" w:cs="Times New Roman"/>
          <w:sz w:val="20"/>
          <w:szCs w:val="20"/>
        </w:rPr>
        <w:t>Assisting clerical and administrative staff within Finance and Corporate Resources in providing the services of the department e.g. cover for secretary, maintain</w:t>
      </w:r>
      <w:r>
        <w:rPr>
          <w:rFonts w:ascii="Arial" w:eastAsia="Times New Roman" w:hAnsi="Arial" w:cs="Times New Roman"/>
          <w:sz w:val="20"/>
          <w:szCs w:val="20"/>
        </w:rPr>
        <w:t xml:space="preserve">ing </w:t>
      </w:r>
      <w:r w:rsidRPr="00C737F9">
        <w:rPr>
          <w:rFonts w:ascii="Arial" w:eastAsia="Times New Roman" w:hAnsi="Arial" w:cs="Times New Roman"/>
          <w:sz w:val="20"/>
          <w:szCs w:val="20"/>
        </w:rPr>
        <w:t>server, maintaining holiday planner</w:t>
      </w:r>
    </w:p>
    <w:p w14:paraId="1758C72B" w14:textId="77777777" w:rsidR="00C737F9" w:rsidRPr="00C737F9" w:rsidRDefault="00C737F9" w:rsidP="00C737F9">
      <w:pPr>
        <w:numPr>
          <w:ilvl w:val="0"/>
          <w:numId w:val="12"/>
        </w:numPr>
        <w:overflowPunct w:val="0"/>
        <w:autoSpaceDE w:val="0"/>
        <w:autoSpaceDN w:val="0"/>
        <w:adjustRightInd w:val="0"/>
        <w:spacing w:after="0" w:line="240" w:lineRule="auto"/>
        <w:ind w:left="720" w:right="-177" w:hanging="720"/>
        <w:jc w:val="both"/>
        <w:textAlignment w:val="baseline"/>
        <w:rPr>
          <w:rFonts w:ascii="Arial" w:eastAsia="Times New Roman" w:hAnsi="Arial" w:cs="Times New Roman"/>
          <w:sz w:val="20"/>
          <w:szCs w:val="20"/>
        </w:rPr>
      </w:pPr>
      <w:r w:rsidRPr="00C737F9">
        <w:rPr>
          <w:rFonts w:ascii="Arial" w:eastAsia="Times New Roman" w:hAnsi="Arial" w:cs="Times New Roman"/>
          <w:sz w:val="20"/>
          <w:szCs w:val="20"/>
        </w:rPr>
        <w:t>Preparing routine reconciliations on a monthly basis, in line with agreed deadlines e.g. bank reconciliations, holding accounts, agencies.</w:t>
      </w:r>
    </w:p>
    <w:p w14:paraId="5B324F7B" w14:textId="77777777" w:rsidR="00C737F9" w:rsidRDefault="00C737F9" w:rsidP="00C737F9">
      <w:pPr>
        <w:numPr>
          <w:ilvl w:val="0"/>
          <w:numId w:val="12"/>
        </w:numPr>
        <w:overflowPunct w:val="0"/>
        <w:autoSpaceDE w:val="0"/>
        <w:autoSpaceDN w:val="0"/>
        <w:adjustRightInd w:val="0"/>
        <w:spacing w:after="0" w:line="240" w:lineRule="auto"/>
        <w:ind w:left="720" w:right="-177" w:hanging="720"/>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Assisting in the maintenance of overall financial controls, to ensure the integrity of financial data on the ledger and the accuracy of the supporting systems and records.</w:t>
      </w:r>
    </w:p>
    <w:p w14:paraId="0E1A5186" w14:textId="77777777" w:rsidR="001C1AE4" w:rsidRDefault="001C1AE4" w:rsidP="008F4E85">
      <w:pPr>
        <w:overflowPunct w:val="0"/>
        <w:autoSpaceDE w:val="0"/>
        <w:autoSpaceDN w:val="0"/>
        <w:adjustRightInd w:val="0"/>
        <w:spacing w:line="240" w:lineRule="auto"/>
        <w:ind w:right="-177"/>
        <w:jc w:val="both"/>
        <w:textAlignment w:val="baseline"/>
        <w:rPr>
          <w:rFonts w:ascii="Arial" w:eastAsia="Times New Roman" w:hAnsi="Arial" w:cs="Times New Roman"/>
          <w:b/>
          <w:sz w:val="20"/>
          <w:szCs w:val="20"/>
        </w:rPr>
      </w:pPr>
    </w:p>
    <w:p w14:paraId="2290D9AF" w14:textId="54185601" w:rsidR="001C1AE4" w:rsidRPr="00AC3172" w:rsidRDefault="001C1AE4" w:rsidP="001C1AE4">
      <w:pPr>
        <w:keepNext/>
        <w:spacing w:before="120" w:line="240" w:lineRule="auto"/>
        <w:ind w:right="-41"/>
        <w:jc w:val="both"/>
        <w:outlineLvl w:val="0"/>
        <w:rPr>
          <w:rFonts w:ascii="Arial" w:eastAsia="Times New Roman" w:hAnsi="Arial" w:cs="Times New Roman"/>
          <w:b/>
          <w:sz w:val="20"/>
          <w:szCs w:val="20"/>
        </w:rPr>
      </w:pPr>
      <w:r w:rsidRPr="00AC3172">
        <w:rPr>
          <w:rFonts w:ascii="Arial" w:eastAsia="Times New Roman" w:hAnsi="Arial" w:cs="Times New Roman"/>
          <w:b/>
          <w:sz w:val="20"/>
          <w:szCs w:val="20"/>
        </w:rPr>
        <w:t>Purpose/Duties – Year 2</w:t>
      </w:r>
    </w:p>
    <w:p w14:paraId="2AE11A11" w14:textId="24B11298" w:rsidR="001C1AE4" w:rsidRDefault="001C1AE4" w:rsidP="001C1AE4">
      <w:p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The Trainee Accountant is responsible for:</w:t>
      </w:r>
    </w:p>
    <w:p w14:paraId="38230B24" w14:textId="77777777" w:rsidR="009425B0" w:rsidRPr="001C1AE4" w:rsidRDefault="009425B0" w:rsidP="001C1AE4">
      <w:p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p>
    <w:p w14:paraId="18B1CCDA" w14:textId="4E704FCC" w:rsidR="001C1AE4" w:rsidRPr="001C1AE4" w:rsidRDefault="001F1365" w:rsidP="009425B0">
      <w:pPr>
        <w:numPr>
          <w:ilvl w:val="0"/>
          <w:numId w:val="23"/>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Pr>
          <w:rFonts w:ascii="Arial" w:eastAsia="Times New Roman" w:hAnsi="Arial" w:cs="Times New Roman"/>
          <w:sz w:val="20"/>
          <w:szCs w:val="20"/>
        </w:rPr>
        <w:t>Providing a</w:t>
      </w:r>
      <w:r w:rsidR="001C1AE4" w:rsidRPr="001C1AE4">
        <w:rPr>
          <w:rFonts w:ascii="Arial" w:eastAsia="Times New Roman" w:hAnsi="Arial" w:cs="Times New Roman"/>
          <w:sz w:val="20"/>
          <w:szCs w:val="20"/>
        </w:rPr>
        <w:t>ssist</w:t>
      </w:r>
      <w:r w:rsidR="00AC3172">
        <w:rPr>
          <w:rFonts w:ascii="Arial" w:eastAsia="Times New Roman" w:hAnsi="Arial" w:cs="Times New Roman"/>
          <w:sz w:val="20"/>
          <w:szCs w:val="20"/>
        </w:rPr>
        <w:t>ance</w:t>
      </w:r>
      <w:r w:rsidR="001C1AE4" w:rsidRPr="001C1AE4">
        <w:rPr>
          <w:rFonts w:ascii="Arial" w:eastAsia="Times New Roman" w:hAnsi="Arial" w:cs="Times New Roman"/>
          <w:sz w:val="20"/>
          <w:szCs w:val="20"/>
        </w:rPr>
        <w:t xml:space="preserve"> in the preparation of the budgets of a service or department of the Comhairle, as specified in the agreed budget timetable, e.g. preparing salary spreadsheets and liaising with relevant staff regarding adjustments </w:t>
      </w:r>
    </w:p>
    <w:p w14:paraId="780C9664" w14:textId="77777777" w:rsidR="001C1AE4" w:rsidRPr="001C1AE4" w:rsidRDefault="001C1AE4" w:rsidP="009425B0">
      <w:pPr>
        <w:numPr>
          <w:ilvl w:val="0"/>
          <w:numId w:val="23"/>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Providing assistance in the completion of the year end accounts of a department or service of the Comhairle e.g. calculation of accruals, investigation of variances, liaising with staff</w:t>
      </w:r>
    </w:p>
    <w:p w14:paraId="15F27A4F" w14:textId="77777777" w:rsidR="001C1AE4" w:rsidRPr="001C1AE4" w:rsidRDefault="001C1AE4" w:rsidP="009425B0">
      <w:pPr>
        <w:numPr>
          <w:ilvl w:val="0"/>
          <w:numId w:val="23"/>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Assisting in conducting an internal audit under the guidance of audit staff e.g. attending of interviews and taking notes, testing of data, setting up audit file, drafting report.</w:t>
      </w:r>
    </w:p>
    <w:p w14:paraId="124AE578" w14:textId="77777777" w:rsidR="001C1AE4" w:rsidRPr="001C1AE4" w:rsidRDefault="001C1AE4" w:rsidP="009425B0">
      <w:pPr>
        <w:numPr>
          <w:ilvl w:val="0"/>
          <w:numId w:val="23"/>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Deputising for accountants where necessary at Working Groups and other relevant meetings.</w:t>
      </w:r>
    </w:p>
    <w:p w14:paraId="5E51EBFB" w14:textId="77777777" w:rsidR="001C1AE4" w:rsidRPr="001C1AE4" w:rsidRDefault="001C1AE4" w:rsidP="009425B0">
      <w:pPr>
        <w:numPr>
          <w:ilvl w:val="0"/>
          <w:numId w:val="23"/>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 xml:space="preserve">Completion of financial and statistical returns (e.g. Scottish Office/CIPFA/COSLA) and grant claims, as directed. </w:t>
      </w:r>
    </w:p>
    <w:p w14:paraId="07D6EFA7" w14:textId="77777777" w:rsidR="001C1AE4" w:rsidRPr="001C1AE4" w:rsidRDefault="001C1AE4" w:rsidP="009425B0">
      <w:pPr>
        <w:numPr>
          <w:ilvl w:val="0"/>
          <w:numId w:val="23"/>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Providing assistance in the preparations of financial statements and documents to a corporate standard defined by the Financial Regulations and other constitutional documents</w:t>
      </w:r>
    </w:p>
    <w:p w14:paraId="5BB4899F" w14:textId="77777777" w:rsidR="001C1AE4" w:rsidRPr="001C1AE4" w:rsidRDefault="001C1AE4" w:rsidP="009425B0">
      <w:pPr>
        <w:numPr>
          <w:ilvl w:val="0"/>
          <w:numId w:val="23"/>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Assisting senior Finance and Corporate Resources managers as and when requested in order to meet any deadlines.</w:t>
      </w:r>
    </w:p>
    <w:p w14:paraId="38107C31" w14:textId="77777777" w:rsidR="001C1AE4" w:rsidRPr="001C1AE4" w:rsidRDefault="001C1AE4" w:rsidP="009425B0">
      <w:pPr>
        <w:numPr>
          <w:ilvl w:val="0"/>
          <w:numId w:val="23"/>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Assisting Chief Officers and Delegated Budget Managers with the financial appraisal necessary for revenue consequences of capital outlay, so that the Comhairle is fully informed of future taxation and charging requirements stemming from capital expenditure.</w:t>
      </w:r>
    </w:p>
    <w:p w14:paraId="6B793F10" w14:textId="6B4B554E" w:rsidR="001C1AE4" w:rsidRDefault="001C1AE4" w:rsidP="009425B0">
      <w:pPr>
        <w:numPr>
          <w:ilvl w:val="0"/>
          <w:numId w:val="23"/>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Preparing reconciliations on a monthly basis, in line with agreed deadlines e.g. bank reconciliations, VAT, control accounts</w:t>
      </w:r>
    </w:p>
    <w:p w14:paraId="441490CA" w14:textId="77777777" w:rsidR="00D25AD9" w:rsidRPr="001C1AE4" w:rsidRDefault="00D25AD9" w:rsidP="009425B0">
      <w:pPr>
        <w:overflowPunct w:val="0"/>
        <w:autoSpaceDE w:val="0"/>
        <w:autoSpaceDN w:val="0"/>
        <w:adjustRightInd w:val="0"/>
        <w:spacing w:after="0" w:line="240" w:lineRule="auto"/>
        <w:ind w:left="360" w:right="-177"/>
        <w:jc w:val="both"/>
        <w:textAlignment w:val="baseline"/>
        <w:rPr>
          <w:rFonts w:ascii="Arial" w:eastAsia="Times New Roman" w:hAnsi="Arial" w:cs="Times New Roman"/>
          <w:sz w:val="20"/>
          <w:szCs w:val="20"/>
        </w:rPr>
      </w:pPr>
    </w:p>
    <w:p w14:paraId="0F282A3B" w14:textId="3E23710F" w:rsidR="001C1AE4" w:rsidRDefault="001C1AE4" w:rsidP="001C1AE4">
      <w:pPr>
        <w:overflowPunct w:val="0"/>
        <w:autoSpaceDE w:val="0"/>
        <w:autoSpaceDN w:val="0"/>
        <w:adjustRightInd w:val="0"/>
        <w:spacing w:after="0" w:line="240" w:lineRule="auto"/>
        <w:ind w:right="-41"/>
        <w:jc w:val="both"/>
        <w:textAlignment w:val="baseline"/>
        <w:rPr>
          <w:rFonts w:ascii="Arial" w:eastAsia="Times New Roman" w:hAnsi="Arial" w:cs="Times New Roman"/>
          <w:b/>
          <w:sz w:val="20"/>
          <w:szCs w:val="20"/>
        </w:rPr>
      </w:pPr>
      <w:r w:rsidRPr="001C1AE4">
        <w:rPr>
          <w:rFonts w:ascii="Arial" w:eastAsia="Times New Roman" w:hAnsi="Arial" w:cs="Times New Roman"/>
          <w:b/>
          <w:sz w:val="20"/>
          <w:szCs w:val="20"/>
        </w:rPr>
        <w:t>Purpose/Duties</w:t>
      </w:r>
      <w:r>
        <w:rPr>
          <w:rFonts w:ascii="Arial" w:eastAsia="Times New Roman" w:hAnsi="Arial" w:cs="Times New Roman"/>
          <w:b/>
          <w:sz w:val="20"/>
          <w:szCs w:val="20"/>
        </w:rPr>
        <w:t xml:space="preserve"> – Year 3</w:t>
      </w:r>
    </w:p>
    <w:p w14:paraId="70B52DEE" w14:textId="77777777" w:rsidR="008F4E85" w:rsidRPr="001C1AE4" w:rsidRDefault="008F4E85" w:rsidP="001C1AE4">
      <w:pPr>
        <w:overflowPunct w:val="0"/>
        <w:autoSpaceDE w:val="0"/>
        <w:autoSpaceDN w:val="0"/>
        <w:adjustRightInd w:val="0"/>
        <w:spacing w:after="0" w:line="240" w:lineRule="auto"/>
        <w:ind w:right="-41"/>
        <w:jc w:val="both"/>
        <w:textAlignment w:val="baseline"/>
        <w:rPr>
          <w:rFonts w:ascii="Arial" w:eastAsia="Times New Roman" w:hAnsi="Arial" w:cs="Times New Roman"/>
          <w:b/>
          <w:sz w:val="20"/>
          <w:szCs w:val="20"/>
        </w:rPr>
      </w:pPr>
    </w:p>
    <w:p w14:paraId="12E8E1BE" w14:textId="46DB609B" w:rsidR="001C1AE4" w:rsidRDefault="001C1AE4" w:rsidP="001C1AE4">
      <w:p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The Trainee Accountant is responsible for:</w:t>
      </w:r>
    </w:p>
    <w:p w14:paraId="6915F6B1" w14:textId="77777777" w:rsidR="00AC3172" w:rsidRPr="001C1AE4" w:rsidRDefault="00AC3172" w:rsidP="001C1AE4">
      <w:p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p>
    <w:p w14:paraId="0B28F45E" w14:textId="77777777" w:rsidR="001C1AE4" w:rsidRPr="001C1AE4" w:rsidRDefault="001C1AE4" w:rsidP="001C1AE4">
      <w:pPr>
        <w:numPr>
          <w:ilvl w:val="0"/>
          <w:numId w:val="16"/>
        </w:num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Preparing the year end accounts for a service or department of the Comhairle, including ensuring all accruals, variance analysis etc are completed in line with the timetable, and liaising with external audit where required.</w:t>
      </w:r>
    </w:p>
    <w:p w14:paraId="3D33726C" w14:textId="77777777" w:rsidR="001C1AE4" w:rsidRPr="001C1AE4" w:rsidRDefault="001C1AE4" w:rsidP="001C1AE4">
      <w:pPr>
        <w:numPr>
          <w:ilvl w:val="0"/>
          <w:numId w:val="16"/>
        </w:num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Preparing the budgets for a service or department of the Comhairle, as specified in the agreed budget timetable, including finalising figures and ensuring that budgets are within cash planning limits.</w:t>
      </w:r>
    </w:p>
    <w:p w14:paraId="79B95C84" w14:textId="59AFC312" w:rsidR="001C1AE4" w:rsidRPr="001C1AE4" w:rsidRDefault="001C1AE4" w:rsidP="001C1AE4">
      <w:pPr>
        <w:numPr>
          <w:ilvl w:val="0"/>
          <w:numId w:val="16"/>
        </w:num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 xml:space="preserve">Prepare Grant Claims e.g. </w:t>
      </w:r>
      <w:r w:rsidR="00AC3172">
        <w:rPr>
          <w:rFonts w:ascii="Arial" w:eastAsia="Times New Roman" w:hAnsi="Arial" w:cs="Times New Roman"/>
          <w:sz w:val="20"/>
          <w:szCs w:val="20"/>
        </w:rPr>
        <w:t xml:space="preserve">Government, other funding bodies </w:t>
      </w:r>
      <w:r w:rsidRPr="001C1AE4">
        <w:rPr>
          <w:rFonts w:ascii="Arial" w:eastAsia="Times New Roman" w:hAnsi="Arial" w:cs="Times New Roman"/>
          <w:sz w:val="20"/>
          <w:szCs w:val="20"/>
        </w:rPr>
        <w:t>and assist the Director of Finance and Corporate Resources in maximising the Comhairle’s external grants.</w:t>
      </w:r>
    </w:p>
    <w:p w14:paraId="571F3880" w14:textId="77777777" w:rsidR="001C1AE4" w:rsidRPr="001C1AE4" w:rsidRDefault="001C1AE4" w:rsidP="001C1AE4">
      <w:pPr>
        <w:numPr>
          <w:ilvl w:val="0"/>
          <w:numId w:val="16"/>
        </w:num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Assisting senior Finance and Corporate Resources managers as and when requested, in order to meet any deadlines.</w:t>
      </w:r>
    </w:p>
    <w:p w14:paraId="63C76CC6" w14:textId="77777777" w:rsidR="001C1AE4" w:rsidRPr="001C1AE4" w:rsidRDefault="001C1AE4" w:rsidP="001C1AE4">
      <w:pPr>
        <w:numPr>
          <w:ilvl w:val="0"/>
          <w:numId w:val="16"/>
        </w:num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Assisting in the development and maintenance of systems of internal check and control, including routine reporting systems, to ensure effectiveness of controls.</w:t>
      </w:r>
    </w:p>
    <w:p w14:paraId="74A4E5CE" w14:textId="77777777" w:rsidR="001C1AE4" w:rsidRPr="001C1AE4" w:rsidRDefault="001C1AE4" w:rsidP="001C1AE4">
      <w:pPr>
        <w:numPr>
          <w:ilvl w:val="0"/>
          <w:numId w:val="16"/>
        </w:num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lastRenderedPageBreak/>
        <w:t>Deputising for accountants where necessary at Committees, Sub-Committees, Working Groups and other relevant meetings.</w:t>
      </w:r>
    </w:p>
    <w:p w14:paraId="75111608" w14:textId="77777777" w:rsidR="001C1AE4" w:rsidRPr="001C1AE4" w:rsidRDefault="001C1AE4" w:rsidP="001C1AE4">
      <w:pPr>
        <w:numPr>
          <w:ilvl w:val="0"/>
          <w:numId w:val="16"/>
        </w:num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Completion of financial and statistical returns (e.g. Scottish Office/CIPFA/COSLA), to required deadlines.</w:t>
      </w:r>
    </w:p>
    <w:p w14:paraId="2B871709" w14:textId="77777777" w:rsidR="001C1AE4" w:rsidRPr="001C1AE4" w:rsidRDefault="001C1AE4" w:rsidP="001C1AE4">
      <w:pPr>
        <w:numPr>
          <w:ilvl w:val="0"/>
          <w:numId w:val="16"/>
        </w:num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Assisting Chief Officers and Delegated Budget Managers with the financial appraisal necessary for revenue consequences of capital outlay so that the Comhairle is fully informed of future taxation and charging requirements stemming from capital expenditure.</w:t>
      </w:r>
    </w:p>
    <w:p w14:paraId="72A67130" w14:textId="0E7A5643" w:rsidR="00D25AD9" w:rsidRPr="00D25AD9" w:rsidRDefault="001C1AE4" w:rsidP="00D25AD9">
      <w:pPr>
        <w:numPr>
          <w:ilvl w:val="0"/>
          <w:numId w:val="16"/>
        </w:num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r w:rsidRPr="001C1AE4">
        <w:rPr>
          <w:rFonts w:ascii="Arial" w:eastAsia="Times New Roman" w:hAnsi="Arial" w:cs="Times New Roman"/>
          <w:sz w:val="20"/>
          <w:szCs w:val="20"/>
        </w:rPr>
        <w:t>Assisting in the maintenance of overall financial controls, to ensure the integrity of financial data on the ledger and the accuracy of the supporting systems, books, records and cash books.</w:t>
      </w:r>
    </w:p>
    <w:p w14:paraId="22F18CF4" w14:textId="77777777" w:rsidR="00D25AD9" w:rsidRPr="001C1AE4" w:rsidRDefault="00D25AD9" w:rsidP="00D25AD9">
      <w:pPr>
        <w:overflowPunct w:val="0"/>
        <w:autoSpaceDE w:val="0"/>
        <w:autoSpaceDN w:val="0"/>
        <w:adjustRightInd w:val="0"/>
        <w:spacing w:after="0" w:line="240" w:lineRule="auto"/>
        <w:ind w:left="360" w:right="-41"/>
        <w:jc w:val="both"/>
        <w:textAlignment w:val="baseline"/>
        <w:rPr>
          <w:rFonts w:ascii="Arial" w:eastAsia="Times New Roman" w:hAnsi="Arial" w:cs="Times New Roman"/>
          <w:sz w:val="20"/>
          <w:szCs w:val="20"/>
        </w:rPr>
      </w:pPr>
    </w:p>
    <w:p w14:paraId="3BC4195E" w14:textId="77777777" w:rsidR="00D25AD9" w:rsidRPr="00B15EA2" w:rsidRDefault="00D25AD9" w:rsidP="00D25AD9">
      <w:pPr>
        <w:overflowPunct w:val="0"/>
        <w:autoSpaceDE w:val="0"/>
        <w:autoSpaceDN w:val="0"/>
        <w:adjustRightInd w:val="0"/>
        <w:spacing w:line="240" w:lineRule="auto"/>
        <w:ind w:right="-177"/>
        <w:jc w:val="both"/>
        <w:textAlignment w:val="baseline"/>
        <w:rPr>
          <w:rFonts w:ascii="Arial" w:eastAsia="Times New Roman" w:hAnsi="Arial" w:cs="Times New Roman"/>
          <w:b/>
          <w:sz w:val="20"/>
          <w:szCs w:val="20"/>
        </w:rPr>
      </w:pPr>
      <w:r w:rsidRPr="00B15EA2">
        <w:rPr>
          <w:rFonts w:ascii="Arial" w:eastAsia="Times New Roman" w:hAnsi="Arial" w:cs="Times New Roman"/>
          <w:b/>
          <w:sz w:val="20"/>
          <w:szCs w:val="20"/>
        </w:rPr>
        <w:t>General Accountabilities</w:t>
      </w:r>
    </w:p>
    <w:p w14:paraId="6D0DFF5E" w14:textId="77777777" w:rsidR="00D25AD9" w:rsidRPr="00B15EA2" w:rsidRDefault="00D25AD9" w:rsidP="00D25AD9">
      <w:pPr>
        <w:numPr>
          <w:ilvl w:val="0"/>
          <w:numId w:val="21"/>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To ensure that all information received and disseminated, whether verbal, written or electronic concerning all employees, prospective employees or service users is treated in the strictest confidence and that all such information is regulated and controlled in a similar manner in compliance with Data Protection legislation.</w:t>
      </w:r>
    </w:p>
    <w:p w14:paraId="4D0A9948" w14:textId="77777777" w:rsidR="00D25AD9" w:rsidRPr="00B15EA2" w:rsidRDefault="00D25AD9" w:rsidP="00D25AD9">
      <w:pPr>
        <w:numPr>
          <w:ilvl w:val="0"/>
          <w:numId w:val="21"/>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To ensure compliance with Standing Orders and Financial Regulations of the Comhairle.</w:t>
      </w:r>
    </w:p>
    <w:p w14:paraId="2AA73ACC" w14:textId="77777777" w:rsidR="00D25AD9" w:rsidRPr="00B15EA2" w:rsidRDefault="00D25AD9" w:rsidP="00D25AD9">
      <w:pPr>
        <w:numPr>
          <w:ilvl w:val="0"/>
          <w:numId w:val="21"/>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To ensure that all duties and responsibilities are performed in a safe manner so that no risk to health and safety arises to yourself, any other employee or member of the public.</w:t>
      </w:r>
    </w:p>
    <w:p w14:paraId="6C875D34" w14:textId="77777777" w:rsidR="00D25AD9" w:rsidRPr="00B15EA2" w:rsidRDefault="00D25AD9" w:rsidP="00D25AD9">
      <w:pPr>
        <w:numPr>
          <w:ilvl w:val="0"/>
          <w:numId w:val="21"/>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As the Comhairle is committed to the effective management of risk, it is the responsibility of all employees to carry out their duties and responsibilities with adequate regard for Risk Management as outlined within the Comhairle’s Risk Management Policy.</w:t>
      </w:r>
    </w:p>
    <w:p w14:paraId="200F7D78" w14:textId="77777777" w:rsidR="00D25AD9" w:rsidRPr="00B15EA2" w:rsidRDefault="00D25AD9" w:rsidP="00D25AD9">
      <w:pPr>
        <w:numPr>
          <w:ilvl w:val="0"/>
          <w:numId w:val="21"/>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To comply with the Comhairle’s Equal Opportunity Policy in Service Delivery and Employment, thereby promoting a fair and quality service to all.</w:t>
      </w:r>
    </w:p>
    <w:p w14:paraId="0D4D1586" w14:textId="77777777" w:rsidR="00D25AD9" w:rsidRPr="00B15EA2" w:rsidRDefault="00D25AD9" w:rsidP="00D25AD9">
      <w:pPr>
        <w:numPr>
          <w:ilvl w:val="0"/>
          <w:numId w:val="21"/>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To keep under review your own development needs.  Learning needs should be discussed and determined at your annual Performance Appraisal and you will be required to undertake training as identified and as appropriate and required for the effective performance of the duties of the post.</w:t>
      </w:r>
    </w:p>
    <w:p w14:paraId="20F3A591" w14:textId="3E7E4FEA" w:rsidR="008F4E85" w:rsidRPr="00D25AD9" w:rsidRDefault="00D25AD9" w:rsidP="00D25AD9">
      <w:pPr>
        <w:numPr>
          <w:ilvl w:val="0"/>
          <w:numId w:val="21"/>
        </w:numPr>
        <w:overflowPunct w:val="0"/>
        <w:autoSpaceDE w:val="0"/>
        <w:autoSpaceDN w:val="0"/>
        <w:adjustRightInd w:val="0"/>
        <w:spacing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Any other duties or responsibilities that may be need to be allocated from time to time to ensure the efficiency of the service</w:t>
      </w:r>
    </w:p>
    <w:p w14:paraId="1643418B" w14:textId="77777777" w:rsidR="001C1AE4" w:rsidRPr="001C1AE4" w:rsidRDefault="001C1AE4" w:rsidP="001C1AE4">
      <w:pPr>
        <w:overflowPunct w:val="0"/>
        <w:autoSpaceDE w:val="0"/>
        <w:autoSpaceDN w:val="0"/>
        <w:adjustRightInd w:val="0"/>
        <w:spacing w:after="0" w:line="240" w:lineRule="auto"/>
        <w:ind w:right="-41"/>
        <w:jc w:val="both"/>
        <w:textAlignment w:val="baseline"/>
        <w:rPr>
          <w:rFonts w:ascii="Arial" w:eastAsia="Times New Roman" w:hAnsi="Arial" w:cs="Times New Roman"/>
          <w:sz w:val="20"/>
          <w:szCs w:val="20"/>
        </w:rPr>
      </w:pPr>
    </w:p>
    <w:p w14:paraId="722744EC" w14:textId="3A460D24" w:rsidR="00B15EA2" w:rsidRPr="001F1365" w:rsidRDefault="00B15EA2" w:rsidP="001F1365">
      <w:pPr>
        <w:overflowPunct w:val="0"/>
        <w:autoSpaceDE w:val="0"/>
        <w:autoSpaceDN w:val="0"/>
        <w:adjustRightInd w:val="0"/>
        <w:spacing w:after="0" w:line="240" w:lineRule="auto"/>
        <w:ind w:right="-41"/>
        <w:jc w:val="both"/>
        <w:textAlignment w:val="baseline"/>
        <w:rPr>
          <w:rFonts w:ascii="Arial" w:eastAsia="Times New Roman" w:hAnsi="Arial" w:cs="Times New Roman"/>
          <w:b/>
          <w:sz w:val="20"/>
          <w:szCs w:val="20"/>
        </w:rPr>
      </w:pPr>
    </w:p>
    <w:p w14:paraId="6FE4519C" w14:textId="77777777" w:rsidR="00C737F9" w:rsidRPr="00B15EA2" w:rsidRDefault="00C737F9" w:rsidP="00C737F9">
      <w:pPr>
        <w:overflowPunct w:val="0"/>
        <w:autoSpaceDE w:val="0"/>
        <w:autoSpaceDN w:val="0"/>
        <w:adjustRightInd w:val="0"/>
        <w:spacing w:after="0" w:line="240" w:lineRule="auto"/>
        <w:ind w:right="-177"/>
        <w:jc w:val="both"/>
        <w:textAlignment w:val="baseline"/>
        <w:rPr>
          <w:rFonts w:ascii="Arial" w:eastAsia="Times New Roman" w:hAnsi="Arial" w:cs="Times New Roman"/>
          <w:b/>
          <w:sz w:val="22"/>
          <w:szCs w:val="20"/>
        </w:rPr>
      </w:pPr>
      <w:r w:rsidRPr="00B15EA2">
        <w:rPr>
          <w:rFonts w:ascii="Arial" w:eastAsia="Times New Roman" w:hAnsi="Arial" w:cs="Times New Roman"/>
          <w:b/>
          <w:sz w:val="20"/>
          <w:szCs w:val="20"/>
        </w:rPr>
        <w:t>Training and Development</w:t>
      </w:r>
    </w:p>
    <w:p w14:paraId="251BBBD2" w14:textId="77777777" w:rsidR="00C737F9" w:rsidRPr="00B15EA2" w:rsidRDefault="00C737F9" w:rsidP="00C737F9">
      <w:pPr>
        <w:numPr>
          <w:ilvl w:val="0"/>
          <w:numId w:val="13"/>
        </w:numPr>
        <w:overflowPunct w:val="0"/>
        <w:autoSpaceDE w:val="0"/>
        <w:autoSpaceDN w:val="0"/>
        <w:adjustRightInd w:val="0"/>
        <w:spacing w:before="120"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As part of a structured training programme, as well as a programme for career development and as a contribution to the resilience of the department, trainees can expect to hold a number of posts within all areas of Finance and Resources in the course of their training.</w:t>
      </w:r>
    </w:p>
    <w:p w14:paraId="34011B5E" w14:textId="77777777" w:rsidR="00C737F9" w:rsidRPr="00B15EA2" w:rsidRDefault="00C737F9" w:rsidP="00C737F9">
      <w:pPr>
        <w:numPr>
          <w:ilvl w:val="0"/>
          <w:numId w:val="13"/>
        </w:numPr>
        <w:overflowPunct w:val="0"/>
        <w:autoSpaceDE w:val="0"/>
        <w:autoSpaceDN w:val="0"/>
        <w:adjustRightInd w:val="0"/>
        <w:spacing w:before="120"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The postholder will be actively training for the membership of the Chartered Institute of Public Finance and Accountancy (CIPFA) qualification.</w:t>
      </w:r>
    </w:p>
    <w:p w14:paraId="2983A1D8" w14:textId="77777777" w:rsidR="00C737F9" w:rsidRPr="00B15EA2" w:rsidRDefault="00C737F9" w:rsidP="00C737F9">
      <w:pPr>
        <w:numPr>
          <w:ilvl w:val="0"/>
          <w:numId w:val="13"/>
        </w:numPr>
        <w:overflowPunct w:val="0"/>
        <w:autoSpaceDE w:val="0"/>
        <w:autoSpaceDN w:val="0"/>
        <w:adjustRightInd w:val="0"/>
        <w:spacing w:before="120"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Training will be provided by distance learning.</w:t>
      </w:r>
    </w:p>
    <w:p w14:paraId="39E493E4" w14:textId="77777777" w:rsidR="00C737F9" w:rsidRPr="00B15EA2" w:rsidRDefault="00C737F9" w:rsidP="00C737F9">
      <w:pPr>
        <w:numPr>
          <w:ilvl w:val="0"/>
          <w:numId w:val="13"/>
        </w:numPr>
        <w:overflowPunct w:val="0"/>
        <w:autoSpaceDE w:val="0"/>
        <w:autoSpaceDN w:val="0"/>
        <w:adjustRightInd w:val="0"/>
        <w:spacing w:before="120"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The postholder will be given full assistance in the payment of course fees, travel, subsistence, professional fees and other essential materials.</w:t>
      </w:r>
    </w:p>
    <w:p w14:paraId="110A630E" w14:textId="77777777" w:rsidR="00C737F9" w:rsidRPr="00B15EA2" w:rsidRDefault="00C737F9" w:rsidP="00C737F9">
      <w:pPr>
        <w:numPr>
          <w:ilvl w:val="0"/>
          <w:numId w:val="13"/>
        </w:numPr>
        <w:overflowPunct w:val="0"/>
        <w:autoSpaceDE w:val="0"/>
        <w:autoSpaceDN w:val="0"/>
        <w:adjustRightInd w:val="0"/>
        <w:spacing w:before="120"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Study leave will be determined according to the number of examinations required to be undertaken at each stage of the qualification.</w:t>
      </w:r>
    </w:p>
    <w:p w14:paraId="5686BFAA" w14:textId="77777777" w:rsidR="00C737F9" w:rsidRPr="00B15EA2" w:rsidRDefault="00C737F9" w:rsidP="00C737F9">
      <w:pPr>
        <w:numPr>
          <w:ilvl w:val="0"/>
          <w:numId w:val="13"/>
        </w:numPr>
        <w:overflowPunct w:val="0"/>
        <w:autoSpaceDE w:val="0"/>
        <w:autoSpaceDN w:val="0"/>
        <w:adjustRightInd w:val="0"/>
        <w:spacing w:before="120"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Each Trainee Accountant will be allocated a mentor from the qualified accountants within the Comhairle.</w:t>
      </w:r>
    </w:p>
    <w:p w14:paraId="0A73C3B6" w14:textId="6A0C157A" w:rsidR="00C737F9" w:rsidRDefault="00C737F9" w:rsidP="00C737F9">
      <w:pPr>
        <w:numPr>
          <w:ilvl w:val="0"/>
          <w:numId w:val="13"/>
        </w:numPr>
        <w:overflowPunct w:val="0"/>
        <w:autoSpaceDE w:val="0"/>
        <w:autoSpaceDN w:val="0"/>
        <w:adjustRightInd w:val="0"/>
        <w:spacing w:before="120"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 xml:space="preserve">Salary progression will be in accordance with examination performance and appropriate performance within the office as detailed in Appendix A.  </w:t>
      </w:r>
    </w:p>
    <w:p w14:paraId="730378AB" w14:textId="77777777" w:rsidR="001F1365" w:rsidRDefault="001F1365" w:rsidP="001F1365">
      <w:pPr>
        <w:numPr>
          <w:ilvl w:val="0"/>
          <w:numId w:val="13"/>
        </w:numPr>
        <w:overflowPunct w:val="0"/>
        <w:autoSpaceDE w:val="0"/>
        <w:autoSpaceDN w:val="0"/>
        <w:adjustRightInd w:val="0"/>
        <w:spacing w:before="120" w:after="0" w:line="240" w:lineRule="auto"/>
        <w:ind w:right="-177"/>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The postholder on qualification can reasonably expect to fill a Senior Accountant post, if a vacancy exists.</w:t>
      </w:r>
    </w:p>
    <w:p w14:paraId="6CA0E1CD" w14:textId="77777777" w:rsidR="001F1365" w:rsidRPr="00B15EA2" w:rsidRDefault="001F1365" w:rsidP="001F1365">
      <w:pPr>
        <w:overflowPunct w:val="0"/>
        <w:autoSpaceDE w:val="0"/>
        <w:autoSpaceDN w:val="0"/>
        <w:adjustRightInd w:val="0"/>
        <w:spacing w:before="120" w:after="0" w:line="240" w:lineRule="auto"/>
        <w:ind w:left="720" w:right="-177"/>
        <w:jc w:val="both"/>
        <w:textAlignment w:val="baseline"/>
        <w:rPr>
          <w:rFonts w:ascii="Arial" w:eastAsia="Times New Roman" w:hAnsi="Arial" w:cs="Times New Roman"/>
          <w:sz w:val="20"/>
          <w:szCs w:val="20"/>
        </w:rPr>
      </w:pPr>
    </w:p>
    <w:p w14:paraId="1F81830B" w14:textId="77777777" w:rsidR="005F569A" w:rsidRPr="00B15EA2" w:rsidRDefault="005F569A" w:rsidP="00B15EA2">
      <w:pPr>
        <w:overflowPunct w:val="0"/>
        <w:autoSpaceDE w:val="0"/>
        <w:autoSpaceDN w:val="0"/>
        <w:adjustRightInd w:val="0"/>
        <w:spacing w:after="0" w:line="240" w:lineRule="auto"/>
        <w:ind w:left="426" w:right="-183" w:hanging="142"/>
        <w:jc w:val="both"/>
        <w:textAlignment w:val="baseline"/>
        <w:rPr>
          <w:rFonts w:ascii="Arial" w:eastAsia="Times New Roman" w:hAnsi="Arial" w:cs="Times New Roman"/>
          <w:sz w:val="22"/>
          <w:szCs w:val="20"/>
        </w:rPr>
      </w:pPr>
    </w:p>
    <w:p w14:paraId="3D2D16F4" w14:textId="7172433C" w:rsidR="008F4E85" w:rsidRPr="005F569A" w:rsidRDefault="008F4E85" w:rsidP="008F4E85">
      <w:pPr>
        <w:overflowPunct w:val="0"/>
        <w:autoSpaceDE w:val="0"/>
        <w:autoSpaceDN w:val="0"/>
        <w:adjustRightInd w:val="0"/>
        <w:spacing w:after="0" w:line="240" w:lineRule="auto"/>
        <w:ind w:right="-183"/>
        <w:jc w:val="both"/>
        <w:textAlignment w:val="baseline"/>
        <w:rPr>
          <w:rFonts w:ascii="Arial" w:eastAsia="Times New Roman" w:hAnsi="Arial" w:cs="Times New Roman"/>
          <w:b/>
          <w:sz w:val="22"/>
          <w:szCs w:val="20"/>
        </w:rPr>
      </w:pPr>
      <w:r w:rsidRPr="00B15EA2">
        <w:rPr>
          <w:rFonts w:ascii="Arial" w:eastAsia="Times New Roman" w:hAnsi="Arial" w:cs="Times New Roman"/>
          <w:b/>
          <w:sz w:val="22"/>
          <w:szCs w:val="20"/>
        </w:rPr>
        <w:t>Appendix A</w:t>
      </w:r>
    </w:p>
    <w:p w14:paraId="05D66D21" w14:textId="77777777" w:rsidR="008F4E85" w:rsidRPr="00B15EA2" w:rsidRDefault="008F4E85" w:rsidP="008F4E85">
      <w:pPr>
        <w:overflowPunct w:val="0"/>
        <w:autoSpaceDE w:val="0"/>
        <w:autoSpaceDN w:val="0"/>
        <w:adjustRightInd w:val="0"/>
        <w:spacing w:before="120" w:after="0" w:line="240" w:lineRule="auto"/>
        <w:ind w:left="142" w:right="-183" w:hanging="142"/>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 xml:space="preserve">- Stage 1 – Appointment to Trainee Accountant post and commencement of CIPFA Certificate – 60% of Grade I </w:t>
      </w:r>
    </w:p>
    <w:p w14:paraId="0E254057" w14:textId="41EF5F0B" w:rsidR="008F4E85" w:rsidRPr="00B15EA2" w:rsidRDefault="008F4E85" w:rsidP="008F4E85">
      <w:pPr>
        <w:numPr>
          <w:ilvl w:val="0"/>
          <w:numId w:val="14"/>
        </w:numPr>
        <w:tabs>
          <w:tab w:val="num" w:pos="136"/>
          <w:tab w:val="num" w:pos="993"/>
        </w:tabs>
        <w:overflowPunct w:val="0"/>
        <w:autoSpaceDE w:val="0"/>
        <w:autoSpaceDN w:val="0"/>
        <w:adjustRightInd w:val="0"/>
        <w:spacing w:before="120" w:after="0" w:line="240" w:lineRule="auto"/>
        <w:ind w:left="142" w:right="-183" w:hanging="142"/>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 xml:space="preserve">Stage 2 – </w:t>
      </w:r>
      <w:r w:rsidR="0081349C">
        <w:rPr>
          <w:rFonts w:ascii="Arial" w:eastAsia="Times New Roman" w:hAnsi="Arial" w:cs="Times New Roman"/>
          <w:sz w:val="20"/>
          <w:szCs w:val="20"/>
        </w:rPr>
        <w:t>On c</w:t>
      </w:r>
      <w:r w:rsidRPr="00B15EA2">
        <w:rPr>
          <w:rFonts w:ascii="Arial" w:eastAsia="Times New Roman" w:hAnsi="Arial" w:cs="Times New Roman"/>
          <w:sz w:val="20"/>
          <w:szCs w:val="20"/>
        </w:rPr>
        <w:t xml:space="preserve">ompletion of Certificate, </w:t>
      </w:r>
      <w:r w:rsidR="0081349C">
        <w:rPr>
          <w:rFonts w:ascii="Arial" w:eastAsia="Times New Roman" w:hAnsi="Arial" w:cs="Times New Roman"/>
          <w:sz w:val="20"/>
          <w:szCs w:val="20"/>
        </w:rPr>
        <w:t>c</w:t>
      </w:r>
      <w:r w:rsidRPr="00B15EA2">
        <w:rPr>
          <w:rFonts w:ascii="Arial" w:eastAsia="Times New Roman" w:hAnsi="Arial" w:cs="Times New Roman"/>
          <w:sz w:val="20"/>
          <w:szCs w:val="20"/>
        </w:rPr>
        <w:t>ommencement of CIPFA Diploma and progression to Stage 2 Job Description (minimum of 18 Months) – 70% of Grade I</w:t>
      </w:r>
    </w:p>
    <w:p w14:paraId="6AC10660" w14:textId="0BEA9AB4" w:rsidR="0081349C" w:rsidRPr="0081349C" w:rsidRDefault="008F4E85" w:rsidP="00B15EA2">
      <w:pPr>
        <w:numPr>
          <w:ilvl w:val="0"/>
          <w:numId w:val="14"/>
        </w:numPr>
        <w:tabs>
          <w:tab w:val="num" w:pos="136"/>
          <w:tab w:val="num" w:pos="993"/>
        </w:tabs>
        <w:overflowPunct w:val="0"/>
        <w:autoSpaceDE w:val="0"/>
        <w:autoSpaceDN w:val="0"/>
        <w:adjustRightInd w:val="0"/>
        <w:spacing w:before="120" w:after="0" w:line="240" w:lineRule="auto"/>
        <w:ind w:left="142" w:right="-183" w:hanging="142"/>
        <w:jc w:val="both"/>
        <w:textAlignment w:val="baseline"/>
        <w:rPr>
          <w:rFonts w:ascii="Arial" w:eastAsia="Times New Roman" w:hAnsi="Arial" w:cs="Times New Roman"/>
          <w:sz w:val="20"/>
          <w:szCs w:val="20"/>
        </w:rPr>
      </w:pPr>
      <w:r w:rsidRPr="00B15EA2">
        <w:rPr>
          <w:rFonts w:ascii="Arial" w:eastAsia="Times New Roman" w:hAnsi="Arial" w:cs="Times New Roman"/>
          <w:sz w:val="20"/>
          <w:szCs w:val="20"/>
        </w:rPr>
        <w:t xml:space="preserve">Stage 3 – </w:t>
      </w:r>
      <w:r w:rsidR="0081349C">
        <w:rPr>
          <w:rFonts w:ascii="Arial" w:eastAsia="Times New Roman" w:hAnsi="Arial" w:cs="Times New Roman"/>
          <w:sz w:val="20"/>
          <w:szCs w:val="20"/>
        </w:rPr>
        <w:t>On c</w:t>
      </w:r>
      <w:r w:rsidR="009C342E">
        <w:rPr>
          <w:rFonts w:ascii="Arial" w:hAnsi="Arial" w:cs="Arial"/>
          <w:sz w:val="20"/>
          <w:szCs w:val="20"/>
        </w:rPr>
        <w:t xml:space="preserve">ompletion of </w:t>
      </w:r>
      <w:r w:rsidR="004F63AE">
        <w:rPr>
          <w:rFonts w:ascii="Arial" w:hAnsi="Arial" w:cs="Arial"/>
          <w:sz w:val="20"/>
          <w:szCs w:val="20"/>
        </w:rPr>
        <w:t>stage 2</w:t>
      </w:r>
      <w:r w:rsidR="009C342E">
        <w:rPr>
          <w:rFonts w:ascii="Arial" w:hAnsi="Arial" w:cs="Arial"/>
          <w:sz w:val="20"/>
          <w:szCs w:val="20"/>
        </w:rPr>
        <w:t xml:space="preserve">; </w:t>
      </w:r>
      <w:r w:rsidR="004F63AE">
        <w:rPr>
          <w:rFonts w:ascii="Arial" w:hAnsi="Arial" w:cs="Arial"/>
          <w:sz w:val="20"/>
          <w:szCs w:val="20"/>
        </w:rPr>
        <w:t xml:space="preserve">and </w:t>
      </w:r>
      <w:r w:rsidR="0081349C">
        <w:rPr>
          <w:rFonts w:ascii="Arial" w:hAnsi="Arial" w:cs="Arial"/>
          <w:sz w:val="20"/>
          <w:szCs w:val="20"/>
        </w:rPr>
        <w:t xml:space="preserve">commencement of the final pathway, </w:t>
      </w:r>
      <w:r w:rsidR="009C342E">
        <w:rPr>
          <w:rFonts w:ascii="Arial" w:hAnsi="Arial" w:cs="Arial"/>
          <w:sz w:val="20"/>
          <w:szCs w:val="20"/>
        </w:rPr>
        <w:t>progression to Stage 3 Job Description - 80% of Grade I</w:t>
      </w:r>
    </w:p>
    <w:p w14:paraId="5EDFC389" w14:textId="77777777" w:rsidR="004F63AE" w:rsidRDefault="004F63AE" w:rsidP="0081349C">
      <w:pPr>
        <w:tabs>
          <w:tab w:val="num" w:pos="993"/>
        </w:tabs>
        <w:overflowPunct w:val="0"/>
        <w:autoSpaceDE w:val="0"/>
        <w:autoSpaceDN w:val="0"/>
        <w:adjustRightInd w:val="0"/>
        <w:spacing w:before="120" w:after="0" w:line="240" w:lineRule="auto"/>
        <w:ind w:right="-183"/>
        <w:jc w:val="both"/>
        <w:textAlignment w:val="baseline"/>
        <w:rPr>
          <w:noProof/>
        </w:rPr>
      </w:pPr>
    </w:p>
    <w:p w14:paraId="4642D6FC" w14:textId="127AE56A" w:rsidR="00B91A6A" w:rsidRPr="00D25AD9" w:rsidRDefault="004F63AE" w:rsidP="0081349C">
      <w:pPr>
        <w:tabs>
          <w:tab w:val="num" w:pos="993"/>
        </w:tabs>
        <w:overflowPunct w:val="0"/>
        <w:autoSpaceDE w:val="0"/>
        <w:autoSpaceDN w:val="0"/>
        <w:adjustRightInd w:val="0"/>
        <w:spacing w:before="120" w:after="0" w:line="240" w:lineRule="auto"/>
        <w:ind w:right="-183"/>
        <w:jc w:val="both"/>
        <w:textAlignment w:val="baseline"/>
        <w:rPr>
          <w:rFonts w:ascii="Arial" w:eastAsia="Times New Roman" w:hAnsi="Arial" w:cs="Times New Roman"/>
          <w:sz w:val="20"/>
          <w:szCs w:val="20"/>
        </w:rPr>
      </w:pPr>
      <w:r w:rsidRPr="004F63AE">
        <w:rPr>
          <w:rFonts w:ascii="Arial" w:eastAsia="Times New Roman" w:hAnsi="Arial" w:cs="Times New Roman"/>
          <w:noProof/>
          <w:sz w:val="20"/>
          <w:szCs w:val="20"/>
        </w:rPr>
        <w:lastRenderedPageBreak/>
        <w:drawing>
          <wp:inline distT="0" distB="0" distL="0" distR="0" wp14:anchorId="0FBFE15D" wp14:editId="4F3555B2">
            <wp:extent cx="5532599" cy="3589331"/>
            <wp:effectExtent l="0" t="0" r="0"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13"/>
                    <a:stretch>
                      <a:fillRect/>
                    </a:stretch>
                  </pic:blipFill>
                  <pic:spPr>
                    <a:xfrm>
                      <a:off x="0" y="0"/>
                      <a:ext cx="5532599" cy="3589331"/>
                    </a:xfrm>
                    <a:prstGeom prst="rect">
                      <a:avLst/>
                    </a:prstGeom>
                  </pic:spPr>
                </pic:pic>
              </a:graphicData>
            </a:graphic>
          </wp:inline>
        </w:drawing>
      </w:r>
      <w:r w:rsidR="00B15EA2" w:rsidRPr="00D25AD9">
        <w:rPr>
          <w:rFonts w:ascii="Arial" w:eastAsia="Times New Roman" w:hAnsi="Arial" w:cs="Times New Roman"/>
          <w:sz w:val="20"/>
          <w:szCs w:val="20"/>
        </w:rPr>
        <w:br w:type="page"/>
      </w:r>
    </w:p>
    <w:p w14:paraId="45CDF946" w14:textId="77777777" w:rsidR="004B44D5" w:rsidRPr="004B44D5" w:rsidRDefault="004B44D5" w:rsidP="004B44D5">
      <w:pPr>
        <w:spacing w:after="0" w:line="240" w:lineRule="auto"/>
        <w:jc w:val="right"/>
        <w:rPr>
          <w:rFonts w:ascii="Calibri" w:hAnsi="Calibri" w:cs="Calibri"/>
          <w:sz w:val="20"/>
          <w:szCs w:val="20"/>
        </w:rPr>
      </w:pPr>
    </w:p>
    <w:p w14:paraId="09E0BBDD" w14:textId="030A706A" w:rsidR="004B44D5" w:rsidRPr="004B44D5" w:rsidRDefault="004B44D5" w:rsidP="004B44D5">
      <w:pPr>
        <w:framePr w:hSpace="180" w:wrap="auto" w:vAnchor="text" w:hAnchor="page" w:x="1030" w:y="-571"/>
        <w:spacing w:after="0" w:line="240" w:lineRule="auto"/>
        <w:rPr>
          <w:rFonts w:ascii="Calibri" w:hAnsi="Calibri" w:cs="Calibri"/>
          <w:sz w:val="20"/>
          <w:szCs w:val="20"/>
        </w:rPr>
      </w:pPr>
      <w:r w:rsidRPr="004B44D5">
        <w:rPr>
          <w:rFonts w:ascii="Calibri" w:hAnsi="Calibri" w:cs="Calibri"/>
          <w:noProof/>
          <w:sz w:val="20"/>
          <w:szCs w:val="20"/>
        </w:rPr>
        <w:drawing>
          <wp:inline distT="0" distB="0" distL="0" distR="0" wp14:anchorId="247F618C" wp14:editId="2F0C58E5">
            <wp:extent cx="762000" cy="8968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729" cy="902433"/>
                    </a:xfrm>
                    <a:prstGeom prst="rect">
                      <a:avLst/>
                    </a:prstGeom>
                    <a:noFill/>
                    <a:ln>
                      <a:noFill/>
                    </a:ln>
                  </pic:spPr>
                </pic:pic>
              </a:graphicData>
            </a:graphic>
          </wp:inline>
        </w:drawing>
      </w:r>
    </w:p>
    <w:p w14:paraId="0D93C110" w14:textId="77777777" w:rsidR="004B44D5" w:rsidRPr="004B44D5" w:rsidRDefault="004B44D5" w:rsidP="004B44D5">
      <w:pPr>
        <w:spacing w:after="0" w:line="240" w:lineRule="auto"/>
        <w:jc w:val="both"/>
        <w:rPr>
          <w:rFonts w:ascii="Calibri" w:hAnsi="Calibri" w:cs="Calibri"/>
          <w:sz w:val="20"/>
          <w:szCs w:val="20"/>
        </w:rPr>
      </w:pPr>
    </w:p>
    <w:p w14:paraId="786249FE" w14:textId="77777777" w:rsidR="004B44D5" w:rsidRPr="004B44D5" w:rsidRDefault="004B44D5" w:rsidP="001C1AE4">
      <w:pPr>
        <w:spacing w:after="0" w:line="240" w:lineRule="auto"/>
        <w:ind w:right="716"/>
        <w:jc w:val="center"/>
        <w:rPr>
          <w:rFonts w:ascii="Calibri" w:hAnsi="Calibri" w:cs="Calibri"/>
          <w:b/>
          <w:sz w:val="20"/>
          <w:szCs w:val="20"/>
        </w:rPr>
      </w:pPr>
      <w:r w:rsidRPr="004B44D5">
        <w:rPr>
          <w:rFonts w:ascii="Calibri" w:hAnsi="Calibri" w:cs="Calibri"/>
          <w:b/>
          <w:sz w:val="20"/>
          <w:szCs w:val="20"/>
        </w:rPr>
        <w:t>COMHAIRLE NAN EILEAN SIAR</w:t>
      </w:r>
    </w:p>
    <w:p w14:paraId="1A92984C" w14:textId="77777777" w:rsidR="004B44D5" w:rsidRPr="004B44D5" w:rsidRDefault="004B44D5" w:rsidP="001C1AE4">
      <w:pPr>
        <w:spacing w:after="0" w:line="240" w:lineRule="auto"/>
        <w:jc w:val="center"/>
        <w:rPr>
          <w:rFonts w:ascii="Calibri" w:hAnsi="Calibri" w:cs="Calibri"/>
          <w:sz w:val="20"/>
          <w:szCs w:val="20"/>
        </w:rPr>
      </w:pPr>
    </w:p>
    <w:p w14:paraId="04E96053" w14:textId="3F3A2B19" w:rsidR="004B44D5" w:rsidRPr="004B44D5" w:rsidRDefault="001C1AE4" w:rsidP="001C1AE4">
      <w:pPr>
        <w:spacing w:after="0" w:line="240" w:lineRule="auto"/>
        <w:ind w:right="-325"/>
        <w:rPr>
          <w:rFonts w:ascii="Calibri" w:hAnsi="Calibri" w:cs="Calibri"/>
          <w:sz w:val="20"/>
          <w:szCs w:val="20"/>
        </w:rPr>
      </w:pPr>
      <w:r>
        <w:rPr>
          <w:rFonts w:ascii="Calibri" w:hAnsi="Calibri" w:cs="Calibri"/>
          <w:b/>
          <w:sz w:val="20"/>
          <w:szCs w:val="20"/>
        </w:rPr>
        <w:t xml:space="preserve">                                                           </w:t>
      </w:r>
      <w:r w:rsidR="004B44D5" w:rsidRPr="004B44D5">
        <w:rPr>
          <w:rFonts w:ascii="Calibri" w:hAnsi="Calibri" w:cs="Calibri"/>
          <w:b/>
          <w:sz w:val="20"/>
          <w:szCs w:val="20"/>
        </w:rPr>
        <w:t>PERSON SPECIFICATION</w:t>
      </w:r>
    </w:p>
    <w:p w14:paraId="731405FF" w14:textId="77777777" w:rsidR="004B44D5" w:rsidRPr="004B44D5" w:rsidRDefault="004B44D5" w:rsidP="004B44D5">
      <w:pPr>
        <w:spacing w:after="0" w:line="240" w:lineRule="auto"/>
        <w:jc w:val="both"/>
        <w:rPr>
          <w:rFonts w:ascii="Calibri" w:hAnsi="Calibri" w:cs="Calibri"/>
          <w:sz w:val="20"/>
          <w:szCs w:val="20"/>
        </w:rPr>
      </w:pPr>
    </w:p>
    <w:p w14:paraId="623705AA" w14:textId="77777777" w:rsidR="004B44D5" w:rsidRPr="004B44D5" w:rsidRDefault="004B44D5" w:rsidP="004B44D5">
      <w:pPr>
        <w:spacing w:after="0" w:line="240" w:lineRule="auto"/>
        <w:jc w:val="both"/>
        <w:rPr>
          <w:rFonts w:ascii="Calibri" w:hAnsi="Calibri" w:cs="Calibri"/>
          <w:b/>
          <w:sz w:val="20"/>
          <w:szCs w:val="20"/>
        </w:rPr>
      </w:pPr>
      <w:r w:rsidRPr="004B44D5">
        <w:rPr>
          <w:rFonts w:ascii="Calibri" w:hAnsi="Calibri" w:cs="Calibri"/>
          <w:sz w:val="20"/>
          <w:szCs w:val="20"/>
        </w:rPr>
        <w:t>THIS FORM LISTS THE ESSENTIAL AND DESIRABLE CRITERIA REQUIRED.  APPLICANTS WILL BE LEETED ON THE BASIS OF MEETING THE CRITERIA.  PLEASE ENSURE YOU COMPLETE YOUR APPLICATION FORM CONSIDERING THE CRITERIA BELOW.</w:t>
      </w:r>
    </w:p>
    <w:p w14:paraId="4F3F2ACE"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Cs w:val="20"/>
        </w:rPr>
      </w:pPr>
    </w:p>
    <w:tbl>
      <w:tblPr>
        <w:tblW w:w="0" w:type="auto"/>
        <w:tblLayout w:type="fixed"/>
        <w:tblLook w:val="0000" w:firstRow="0" w:lastRow="0" w:firstColumn="0" w:lastColumn="0" w:noHBand="0" w:noVBand="0"/>
      </w:tblPr>
      <w:tblGrid>
        <w:gridCol w:w="1728"/>
        <w:gridCol w:w="4320"/>
        <w:gridCol w:w="1980"/>
        <w:gridCol w:w="1620"/>
      </w:tblGrid>
      <w:tr w:rsidR="003C16A9" w:rsidRPr="003C16A9" w14:paraId="57F3FE32" w14:textId="77777777" w:rsidTr="008F3FF3">
        <w:trPr>
          <w:cantSplit/>
        </w:trPr>
        <w:tc>
          <w:tcPr>
            <w:tcW w:w="1728" w:type="dxa"/>
          </w:tcPr>
          <w:p w14:paraId="4559F08F"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b/>
                <w:caps/>
                <w:sz w:val="20"/>
                <w:szCs w:val="20"/>
              </w:rPr>
            </w:pPr>
            <w:r w:rsidRPr="003C16A9">
              <w:rPr>
                <w:rFonts w:ascii="Arial" w:eastAsia="Times New Roman" w:hAnsi="Arial" w:cs="Times New Roman"/>
                <w:b/>
                <w:caps/>
                <w:sz w:val="20"/>
                <w:szCs w:val="20"/>
              </w:rPr>
              <w:t>post title:</w:t>
            </w:r>
          </w:p>
        </w:tc>
        <w:tc>
          <w:tcPr>
            <w:tcW w:w="4320" w:type="dxa"/>
          </w:tcPr>
          <w:p w14:paraId="266E81FB"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C16A9">
              <w:rPr>
                <w:rFonts w:ascii="Arial" w:eastAsia="Times New Roman" w:hAnsi="Arial" w:cs="Times New Roman"/>
                <w:sz w:val="20"/>
                <w:szCs w:val="20"/>
              </w:rPr>
              <w:t>Trainee Accountant</w:t>
            </w:r>
          </w:p>
        </w:tc>
        <w:tc>
          <w:tcPr>
            <w:tcW w:w="1980" w:type="dxa"/>
          </w:tcPr>
          <w:p w14:paraId="787D4077"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b/>
                <w:caps/>
                <w:sz w:val="20"/>
                <w:szCs w:val="20"/>
              </w:rPr>
            </w:pPr>
            <w:r w:rsidRPr="003C16A9">
              <w:rPr>
                <w:rFonts w:ascii="Arial" w:eastAsia="Times New Roman" w:hAnsi="Arial" w:cs="Times New Roman"/>
                <w:b/>
                <w:caps/>
                <w:sz w:val="20"/>
                <w:szCs w:val="20"/>
              </w:rPr>
              <w:t xml:space="preserve">post number: </w:t>
            </w:r>
          </w:p>
        </w:tc>
        <w:tc>
          <w:tcPr>
            <w:tcW w:w="1620" w:type="dxa"/>
          </w:tcPr>
          <w:p w14:paraId="781EFD9A" w14:textId="394AB579"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2692</w:t>
            </w:r>
            <w:r w:rsidRPr="003C16A9">
              <w:rPr>
                <w:rFonts w:ascii="Arial" w:eastAsia="Times New Roman" w:hAnsi="Arial" w:cs="Times New Roman"/>
                <w:sz w:val="20"/>
                <w:szCs w:val="20"/>
              </w:rPr>
              <w:fldChar w:fldCharType="begin"/>
            </w:r>
            <w:r w:rsidRPr="003C16A9">
              <w:rPr>
                <w:rFonts w:ascii="Arial" w:eastAsia="Times New Roman" w:hAnsi="Arial" w:cs="Times New Roman"/>
                <w:sz w:val="20"/>
                <w:szCs w:val="20"/>
              </w:rPr>
              <w:instrText>fillin "ref"</w:instrText>
            </w:r>
            <w:r w:rsidRPr="003C16A9">
              <w:rPr>
                <w:rFonts w:ascii="Arial" w:eastAsia="Times New Roman" w:hAnsi="Arial" w:cs="Times New Roman"/>
                <w:sz w:val="20"/>
                <w:szCs w:val="20"/>
              </w:rPr>
              <w:fldChar w:fldCharType="end"/>
            </w:r>
          </w:p>
        </w:tc>
      </w:tr>
    </w:tbl>
    <w:p w14:paraId="466BAABE"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22"/>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28"/>
        <w:gridCol w:w="630"/>
        <w:gridCol w:w="3067"/>
        <w:gridCol w:w="540"/>
        <w:gridCol w:w="3067"/>
      </w:tblGrid>
      <w:tr w:rsidR="003C16A9" w:rsidRPr="003C16A9" w14:paraId="1B02E09A" w14:textId="77777777" w:rsidTr="008F3FF3">
        <w:tc>
          <w:tcPr>
            <w:tcW w:w="2628" w:type="dxa"/>
          </w:tcPr>
          <w:p w14:paraId="2B82080D"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3C16A9">
              <w:rPr>
                <w:rFonts w:ascii="Arial" w:eastAsia="Times New Roman" w:hAnsi="Arial" w:cs="Times New Roman"/>
                <w:b/>
                <w:sz w:val="20"/>
                <w:szCs w:val="20"/>
              </w:rPr>
              <w:t>CRITERIA</w:t>
            </w:r>
          </w:p>
        </w:tc>
        <w:tc>
          <w:tcPr>
            <w:tcW w:w="630" w:type="dxa"/>
          </w:tcPr>
          <w:p w14:paraId="367BAA13"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tc>
        <w:tc>
          <w:tcPr>
            <w:tcW w:w="3067" w:type="dxa"/>
          </w:tcPr>
          <w:p w14:paraId="41385C17"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3C16A9">
              <w:rPr>
                <w:rFonts w:ascii="Arial" w:eastAsia="Times New Roman" w:hAnsi="Arial" w:cs="Times New Roman"/>
                <w:b/>
                <w:sz w:val="20"/>
                <w:szCs w:val="20"/>
              </w:rPr>
              <w:t>ESSENTIAL</w:t>
            </w:r>
          </w:p>
        </w:tc>
        <w:tc>
          <w:tcPr>
            <w:tcW w:w="540" w:type="dxa"/>
          </w:tcPr>
          <w:p w14:paraId="2A31B93F"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p>
        </w:tc>
        <w:tc>
          <w:tcPr>
            <w:tcW w:w="3067" w:type="dxa"/>
          </w:tcPr>
          <w:p w14:paraId="509C6606"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b/>
                <w:sz w:val="20"/>
                <w:szCs w:val="20"/>
              </w:rPr>
            </w:pPr>
            <w:r w:rsidRPr="003C16A9">
              <w:rPr>
                <w:rFonts w:ascii="Arial" w:eastAsia="Times New Roman" w:hAnsi="Arial" w:cs="Times New Roman"/>
                <w:b/>
                <w:sz w:val="20"/>
                <w:szCs w:val="20"/>
              </w:rPr>
              <w:t>DESIRABLE</w:t>
            </w:r>
          </w:p>
        </w:tc>
      </w:tr>
      <w:tr w:rsidR="003C16A9" w:rsidRPr="003C16A9" w14:paraId="22813F55" w14:textId="77777777" w:rsidTr="008F3FF3">
        <w:tc>
          <w:tcPr>
            <w:tcW w:w="2628" w:type="dxa"/>
          </w:tcPr>
          <w:p w14:paraId="586F476A" w14:textId="77777777" w:rsidR="003C16A9" w:rsidRPr="003C16A9" w:rsidRDefault="003C16A9" w:rsidP="003C16A9">
            <w:pPr>
              <w:overflowPunct w:val="0"/>
              <w:autoSpaceDE w:val="0"/>
              <w:autoSpaceDN w:val="0"/>
              <w:adjustRightInd w:val="0"/>
              <w:spacing w:before="24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Knowledge</w:t>
            </w:r>
          </w:p>
        </w:tc>
        <w:tc>
          <w:tcPr>
            <w:tcW w:w="630" w:type="dxa"/>
          </w:tcPr>
          <w:p w14:paraId="401394AF" w14:textId="77777777" w:rsidR="003C16A9" w:rsidRPr="003C16A9" w:rsidRDefault="003C16A9" w:rsidP="003C16A9">
            <w:pPr>
              <w:overflowPunct w:val="0"/>
              <w:autoSpaceDE w:val="0"/>
              <w:autoSpaceDN w:val="0"/>
              <w:adjustRightInd w:val="0"/>
              <w:spacing w:before="240"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E1</w:t>
            </w:r>
          </w:p>
          <w:p w14:paraId="4A3BDBFC"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7573274A"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vertAlign w:val="subscript"/>
              </w:rPr>
            </w:pPr>
          </w:p>
        </w:tc>
        <w:tc>
          <w:tcPr>
            <w:tcW w:w="3067" w:type="dxa"/>
          </w:tcPr>
          <w:p w14:paraId="5DB72C6E" w14:textId="77777777" w:rsidR="003C16A9" w:rsidRPr="003C16A9" w:rsidRDefault="003C16A9" w:rsidP="003C16A9">
            <w:pPr>
              <w:overflowPunct w:val="0"/>
              <w:autoSpaceDE w:val="0"/>
              <w:autoSpaceDN w:val="0"/>
              <w:adjustRightInd w:val="0"/>
              <w:spacing w:before="240"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Understanding of basic public sector budgetary and expenditure monitoring.</w:t>
            </w:r>
          </w:p>
        </w:tc>
        <w:tc>
          <w:tcPr>
            <w:tcW w:w="540" w:type="dxa"/>
          </w:tcPr>
          <w:p w14:paraId="57305D30" w14:textId="77777777" w:rsidR="003C16A9" w:rsidRPr="003C16A9" w:rsidRDefault="003C16A9" w:rsidP="003C16A9">
            <w:pPr>
              <w:overflowPunct w:val="0"/>
              <w:autoSpaceDE w:val="0"/>
              <w:autoSpaceDN w:val="0"/>
              <w:adjustRightInd w:val="0"/>
              <w:spacing w:before="240" w:after="0" w:line="240" w:lineRule="auto"/>
              <w:jc w:val="both"/>
              <w:textAlignment w:val="baseline"/>
              <w:rPr>
                <w:rFonts w:ascii="Arial" w:eastAsia="Times New Roman" w:hAnsi="Arial" w:cs="Times New Roman"/>
                <w:sz w:val="18"/>
                <w:szCs w:val="20"/>
              </w:rPr>
            </w:pPr>
          </w:p>
          <w:p w14:paraId="7573E37C"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79EAFF35"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474D9B80"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tc>
        <w:tc>
          <w:tcPr>
            <w:tcW w:w="3067" w:type="dxa"/>
          </w:tcPr>
          <w:p w14:paraId="07535219" w14:textId="77777777" w:rsidR="003C16A9" w:rsidRPr="003C16A9" w:rsidRDefault="003C16A9" w:rsidP="003C16A9">
            <w:pPr>
              <w:overflowPunct w:val="0"/>
              <w:autoSpaceDE w:val="0"/>
              <w:autoSpaceDN w:val="0"/>
              <w:adjustRightInd w:val="0"/>
              <w:spacing w:before="240" w:after="0" w:line="240" w:lineRule="auto"/>
              <w:textAlignment w:val="baseline"/>
              <w:rPr>
                <w:rFonts w:ascii="Arial" w:eastAsia="Times New Roman" w:hAnsi="Arial" w:cs="Times New Roman"/>
                <w:sz w:val="18"/>
                <w:szCs w:val="20"/>
              </w:rPr>
            </w:pPr>
          </w:p>
        </w:tc>
      </w:tr>
      <w:tr w:rsidR="003C16A9" w:rsidRPr="003C16A9" w14:paraId="02998E04" w14:textId="77777777" w:rsidTr="008F3FF3">
        <w:tc>
          <w:tcPr>
            <w:tcW w:w="2628" w:type="dxa"/>
          </w:tcPr>
          <w:p w14:paraId="536766D6" w14:textId="77777777" w:rsidR="003C16A9" w:rsidRPr="003C16A9" w:rsidRDefault="003C16A9" w:rsidP="003C16A9">
            <w:pPr>
              <w:overflowPunct w:val="0"/>
              <w:autoSpaceDE w:val="0"/>
              <w:autoSpaceDN w:val="0"/>
              <w:adjustRightInd w:val="0"/>
              <w:spacing w:before="240" w:after="120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Skills and Abilities</w:t>
            </w:r>
          </w:p>
        </w:tc>
        <w:tc>
          <w:tcPr>
            <w:tcW w:w="630" w:type="dxa"/>
          </w:tcPr>
          <w:p w14:paraId="40E0FA1B"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11E7B9E6"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E2</w:t>
            </w:r>
          </w:p>
          <w:p w14:paraId="01D3691A"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2673B4EE"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3FF0E7EE"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E3</w:t>
            </w:r>
          </w:p>
          <w:p w14:paraId="17FE5B4C"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1401312D"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0CC85887"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E4</w:t>
            </w:r>
          </w:p>
          <w:p w14:paraId="7CF8E9F6"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74348809"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1E53C346"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E5</w:t>
            </w:r>
          </w:p>
          <w:p w14:paraId="0E770D9A"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08519721"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3D1F79B9"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7B8D728A"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E6</w:t>
            </w:r>
          </w:p>
          <w:p w14:paraId="7C700B25"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716883BF"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51933996"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E7</w:t>
            </w:r>
          </w:p>
          <w:p w14:paraId="18150B6F"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7A644FED"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755B368C"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E8</w:t>
            </w:r>
          </w:p>
          <w:p w14:paraId="47489803"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46FC8E5F"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61EE9FD6"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tc>
        <w:tc>
          <w:tcPr>
            <w:tcW w:w="3067" w:type="dxa"/>
          </w:tcPr>
          <w:p w14:paraId="1A76BFF8"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58AF3DCC"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Strong written and numerical communication skills.</w:t>
            </w:r>
          </w:p>
          <w:p w14:paraId="55E2977F"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70DABB8D"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 xml:space="preserve">Competent in using IT systems, including spreadsheets </w:t>
            </w:r>
          </w:p>
          <w:p w14:paraId="1259F6F4"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2063A351"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Able to prioritise and manage work to short deadlines.</w:t>
            </w:r>
          </w:p>
          <w:p w14:paraId="297D2881"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41879AAE"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Objective in approach to work, able to present information without personal bias.</w:t>
            </w:r>
          </w:p>
          <w:p w14:paraId="0A45D96F"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34B33118"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Creates and sustains effective working relationships with others.</w:t>
            </w:r>
          </w:p>
          <w:p w14:paraId="596F4148"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1C283FA6"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Demonstrate integrity in their approach to work.</w:t>
            </w:r>
          </w:p>
          <w:p w14:paraId="4F1E8AA3"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61B9660E"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Adaptable, able to undertake a variety of different tasks, using a range of financial skills.</w:t>
            </w:r>
          </w:p>
          <w:p w14:paraId="208D14EF"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tc>
        <w:tc>
          <w:tcPr>
            <w:tcW w:w="540" w:type="dxa"/>
          </w:tcPr>
          <w:p w14:paraId="5F68D33D"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537CB0C3"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D1</w:t>
            </w:r>
          </w:p>
          <w:p w14:paraId="71960E5D"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24B20AB6"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5D51A495"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D2</w:t>
            </w:r>
          </w:p>
          <w:p w14:paraId="2023D860"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1A30921A"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54619DE6"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3FF37212"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D3</w:t>
            </w:r>
          </w:p>
          <w:p w14:paraId="796BFD7E"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3EE8CCA0"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03FEE7BA"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D4</w:t>
            </w:r>
          </w:p>
          <w:p w14:paraId="650C76A0"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2A2FD0D6"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076B6D20"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3F460DC3"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tc>
        <w:tc>
          <w:tcPr>
            <w:tcW w:w="3067" w:type="dxa"/>
          </w:tcPr>
          <w:p w14:paraId="7D8AC0F6"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4F199660"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 xml:space="preserve">Able to recognise when IT systems can add value to a task. </w:t>
            </w:r>
          </w:p>
          <w:p w14:paraId="23AAC834"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69CF38DF"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Able to present complex financial information to non-financial clients in an accessible manner.</w:t>
            </w:r>
          </w:p>
          <w:p w14:paraId="4DC5B5E0"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34DF3DAC"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Uses own initiative to get jobs done.</w:t>
            </w:r>
          </w:p>
          <w:p w14:paraId="734DCD84"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0AD23F96"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Ability to look behind the figures, and to understand the facts that underpin them.</w:t>
            </w:r>
          </w:p>
          <w:p w14:paraId="3EDE1012"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681B4D51"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7A7200E7" w14:textId="77777777" w:rsidR="003C16A9" w:rsidRPr="003C16A9" w:rsidRDefault="003C16A9" w:rsidP="003C16A9">
            <w:pPr>
              <w:overflowPunct w:val="0"/>
              <w:autoSpaceDE w:val="0"/>
              <w:autoSpaceDN w:val="0"/>
              <w:adjustRightInd w:val="0"/>
              <w:spacing w:before="240" w:after="0" w:line="240" w:lineRule="auto"/>
              <w:textAlignment w:val="baseline"/>
              <w:rPr>
                <w:rFonts w:ascii="Arial" w:eastAsia="Times New Roman" w:hAnsi="Arial" w:cs="Times New Roman"/>
                <w:sz w:val="18"/>
                <w:szCs w:val="20"/>
              </w:rPr>
            </w:pPr>
          </w:p>
        </w:tc>
      </w:tr>
      <w:tr w:rsidR="003C16A9" w:rsidRPr="003C16A9" w14:paraId="31D1D4E0" w14:textId="77777777" w:rsidTr="008F3FF3">
        <w:trPr>
          <w:trHeight w:val="1365"/>
        </w:trPr>
        <w:tc>
          <w:tcPr>
            <w:tcW w:w="2628" w:type="dxa"/>
          </w:tcPr>
          <w:p w14:paraId="57E9D8BD" w14:textId="77777777" w:rsidR="003C16A9" w:rsidRPr="003C16A9" w:rsidRDefault="003C16A9" w:rsidP="003C16A9">
            <w:pPr>
              <w:overflowPunct w:val="0"/>
              <w:autoSpaceDE w:val="0"/>
              <w:autoSpaceDN w:val="0"/>
              <w:adjustRightInd w:val="0"/>
              <w:spacing w:before="240" w:after="132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Education/Experience</w:t>
            </w:r>
          </w:p>
        </w:tc>
        <w:tc>
          <w:tcPr>
            <w:tcW w:w="630" w:type="dxa"/>
          </w:tcPr>
          <w:p w14:paraId="412CA7B9"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692B459D"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E9</w:t>
            </w:r>
          </w:p>
          <w:p w14:paraId="3C1A76F8"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5E52E740"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2D7E7651"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678DC2C3"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44759BAA"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6EE1A704"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E10</w:t>
            </w:r>
          </w:p>
        </w:tc>
        <w:tc>
          <w:tcPr>
            <w:tcW w:w="3067" w:type="dxa"/>
          </w:tcPr>
          <w:p w14:paraId="61D1319F"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316993A1"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 xml:space="preserve">Educated to degree level (or equivalent) </w:t>
            </w:r>
            <w:r w:rsidRPr="003C16A9">
              <w:rPr>
                <w:rFonts w:ascii="Arial" w:eastAsia="Times New Roman" w:hAnsi="Arial" w:cs="Times New Roman"/>
                <w:b/>
                <w:bCs/>
                <w:sz w:val="18"/>
                <w:szCs w:val="20"/>
              </w:rPr>
              <w:t xml:space="preserve">OR </w:t>
            </w:r>
            <w:r w:rsidRPr="003C16A9">
              <w:rPr>
                <w:rFonts w:ascii="Arial" w:eastAsia="Times New Roman" w:hAnsi="Arial" w:cs="Times New Roman"/>
                <w:sz w:val="18"/>
                <w:szCs w:val="20"/>
              </w:rPr>
              <w:t xml:space="preserve">If older than 21 with a minimum of three years relevant work experience to qualify for Mature Entry. </w:t>
            </w:r>
          </w:p>
          <w:p w14:paraId="3A514C6C"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5BEDA945"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Required to undertake the CiPFA professional training programme.</w:t>
            </w:r>
          </w:p>
          <w:p w14:paraId="47839455"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tc>
        <w:tc>
          <w:tcPr>
            <w:tcW w:w="540" w:type="dxa"/>
          </w:tcPr>
          <w:p w14:paraId="1DDE59AC" w14:textId="77777777" w:rsidR="003C16A9" w:rsidRPr="003C16A9" w:rsidRDefault="003C16A9" w:rsidP="003C16A9">
            <w:pPr>
              <w:overflowPunct w:val="0"/>
              <w:autoSpaceDE w:val="0"/>
              <w:autoSpaceDN w:val="0"/>
              <w:adjustRightInd w:val="0"/>
              <w:spacing w:after="0" w:line="240" w:lineRule="auto"/>
              <w:ind w:right="-155"/>
              <w:jc w:val="both"/>
              <w:textAlignment w:val="baseline"/>
              <w:rPr>
                <w:rFonts w:ascii="Arial" w:eastAsia="Times New Roman" w:hAnsi="Arial" w:cs="Times New Roman"/>
                <w:sz w:val="18"/>
                <w:szCs w:val="20"/>
              </w:rPr>
            </w:pPr>
          </w:p>
        </w:tc>
        <w:tc>
          <w:tcPr>
            <w:tcW w:w="3067" w:type="dxa"/>
          </w:tcPr>
          <w:p w14:paraId="7622D853" w14:textId="77777777" w:rsidR="003C16A9" w:rsidRPr="003C16A9" w:rsidRDefault="003C16A9" w:rsidP="003C16A9">
            <w:pPr>
              <w:overflowPunct w:val="0"/>
              <w:autoSpaceDE w:val="0"/>
              <w:autoSpaceDN w:val="0"/>
              <w:adjustRightInd w:val="0"/>
              <w:spacing w:before="240" w:after="0" w:line="240" w:lineRule="auto"/>
              <w:textAlignment w:val="baseline"/>
              <w:rPr>
                <w:rFonts w:ascii="Arial" w:eastAsia="Times New Roman" w:hAnsi="Arial" w:cs="Times New Roman"/>
                <w:sz w:val="18"/>
                <w:szCs w:val="20"/>
              </w:rPr>
            </w:pPr>
          </w:p>
        </w:tc>
      </w:tr>
      <w:tr w:rsidR="003C16A9" w:rsidRPr="003C16A9" w14:paraId="6DDE89DB" w14:textId="77777777" w:rsidTr="008F3FF3">
        <w:tc>
          <w:tcPr>
            <w:tcW w:w="2628" w:type="dxa"/>
          </w:tcPr>
          <w:p w14:paraId="59E05E6E" w14:textId="77777777" w:rsidR="003C16A9" w:rsidRPr="003C16A9" w:rsidRDefault="003C16A9" w:rsidP="003C16A9">
            <w:pPr>
              <w:overflowPunct w:val="0"/>
              <w:autoSpaceDE w:val="0"/>
              <w:autoSpaceDN w:val="0"/>
              <w:adjustRightInd w:val="0"/>
              <w:spacing w:before="240" w:after="0" w:line="240" w:lineRule="auto"/>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Other Factors</w:t>
            </w:r>
          </w:p>
          <w:p w14:paraId="0F937FA0"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2893D28D"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4A013241"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tc>
        <w:tc>
          <w:tcPr>
            <w:tcW w:w="630" w:type="dxa"/>
          </w:tcPr>
          <w:p w14:paraId="2AF1C8F2"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18B6C3E2"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36857205"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p w14:paraId="3873F725" w14:textId="77777777" w:rsidR="003C16A9" w:rsidRPr="003C16A9" w:rsidRDefault="003C16A9" w:rsidP="003C16A9">
            <w:pPr>
              <w:overflowPunct w:val="0"/>
              <w:autoSpaceDE w:val="0"/>
              <w:autoSpaceDN w:val="0"/>
              <w:adjustRightInd w:val="0"/>
              <w:spacing w:after="0" w:line="240" w:lineRule="auto"/>
              <w:jc w:val="both"/>
              <w:textAlignment w:val="baseline"/>
              <w:rPr>
                <w:rFonts w:ascii="Arial" w:eastAsia="Times New Roman" w:hAnsi="Arial" w:cs="Times New Roman"/>
                <w:sz w:val="18"/>
                <w:szCs w:val="20"/>
              </w:rPr>
            </w:pPr>
          </w:p>
        </w:tc>
        <w:tc>
          <w:tcPr>
            <w:tcW w:w="3067" w:type="dxa"/>
          </w:tcPr>
          <w:p w14:paraId="53DD0B4D"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6207600A"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p w14:paraId="4FFC3C05" w14:textId="77777777" w:rsidR="003C16A9" w:rsidRPr="003C16A9" w:rsidRDefault="003C16A9" w:rsidP="003C16A9">
            <w:pPr>
              <w:overflowPunct w:val="0"/>
              <w:autoSpaceDE w:val="0"/>
              <w:autoSpaceDN w:val="0"/>
              <w:adjustRightInd w:val="0"/>
              <w:spacing w:after="0" w:line="240" w:lineRule="auto"/>
              <w:textAlignment w:val="baseline"/>
              <w:rPr>
                <w:rFonts w:ascii="Arial" w:eastAsia="Times New Roman" w:hAnsi="Arial" w:cs="Times New Roman"/>
                <w:sz w:val="18"/>
                <w:szCs w:val="20"/>
              </w:rPr>
            </w:pPr>
          </w:p>
        </w:tc>
        <w:tc>
          <w:tcPr>
            <w:tcW w:w="540" w:type="dxa"/>
          </w:tcPr>
          <w:p w14:paraId="1A97643C" w14:textId="77777777" w:rsidR="003C16A9" w:rsidRPr="003C16A9" w:rsidRDefault="003C16A9" w:rsidP="003C16A9">
            <w:pPr>
              <w:overflowPunct w:val="0"/>
              <w:autoSpaceDE w:val="0"/>
              <w:autoSpaceDN w:val="0"/>
              <w:adjustRightInd w:val="0"/>
              <w:spacing w:before="240" w:after="0" w:line="240" w:lineRule="auto"/>
              <w:ind w:right="-155"/>
              <w:jc w:val="both"/>
              <w:textAlignment w:val="baseline"/>
              <w:rPr>
                <w:rFonts w:ascii="Arial" w:eastAsia="Times New Roman" w:hAnsi="Arial" w:cs="Times New Roman"/>
                <w:sz w:val="18"/>
                <w:szCs w:val="20"/>
              </w:rPr>
            </w:pPr>
            <w:r w:rsidRPr="003C16A9">
              <w:rPr>
                <w:rFonts w:ascii="Arial" w:eastAsia="Times New Roman" w:hAnsi="Arial" w:cs="Times New Roman"/>
                <w:sz w:val="18"/>
                <w:szCs w:val="20"/>
              </w:rPr>
              <w:t>D5</w:t>
            </w:r>
          </w:p>
        </w:tc>
        <w:tc>
          <w:tcPr>
            <w:tcW w:w="3067" w:type="dxa"/>
          </w:tcPr>
          <w:p w14:paraId="3CED1229" w14:textId="77777777" w:rsidR="003C16A9" w:rsidRPr="003C16A9" w:rsidRDefault="003C16A9" w:rsidP="003C16A9">
            <w:pPr>
              <w:overflowPunct w:val="0"/>
              <w:autoSpaceDE w:val="0"/>
              <w:autoSpaceDN w:val="0"/>
              <w:adjustRightInd w:val="0"/>
              <w:spacing w:before="240" w:after="0" w:line="240" w:lineRule="auto"/>
              <w:textAlignment w:val="baseline"/>
              <w:rPr>
                <w:rFonts w:ascii="Arial" w:eastAsia="Times New Roman" w:hAnsi="Arial" w:cs="Times New Roman"/>
                <w:sz w:val="18"/>
                <w:szCs w:val="20"/>
              </w:rPr>
            </w:pPr>
            <w:r w:rsidRPr="003C16A9">
              <w:rPr>
                <w:rFonts w:ascii="Arial" w:eastAsia="Times New Roman" w:hAnsi="Arial" w:cs="Times New Roman"/>
                <w:sz w:val="18"/>
                <w:szCs w:val="20"/>
              </w:rPr>
              <w:t>Knowledge of Gaelic and/or commitment to learning the language.</w:t>
            </w:r>
          </w:p>
        </w:tc>
      </w:tr>
    </w:tbl>
    <w:p w14:paraId="0BD35479" w14:textId="77777777" w:rsidR="00FB01AF" w:rsidRPr="00FB01AF" w:rsidRDefault="00FB01AF" w:rsidP="00FB01AF">
      <w:pPr>
        <w:spacing w:after="0" w:line="240" w:lineRule="auto"/>
        <w:jc w:val="both"/>
        <w:rPr>
          <w:rFonts w:ascii="Calibri" w:hAnsi="Calibri" w:cs="Calibri"/>
          <w:sz w:val="20"/>
          <w:szCs w:val="20"/>
        </w:rPr>
      </w:pPr>
    </w:p>
    <w:p w14:paraId="06C25EA7" w14:textId="77777777" w:rsidR="00FB01AF" w:rsidRPr="00FB01AF" w:rsidRDefault="00FB01AF" w:rsidP="00FB01AF">
      <w:pPr>
        <w:spacing w:after="0" w:line="240" w:lineRule="auto"/>
        <w:jc w:val="both"/>
        <w:rPr>
          <w:rFonts w:ascii="Calibri" w:hAnsi="Calibri" w:cs="Calibri"/>
          <w:sz w:val="20"/>
          <w:szCs w:val="20"/>
        </w:rPr>
      </w:pPr>
    </w:p>
    <w:p w14:paraId="0817959D" w14:textId="77777777" w:rsidR="00FB01AF" w:rsidRPr="00FB01AF" w:rsidRDefault="00FB01AF" w:rsidP="00FB01AF">
      <w:pPr>
        <w:spacing w:after="0" w:line="240" w:lineRule="auto"/>
        <w:jc w:val="both"/>
        <w:rPr>
          <w:rFonts w:ascii="Calibri" w:hAnsi="Calibri" w:cs="Calibri"/>
          <w:sz w:val="20"/>
          <w:szCs w:val="20"/>
        </w:rPr>
      </w:pPr>
    </w:p>
    <w:sectPr w:rsidR="00FB01AF" w:rsidRPr="00FB01AF" w:rsidSect="008F4E85">
      <w:pgSz w:w="11900" w:h="16840"/>
      <w:pgMar w:top="624" w:right="1077" w:bottom="425"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448A" w14:textId="77777777" w:rsidR="001C1AE4" w:rsidRDefault="001C1AE4" w:rsidP="001C1AE4">
      <w:pPr>
        <w:spacing w:after="0" w:line="240" w:lineRule="auto"/>
      </w:pPr>
      <w:r>
        <w:separator/>
      </w:r>
    </w:p>
  </w:endnote>
  <w:endnote w:type="continuationSeparator" w:id="0">
    <w:p w14:paraId="34AAC916" w14:textId="77777777" w:rsidR="001C1AE4" w:rsidRDefault="001C1AE4" w:rsidP="001C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E919" w14:textId="77777777" w:rsidR="001C1AE4" w:rsidRDefault="001C1AE4" w:rsidP="001C1AE4">
      <w:pPr>
        <w:spacing w:after="0" w:line="240" w:lineRule="auto"/>
      </w:pPr>
      <w:r>
        <w:separator/>
      </w:r>
    </w:p>
  </w:footnote>
  <w:footnote w:type="continuationSeparator" w:id="0">
    <w:p w14:paraId="78FF6320" w14:textId="77777777" w:rsidR="001C1AE4" w:rsidRDefault="001C1AE4" w:rsidP="001C1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8C0"/>
    <w:multiLevelType w:val="singleLevel"/>
    <w:tmpl w:val="1A7A2A86"/>
    <w:lvl w:ilvl="0">
      <w:start w:val="1"/>
      <w:numFmt w:val="lowerRoman"/>
      <w:lvlText w:val="(%1)"/>
      <w:lvlJc w:val="left"/>
      <w:pPr>
        <w:tabs>
          <w:tab w:val="num" w:pos="720"/>
        </w:tabs>
        <w:ind w:left="360" w:hanging="360"/>
      </w:pPr>
    </w:lvl>
  </w:abstractNum>
  <w:abstractNum w:abstractNumId="1" w15:restartNumberingAfterBreak="0">
    <w:nsid w:val="02C022B1"/>
    <w:multiLevelType w:val="hybridMultilevel"/>
    <w:tmpl w:val="33AA8BB2"/>
    <w:lvl w:ilvl="0" w:tplc="1A7A2A86">
      <w:start w:val="1"/>
      <w:numFmt w:val="lowerRoman"/>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B3395"/>
    <w:multiLevelType w:val="hybridMultilevel"/>
    <w:tmpl w:val="487ADA82"/>
    <w:lvl w:ilvl="0" w:tplc="1A7A2A86">
      <w:start w:val="1"/>
      <w:numFmt w:val="lowerRoman"/>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33111"/>
    <w:multiLevelType w:val="singleLevel"/>
    <w:tmpl w:val="4E1864AA"/>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195C04E0"/>
    <w:multiLevelType w:val="hybridMultilevel"/>
    <w:tmpl w:val="B7F6FCCE"/>
    <w:lvl w:ilvl="0" w:tplc="25160E38">
      <w:start w:val="5"/>
      <w:numFmt w:val="bullet"/>
      <w:lvlText w:val="-"/>
      <w:lvlJc w:val="left"/>
      <w:pPr>
        <w:ind w:left="928" w:hanging="360"/>
      </w:pPr>
      <w:rPr>
        <w:rFonts w:ascii="Calibri" w:eastAsiaTheme="minorHAnsi" w:hAnsi="Calibri" w:cs="Calibr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1B937D63"/>
    <w:multiLevelType w:val="hybridMultilevel"/>
    <w:tmpl w:val="31EA268C"/>
    <w:lvl w:ilvl="0" w:tplc="C78E20BC">
      <w:start w:val="1"/>
      <w:numFmt w:val="lowerRoman"/>
      <w:lvlText w:val="(%1)"/>
      <w:lvlJc w:val="left"/>
      <w:pPr>
        <w:tabs>
          <w:tab w:val="num" w:pos="72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8513E"/>
    <w:multiLevelType w:val="hybridMultilevel"/>
    <w:tmpl w:val="177C6720"/>
    <w:lvl w:ilvl="0" w:tplc="CB6EDAE0">
      <w:numFmt w:val="bullet"/>
      <w:lvlText w:val=""/>
      <w:lvlJc w:val="left"/>
      <w:pPr>
        <w:ind w:left="360" w:hanging="360"/>
      </w:pPr>
      <w:rPr>
        <w:rFonts w:ascii="Symbol" w:eastAsiaTheme="minorHAnsi" w:hAnsi="Symbol" w:cstheme="minorBidi" w:hint="default"/>
        <w:sz w:val="24"/>
        <w:szCs w:val="24"/>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1DB97444"/>
    <w:multiLevelType w:val="singleLevel"/>
    <w:tmpl w:val="309077F0"/>
    <w:lvl w:ilvl="0">
      <w:start w:val="1"/>
      <w:numFmt w:val="lowerRoman"/>
      <w:lvlText w:val="(%1)"/>
      <w:lvlJc w:val="left"/>
      <w:pPr>
        <w:tabs>
          <w:tab w:val="num" w:pos="720"/>
        </w:tabs>
        <w:ind w:left="720" w:hanging="720"/>
      </w:pPr>
      <w:rPr>
        <w:rFonts w:hint="default"/>
      </w:rPr>
    </w:lvl>
  </w:abstractNum>
  <w:abstractNum w:abstractNumId="8" w15:restartNumberingAfterBreak="0">
    <w:nsid w:val="21185BC8"/>
    <w:multiLevelType w:val="hybridMultilevel"/>
    <w:tmpl w:val="C2629F64"/>
    <w:lvl w:ilvl="0" w:tplc="6DA25CD4">
      <w:start w:val="1"/>
      <w:numFmt w:val="decimal"/>
      <w:lvlText w:val="%1."/>
      <w:lvlJc w:val="left"/>
      <w:pPr>
        <w:ind w:left="1287"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29E410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15C5D5F"/>
    <w:multiLevelType w:val="hybridMultilevel"/>
    <w:tmpl w:val="AE021C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4EF783F"/>
    <w:multiLevelType w:val="hybridMultilevel"/>
    <w:tmpl w:val="F404F97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36EA607F"/>
    <w:multiLevelType w:val="hybridMultilevel"/>
    <w:tmpl w:val="6F02FA64"/>
    <w:lvl w:ilvl="0" w:tplc="6FACACAC">
      <w:start w:val="1"/>
      <w:numFmt w:val="decimal"/>
      <w:lvlText w:val="%1."/>
      <w:lvlJc w:val="left"/>
      <w:pPr>
        <w:tabs>
          <w:tab w:val="num" w:pos="502"/>
        </w:tabs>
        <w:ind w:left="502" w:hanging="360"/>
      </w:pPr>
      <w:rPr>
        <w:rFonts w:hint="default"/>
      </w:rPr>
    </w:lvl>
    <w:lvl w:ilvl="1" w:tplc="0809000F">
      <w:start w:val="1"/>
      <w:numFmt w:val="decimal"/>
      <w:lvlText w:val="%2."/>
      <w:lvlJc w:val="left"/>
      <w:pPr>
        <w:tabs>
          <w:tab w:val="num" w:pos="502"/>
        </w:tabs>
        <w:ind w:left="502"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96378"/>
    <w:multiLevelType w:val="hybridMultilevel"/>
    <w:tmpl w:val="77A439BE"/>
    <w:lvl w:ilvl="0" w:tplc="6FACACAC">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35D6F"/>
    <w:multiLevelType w:val="hybridMultilevel"/>
    <w:tmpl w:val="B3BA9854"/>
    <w:lvl w:ilvl="0" w:tplc="45C867D4">
      <w:numFmt w:val="bullet"/>
      <w:lvlText w:val="-"/>
      <w:lvlJc w:val="left"/>
      <w:pPr>
        <w:tabs>
          <w:tab w:val="num" w:pos="420"/>
        </w:tabs>
        <w:ind w:left="420" w:hanging="360"/>
      </w:pPr>
      <w:rPr>
        <w:rFonts w:ascii="Arial" w:eastAsia="Times New Roman" w:hAnsi="Arial" w:cs="Aria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43500A48"/>
    <w:multiLevelType w:val="hybridMultilevel"/>
    <w:tmpl w:val="2694637C"/>
    <w:lvl w:ilvl="0" w:tplc="1A7A2A86">
      <w:start w:val="1"/>
      <w:numFmt w:val="lowerRoman"/>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C610E5"/>
    <w:multiLevelType w:val="hybridMultilevel"/>
    <w:tmpl w:val="5F6083B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555F640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D4B60B2"/>
    <w:multiLevelType w:val="hybridMultilevel"/>
    <w:tmpl w:val="933E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E07DD0"/>
    <w:multiLevelType w:val="hybridMultilevel"/>
    <w:tmpl w:val="5F6083B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6F2369A8"/>
    <w:multiLevelType w:val="hybridMultilevel"/>
    <w:tmpl w:val="CA6C3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6591544"/>
    <w:multiLevelType w:val="hybridMultilevel"/>
    <w:tmpl w:val="F710AE86"/>
    <w:lvl w:ilvl="0" w:tplc="1A7A2A86">
      <w:start w:val="1"/>
      <w:numFmt w:val="lowerRoman"/>
      <w:lvlText w:val="(%1)"/>
      <w:lvlJc w:val="left"/>
      <w:pPr>
        <w:tabs>
          <w:tab w:val="num" w:pos="72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7008AC"/>
    <w:multiLevelType w:val="hybridMultilevel"/>
    <w:tmpl w:val="5F6083BA"/>
    <w:lvl w:ilvl="0" w:tplc="4776E442">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7D8117B1"/>
    <w:multiLevelType w:val="hybridMultilevel"/>
    <w:tmpl w:val="461CF03C"/>
    <w:lvl w:ilvl="0" w:tplc="B1824D02">
      <w:start w:val="1"/>
      <w:numFmt w:val="lowerRoman"/>
      <w:lvlText w:val="(%1)"/>
      <w:lvlJc w:val="left"/>
      <w:pPr>
        <w:tabs>
          <w:tab w:val="num" w:pos="72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9881682">
    <w:abstractNumId w:val="6"/>
  </w:num>
  <w:num w:numId="2" w16cid:durableId="122576090">
    <w:abstractNumId w:val="20"/>
  </w:num>
  <w:num w:numId="3" w16cid:durableId="14342768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3478641">
    <w:abstractNumId w:val="13"/>
  </w:num>
  <w:num w:numId="5" w16cid:durableId="1895001319">
    <w:abstractNumId w:val="18"/>
  </w:num>
  <w:num w:numId="6" w16cid:durableId="1731028419">
    <w:abstractNumId w:val="8"/>
  </w:num>
  <w:num w:numId="7" w16cid:durableId="1884559778">
    <w:abstractNumId w:val="9"/>
  </w:num>
  <w:num w:numId="8" w16cid:durableId="991447063">
    <w:abstractNumId w:val="12"/>
  </w:num>
  <w:num w:numId="9" w16cid:durableId="1011956738">
    <w:abstractNumId w:val="17"/>
  </w:num>
  <w:num w:numId="10" w16cid:durableId="1666665990">
    <w:abstractNumId w:val="10"/>
  </w:num>
  <w:num w:numId="11" w16cid:durableId="1200120335">
    <w:abstractNumId w:val="3"/>
  </w:num>
  <w:num w:numId="12" w16cid:durableId="1863588716">
    <w:abstractNumId w:val="0"/>
  </w:num>
  <w:num w:numId="13" w16cid:durableId="474301998">
    <w:abstractNumId w:val="7"/>
  </w:num>
  <w:num w:numId="14" w16cid:durableId="370348845">
    <w:abstractNumId w:val="14"/>
  </w:num>
  <w:num w:numId="15" w16cid:durableId="1625114334">
    <w:abstractNumId w:val="22"/>
  </w:num>
  <w:num w:numId="16" w16cid:durableId="140074983">
    <w:abstractNumId w:val="21"/>
  </w:num>
  <w:num w:numId="17" w16cid:durableId="2042244822">
    <w:abstractNumId w:val="1"/>
  </w:num>
  <w:num w:numId="18" w16cid:durableId="1501193026">
    <w:abstractNumId w:val="15"/>
  </w:num>
  <w:num w:numId="19" w16cid:durableId="797259562">
    <w:abstractNumId w:val="2"/>
  </w:num>
  <w:num w:numId="20" w16cid:durableId="1907953906">
    <w:abstractNumId w:val="19"/>
  </w:num>
  <w:num w:numId="21" w16cid:durableId="1577785168">
    <w:abstractNumId w:val="16"/>
  </w:num>
  <w:num w:numId="22" w16cid:durableId="11344586">
    <w:abstractNumId w:val="23"/>
  </w:num>
  <w:num w:numId="23" w16cid:durableId="244194282">
    <w:abstractNumId w:val="5"/>
  </w:num>
  <w:num w:numId="24" w16cid:durableId="50856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DB"/>
    <w:rsid w:val="0006249F"/>
    <w:rsid w:val="000D588F"/>
    <w:rsid w:val="000E29AE"/>
    <w:rsid w:val="00105270"/>
    <w:rsid w:val="00190139"/>
    <w:rsid w:val="001A4BEC"/>
    <w:rsid w:val="001C1AE4"/>
    <w:rsid w:val="001C27A3"/>
    <w:rsid w:val="001F1365"/>
    <w:rsid w:val="001F5B15"/>
    <w:rsid w:val="00233685"/>
    <w:rsid w:val="002E208D"/>
    <w:rsid w:val="002F3EC1"/>
    <w:rsid w:val="00307B7F"/>
    <w:rsid w:val="00325600"/>
    <w:rsid w:val="003269D7"/>
    <w:rsid w:val="003460D5"/>
    <w:rsid w:val="003467F2"/>
    <w:rsid w:val="00374AFE"/>
    <w:rsid w:val="003C16A9"/>
    <w:rsid w:val="00402D84"/>
    <w:rsid w:val="004303FD"/>
    <w:rsid w:val="00447E6B"/>
    <w:rsid w:val="004527AF"/>
    <w:rsid w:val="00456DE3"/>
    <w:rsid w:val="00492351"/>
    <w:rsid w:val="004B44D5"/>
    <w:rsid w:val="004F63AE"/>
    <w:rsid w:val="00503747"/>
    <w:rsid w:val="005E3451"/>
    <w:rsid w:val="005F569A"/>
    <w:rsid w:val="0063703F"/>
    <w:rsid w:val="00692DF8"/>
    <w:rsid w:val="007134DB"/>
    <w:rsid w:val="00762BB8"/>
    <w:rsid w:val="00764D15"/>
    <w:rsid w:val="007818DA"/>
    <w:rsid w:val="007A5C00"/>
    <w:rsid w:val="0081349C"/>
    <w:rsid w:val="008171FE"/>
    <w:rsid w:val="0082156C"/>
    <w:rsid w:val="008913EA"/>
    <w:rsid w:val="00892EAB"/>
    <w:rsid w:val="008F4E85"/>
    <w:rsid w:val="009425B0"/>
    <w:rsid w:val="00963058"/>
    <w:rsid w:val="009B30BC"/>
    <w:rsid w:val="009C342E"/>
    <w:rsid w:val="009E6080"/>
    <w:rsid w:val="009F1BDA"/>
    <w:rsid w:val="00A91DE9"/>
    <w:rsid w:val="00AA21FA"/>
    <w:rsid w:val="00AA527E"/>
    <w:rsid w:val="00AB2A93"/>
    <w:rsid w:val="00AC3172"/>
    <w:rsid w:val="00B12ED8"/>
    <w:rsid w:val="00B15EA2"/>
    <w:rsid w:val="00B56647"/>
    <w:rsid w:val="00B738A9"/>
    <w:rsid w:val="00B91A6A"/>
    <w:rsid w:val="00C11E48"/>
    <w:rsid w:val="00C12D5E"/>
    <w:rsid w:val="00C331CE"/>
    <w:rsid w:val="00C66DE5"/>
    <w:rsid w:val="00C737F9"/>
    <w:rsid w:val="00C76AA8"/>
    <w:rsid w:val="00C951B0"/>
    <w:rsid w:val="00D0215B"/>
    <w:rsid w:val="00D25AD9"/>
    <w:rsid w:val="00D34AB7"/>
    <w:rsid w:val="00D43B39"/>
    <w:rsid w:val="00D45D3B"/>
    <w:rsid w:val="00D81E8C"/>
    <w:rsid w:val="00DD2D61"/>
    <w:rsid w:val="00E37789"/>
    <w:rsid w:val="00E81427"/>
    <w:rsid w:val="00EA72EF"/>
    <w:rsid w:val="00ED7A30"/>
    <w:rsid w:val="00F20E50"/>
    <w:rsid w:val="00F271B6"/>
    <w:rsid w:val="00F332D1"/>
    <w:rsid w:val="00F434F5"/>
    <w:rsid w:val="00F7492E"/>
    <w:rsid w:val="00F91EA5"/>
    <w:rsid w:val="00F97E59"/>
    <w:rsid w:val="00FB01AF"/>
    <w:rsid w:val="00FB5E1D"/>
    <w:rsid w:val="00FC257A"/>
    <w:rsid w:val="00FD57B0"/>
    <w:rsid w:val="00FD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D5C4"/>
  <w15:chartTrackingRefBased/>
  <w15:docId w15:val="{DCCD024C-7223-44B3-9675-9271482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9"/>
  </w:style>
  <w:style w:type="paragraph" w:styleId="Heading1">
    <w:name w:val="heading 1"/>
    <w:basedOn w:val="Normal"/>
    <w:next w:val="Normal"/>
    <w:link w:val="Heading1Char"/>
    <w:qFormat/>
    <w:rsid w:val="00692DF8"/>
    <w:pPr>
      <w:keepNext/>
      <w:spacing w:after="0" w:line="240" w:lineRule="auto"/>
      <w:ind w:right="-694"/>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EA"/>
    <w:pPr>
      <w:ind w:left="720"/>
      <w:contextualSpacing/>
    </w:pPr>
  </w:style>
  <w:style w:type="character" w:customStyle="1" w:styleId="Heading1Char">
    <w:name w:val="Heading 1 Char"/>
    <w:basedOn w:val="DefaultParagraphFont"/>
    <w:link w:val="Heading1"/>
    <w:rsid w:val="00692DF8"/>
    <w:rPr>
      <w:rFonts w:ascii="Arial" w:eastAsia="Times New Roman" w:hAnsi="Arial" w:cs="Times New Roman"/>
      <w:b/>
      <w:sz w:val="22"/>
      <w:szCs w:val="20"/>
    </w:rPr>
  </w:style>
  <w:style w:type="paragraph" w:customStyle="1" w:styleId="0">
    <w:name w:val="0"/>
    <w:basedOn w:val="Normal"/>
    <w:rsid w:val="00692DF8"/>
    <w:pPr>
      <w:pBdr>
        <w:top w:val="single" w:sz="12" w:space="1" w:color="auto"/>
      </w:pBdr>
      <w:spacing w:before="240" w:after="240" w:line="240" w:lineRule="auto"/>
      <w:jc w:val="both"/>
    </w:pPr>
    <w:rPr>
      <w:rFonts w:ascii="Times" w:eastAsia="Times New Roman" w:hAnsi="Times" w:cs="Times New Roman"/>
      <w:b/>
      <w:sz w:val="28"/>
      <w:szCs w:val="20"/>
    </w:rPr>
  </w:style>
  <w:style w:type="paragraph" w:styleId="BodyText">
    <w:name w:val="Body Text"/>
    <w:basedOn w:val="Normal"/>
    <w:link w:val="BodyTextChar"/>
    <w:rsid w:val="00692DF8"/>
    <w:pPr>
      <w:spacing w:after="0" w:line="240" w:lineRule="auto"/>
      <w:ind w:right="-540"/>
      <w:jc w:val="both"/>
    </w:pPr>
    <w:rPr>
      <w:rFonts w:ascii="Arial" w:eastAsia="Times New Roman" w:hAnsi="Arial" w:cs="Times New Roman"/>
      <w:sz w:val="16"/>
      <w:szCs w:val="20"/>
      <w:lang w:val="en-US"/>
    </w:rPr>
  </w:style>
  <w:style w:type="character" w:customStyle="1" w:styleId="BodyTextChar">
    <w:name w:val="Body Text Char"/>
    <w:basedOn w:val="DefaultParagraphFont"/>
    <w:link w:val="BodyText"/>
    <w:rsid w:val="00692DF8"/>
    <w:rPr>
      <w:rFonts w:ascii="Arial" w:eastAsia="Times New Roman" w:hAnsi="Arial" w:cs="Times New Roman"/>
      <w:sz w:val="16"/>
      <w:szCs w:val="20"/>
      <w:lang w:val="en-US"/>
    </w:rPr>
  </w:style>
  <w:style w:type="paragraph" w:styleId="Header">
    <w:name w:val="header"/>
    <w:basedOn w:val="Normal"/>
    <w:link w:val="HeaderChar"/>
    <w:uiPriority w:val="99"/>
    <w:rsid w:val="00A91D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91D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1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A5"/>
    <w:rPr>
      <w:rFonts w:ascii="Segoe UI" w:hAnsi="Segoe UI" w:cs="Segoe UI"/>
      <w:sz w:val="18"/>
      <w:szCs w:val="18"/>
    </w:rPr>
  </w:style>
  <w:style w:type="paragraph" w:styleId="FootnoteText">
    <w:name w:val="footnote text"/>
    <w:basedOn w:val="Normal"/>
    <w:link w:val="FootnoteTextChar"/>
    <w:semiHidden/>
    <w:rsid w:val="000D58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D58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1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383D7076DEC148896943B00E9FE729" ma:contentTypeVersion="0" ma:contentTypeDescription="Create a new document." ma:contentTypeScope="" ma:versionID="c9b1d1fa785cb4ce69ffaacd6172b109">
  <xsd:schema xmlns:xsd="http://www.w3.org/2001/XMLSchema" xmlns:xs="http://www.w3.org/2001/XMLSchema" xmlns:p="http://schemas.microsoft.com/office/2006/metadata/properties" targetNamespace="http://schemas.microsoft.com/office/2006/metadata/properties" ma:root="true" ma:fieldsID="71767705cfad2bc3b644a91509c14e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16D7B-760F-6947-A53E-FE310F665CD2}">
  <ds:schemaRefs>
    <ds:schemaRef ds:uri="http://schemas.openxmlformats.org/officeDocument/2006/bibliography"/>
  </ds:schemaRefs>
</ds:datastoreItem>
</file>

<file path=customXml/itemProps2.xml><?xml version="1.0" encoding="utf-8"?>
<ds:datastoreItem xmlns:ds="http://schemas.openxmlformats.org/officeDocument/2006/customXml" ds:itemID="{07A5744E-1088-4339-87E7-25E0F576E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8841AA-1225-4AEB-8622-0CE0A21A2620}">
  <ds:schemaRefs>
    <ds:schemaRef ds:uri="http://schemas.microsoft.com/sharepoint/v3/contenttype/forms"/>
  </ds:schemaRefs>
</ds:datastoreItem>
</file>

<file path=customXml/itemProps4.xml><?xml version="1.0" encoding="utf-8"?>
<ds:datastoreItem xmlns:ds="http://schemas.openxmlformats.org/officeDocument/2006/customXml" ds:itemID="{7E6627D0-B212-4AF2-ACF1-F9D9B562422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Johnson</dc:creator>
  <cp:keywords/>
  <dc:description/>
  <cp:lastModifiedBy>Gemma Morrison</cp:lastModifiedBy>
  <cp:revision>4</cp:revision>
  <cp:lastPrinted>2021-11-02T12:45:00Z</cp:lastPrinted>
  <dcterms:created xsi:type="dcterms:W3CDTF">2022-08-05T10:39:00Z</dcterms:created>
  <dcterms:modified xsi:type="dcterms:W3CDTF">2022-08-05T11:24:00Z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0x0101001C383D7076DEC148896943B00E9FE729</vt:lpwstr>
  </property>
</Properties>
</file>