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90" w:rsidRPr="00146890" w:rsidRDefault="00146890" w:rsidP="00146890">
      <w:pPr>
        <w:spacing w:after="0" w:line="240" w:lineRule="auto"/>
        <w:ind w:firstLine="720"/>
        <w:jc w:val="center"/>
        <w:textAlignment w:val="baseline"/>
        <w:rPr>
          <w:rFonts w:ascii="Segoe UI" w:eastAsia="Times New Roman" w:hAnsi="Segoe UI" w:cs="Segoe UI"/>
          <w:sz w:val="18"/>
          <w:szCs w:val="18"/>
          <w:lang w:eastAsia="en-GB"/>
        </w:rPr>
      </w:pPr>
      <w:r w:rsidRPr="00146890">
        <w:rPr>
          <w:noProof/>
          <w:lang w:eastAsia="en-GB"/>
        </w:rPr>
        <w:drawing>
          <wp:inline distT="0" distB="0" distL="0" distR="0" wp14:anchorId="0B9A506D" wp14:editId="6361C19C">
            <wp:extent cx="1381125" cy="447675"/>
            <wp:effectExtent l="0" t="0" r="9525" b="9525"/>
            <wp:docPr id="1" name="Picture 1" descr="C:\Users\Jill.Middlemiss\AppData\Local\Microsoft\Windows\INetCache\Content.MSO\3F61F9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Middlemiss\AppData\Local\Microsoft\Windows\INetCache\Content.MSO\3F61F95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r w:rsidRPr="00146890">
        <w:rPr>
          <w:noProof/>
          <w:lang w:eastAsia="en-GB"/>
        </w:rPr>
        <w:drawing>
          <wp:inline distT="0" distB="0" distL="0" distR="0" wp14:anchorId="3A0C18C6" wp14:editId="610B48CE">
            <wp:extent cx="990600" cy="438150"/>
            <wp:effectExtent l="0" t="0" r="0" b="0"/>
            <wp:docPr id="2" name="Picture 2" descr="C:\Users\Jill.Middlemiss\AppData\Local\Microsoft\Windows\INetCache\Content.MSO\C6DFBB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Middlemiss\AppData\Local\Microsoft\Windows\INetCache\Content.MSO\C6DFBBD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146890">
        <w:rPr>
          <w:rFonts w:ascii="Calibri" w:eastAsia="Times New Roman" w:hAnsi="Calibri" w:cs="Calibri"/>
          <w:b/>
          <w:bCs/>
          <w:color w:val="000000"/>
          <w:sz w:val="27"/>
          <w:szCs w:val="27"/>
          <w:lang w:eastAsia="en-GB"/>
        </w:rPr>
        <w:t>RECRUITMENT PROFILE</w:t>
      </w:r>
      <w:r w:rsidRPr="00146890">
        <w:rPr>
          <w:rFonts w:ascii="Calibri" w:eastAsia="Times New Roman" w:hAnsi="Calibri" w:cs="Calibri"/>
          <w:color w:val="000000"/>
          <w:sz w:val="27"/>
          <w:szCs w:val="27"/>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2233"/>
        <w:gridCol w:w="2284"/>
        <w:gridCol w:w="2244"/>
      </w:tblGrid>
      <w:tr w:rsidR="0000041E" w:rsidRPr="00146890" w:rsidTr="00146890">
        <w:trPr>
          <w:trHeight w:val="585"/>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Post Number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14364</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Grade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1</w:t>
            </w:r>
            <w:r w:rsidRPr="00146890">
              <w:rPr>
                <w:rFonts w:ascii="Calibri" w:eastAsia="Times New Roman" w:hAnsi="Calibri" w:cs="Calibri"/>
                <w:lang w:eastAsia="en-GB"/>
              </w:rPr>
              <w:t>D </w:t>
            </w:r>
          </w:p>
        </w:tc>
      </w:tr>
      <w:tr w:rsidR="0000041E" w:rsidRPr="00146890" w:rsidTr="00146890">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Position Title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Relief Cleaner</w:t>
            </w:r>
            <w:r w:rsidRPr="00146890">
              <w:rPr>
                <w:rFonts w:ascii="Calibri" w:eastAsia="Times New Roman" w:hAnsi="Calibri" w:cs="Calibri"/>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Department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SB Cares </w:t>
            </w:r>
          </w:p>
        </w:tc>
      </w:tr>
      <w:tr w:rsidR="0000041E" w:rsidRPr="00146890" w:rsidTr="00146890">
        <w:trPr>
          <w:trHeight w:val="540"/>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Location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00041E"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Grove House, Kelso</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Hours of Work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Various Hours </w:t>
            </w:r>
          </w:p>
        </w:tc>
      </w:tr>
      <w:tr w:rsidR="0000041E" w:rsidRPr="00146890" w:rsidTr="00146890">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Salary/Rate of Pay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00041E" w:rsidRDefault="00146890" w:rsidP="0014689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r w:rsidR="0000041E">
              <w:rPr>
                <w:rFonts w:ascii="Calibri" w:eastAsia="Times New Roman" w:hAnsi="Calibri" w:cs="Calibri"/>
                <w:lang w:eastAsia="en-GB"/>
              </w:rPr>
              <w:t>16,495.57 - £17,151.52 pro rata per annum</w:t>
            </w:r>
          </w:p>
          <w:p w:rsidR="0000041E" w:rsidRDefault="0000041E" w:rsidP="00146890">
            <w:pPr>
              <w:spacing w:after="0" w:line="240" w:lineRule="auto"/>
              <w:textAlignment w:val="baseline"/>
              <w:rPr>
                <w:rFonts w:ascii="Calibri" w:eastAsia="Times New Roman" w:hAnsi="Calibri" w:cs="Calibri"/>
                <w:lang w:eastAsia="en-GB"/>
              </w:rPr>
            </w:pPr>
          </w:p>
          <w:p w:rsidR="00146890" w:rsidRPr="00146890" w:rsidRDefault="0000041E"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w:t>
            </w:r>
            <w:r w:rsidR="00146890">
              <w:rPr>
                <w:rFonts w:ascii="Calibri" w:eastAsia="Times New Roman" w:hAnsi="Calibri" w:cs="Calibri"/>
                <w:lang w:eastAsia="en-GB"/>
              </w:rPr>
              <w:t>8.55 - £8.89</w:t>
            </w:r>
            <w:r w:rsidR="00272CC8">
              <w:rPr>
                <w:rFonts w:ascii="Calibri" w:eastAsia="Times New Roman" w:hAnsi="Calibri" w:cs="Calibri"/>
                <w:lang w:eastAsia="en-GB"/>
              </w:rPr>
              <w:t xml:space="preserve"> per hour</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Number of Staff Responsible for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0 </w:t>
            </w:r>
          </w:p>
        </w:tc>
      </w:tr>
      <w:tr w:rsidR="0000041E" w:rsidRPr="00146890" w:rsidTr="00146890">
        <w:trPr>
          <w:trHeight w:val="690"/>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Reports to Post Number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Senior Support Worker </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Registration Requirements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None</w:t>
            </w:r>
          </w:p>
        </w:tc>
      </w:tr>
      <w:tr w:rsidR="0000041E" w:rsidRPr="00146890" w:rsidTr="00146890">
        <w:trPr>
          <w:trHeight w:val="510"/>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Contract Status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Relief</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Disclosure Status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PVG Adults </w:t>
            </w:r>
          </w:p>
        </w:tc>
      </w:tr>
      <w:tr w:rsidR="0000041E" w:rsidRPr="00146890" w:rsidTr="00146890">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Role Profile Number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OS 1A</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Work Pattern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Relief</w:t>
            </w:r>
            <w:r w:rsidRPr="00146890">
              <w:rPr>
                <w:rFonts w:ascii="Calibri" w:eastAsia="Times New Roman" w:hAnsi="Calibri" w:cs="Calibri"/>
                <w:lang w:eastAsia="en-GB"/>
              </w:rPr>
              <w:t> </w:t>
            </w:r>
          </w:p>
        </w:tc>
      </w:tr>
      <w:tr w:rsidR="0000041E" w:rsidRPr="00146890" w:rsidTr="00146890">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Vacancy Number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lang w:eastAsia="en-GB"/>
              </w:rPr>
              <w:t>SB</w:t>
            </w:r>
            <w:r w:rsidR="0000041E">
              <w:rPr>
                <w:rFonts w:ascii="Calibri" w:eastAsia="Times New Roman" w:hAnsi="Calibri" w:cs="Calibri"/>
                <w:lang w:eastAsia="en-GB"/>
              </w:rPr>
              <w:t>O05929</w:t>
            </w:r>
          </w:p>
        </w:tc>
        <w:tc>
          <w:tcPr>
            <w:tcW w:w="240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Closing Date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D944C0" w:rsidP="0014689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04/09/2022</w:t>
            </w:r>
            <w:bookmarkStart w:id="0" w:name="_GoBack"/>
            <w:bookmarkEnd w:id="0"/>
          </w:p>
        </w:tc>
      </w:tr>
    </w:tbl>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tbl>
      <w:tblPr>
        <w:tblStyle w:val="TableGrid"/>
        <w:tblW w:w="0" w:type="auto"/>
        <w:tblLayout w:type="fixed"/>
        <w:tblLook w:val="04A0" w:firstRow="1" w:lastRow="0" w:firstColumn="1" w:lastColumn="0" w:noHBand="0" w:noVBand="1"/>
      </w:tblPr>
      <w:tblGrid>
        <w:gridCol w:w="2120"/>
        <w:gridCol w:w="3971"/>
        <w:gridCol w:w="4365"/>
      </w:tblGrid>
      <w:tr w:rsidR="00146890" w:rsidTr="006A4F12">
        <w:tc>
          <w:tcPr>
            <w:tcW w:w="10456" w:type="dxa"/>
            <w:gridSpan w:val="3"/>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 xml:space="preserve">Person </w:t>
            </w:r>
            <w:r>
              <w:rPr>
                <w:rFonts w:ascii="Arial" w:hAnsi="Arial" w:cs="Arial"/>
                <w:b/>
              </w:rPr>
              <w:t>s</w:t>
            </w:r>
            <w:r w:rsidRPr="004B3FFB">
              <w:rPr>
                <w:rFonts w:ascii="Arial" w:hAnsi="Arial" w:cs="Arial"/>
                <w:b/>
              </w:rPr>
              <w:t>pecification</w:t>
            </w:r>
          </w:p>
        </w:tc>
      </w:tr>
      <w:tr w:rsidR="00146890" w:rsidTr="006A4F12">
        <w:tc>
          <w:tcPr>
            <w:tcW w:w="2120"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 xml:space="preserve">Criteria </w:t>
            </w:r>
          </w:p>
        </w:tc>
        <w:tc>
          <w:tcPr>
            <w:tcW w:w="3971"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Essential</w:t>
            </w:r>
          </w:p>
        </w:tc>
        <w:tc>
          <w:tcPr>
            <w:tcW w:w="4365"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Desirable</w:t>
            </w:r>
          </w:p>
        </w:tc>
      </w:tr>
      <w:tr w:rsidR="00146890" w:rsidTr="006A4F12">
        <w:tc>
          <w:tcPr>
            <w:tcW w:w="2120"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Education, qualifications and training</w:t>
            </w:r>
          </w:p>
        </w:tc>
        <w:tc>
          <w:tcPr>
            <w:tcW w:w="3971" w:type="dxa"/>
          </w:tcPr>
          <w:p w:rsidR="00146890" w:rsidRDefault="00146890" w:rsidP="006A4F12">
            <w:pPr>
              <w:rPr>
                <w:rFonts w:ascii="Arial" w:hAnsi="Arial" w:cs="Arial"/>
              </w:rPr>
            </w:pPr>
            <w:r>
              <w:rPr>
                <w:rFonts w:ascii="Arial" w:hAnsi="Arial" w:cs="Arial"/>
              </w:rPr>
              <w:t>No formal qualifications required</w:t>
            </w:r>
          </w:p>
        </w:tc>
        <w:tc>
          <w:tcPr>
            <w:tcW w:w="4365" w:type="dxa"/>
          </w:tcPr>
          <w:p w:rsidR="00146890" w:rsidRDefault="00146890" w:rsidP="006A4F12">
            <w:pPr>
              <w:rPr>
                <w:rFonts w:ascii="Arial" w:hAnsi="Arial" w:cs="Arial"/>
              </w:rPr>
            </w:pPr>
            <w:r>
              <w:rPr>
                <w:rFonts w:ascii="Arial" w:hAnsi="Arial" w:cs="Arial"/>
              </w:rPr>
              <w:t>Bics</w:t>
            </w:r>
          </w:p>
        </w:tc>
      </w:tr>
      <w:tr w:rsidR="00146890" w:rsidTr="006A4F12">
        <w:tc>
          <w:tcPr>
            <w:tcW w:w="2120"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Skills, knowledge and competences</w:t>
            </w:r>
          </w:p>
        </w:tc>
        <w:tc>
          <w:tcPr>
            <w:tcW w:w="3971" w:type="dxa"/>
          </w:tcPr>
          <w:p w:rsidR="00146890" w:rsidRDefault="00146890" w:rsidP="006A4F12">
            <w:pPr>
              <w:rPr>
                <w:rFonts w:ascii="Arial" w:hAnsi="Arial" w:cs="Arial"/>
              </w:rPr>
            </w:pPr>
            <w:r>
              <w:rPr>
                <w:rFonts w:ascii="Arial" w:hAnsi="Arial" w:cs="Arial"/>
              </w:rPr>
              <w:t>None</w:t>
            </w:r>
          </w:p>
        </w:tc>
        <w:tc>
          <w:tcPr>
            <w:tcW w:w="4365" w:type="dxa"/>
          </w:tcPr>
          <w:p w:rsidR="00146890" w:rsidRDefault="00146890" w:rsidP="006A4F12">
            <w:pPr>
              <w:rPr>
                <w:rFonts w:ascii="Arial" w:hAnsi="Arial" w:cs="Arial"/>
              </w:rPr>
            </w:pPr>
            <w:r>
              <w:rPr>
                <w:rFonts w:ascii="Arial" w:hAnsi="Arial" w:cs="Arial"/>
              </w:rPr>
              <w:t>Previous operation of cleaning equipment (or similar)</w:t>
            </w:r>
            <w:r>
              <w:rPr>
                <w:rFonts w:ascii="Arial" w:hAnsi="Arial" w:cs="Arial"/>
              </w:rPr>
              <w:br/>
              <w:t>Awareness of COSHH and the use of chemicals.</w:t>
            </w:r>
            <w:r>
              <w:rPr>
                <w:rFonts w:ascii="Arial" w:hAnsi="Arial" w:cs="Arial"/>
              </w:rPr>
              <w:br/>
              <w:t>The ability to use initiative when in the work place.</w:t>
            </w:r>
          </w:p>
        </w:tc>
      </w:tr>
      <w:tr w:rsidR="00146890" w:rsidTr="006A4F12">
        <w:tc>
          <w:tcPr>
            <w:tcW w:w="2120"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Experience</w:t>
            </w:r>
          </w:p>
        </w:tc>
        <w:tc>
          <w:tcPr>
            <w:tcW w:w="3971" w:type="dxa"/>
          </w:tcPr>
          <w:p w:rsidR="00146890" w:rsidRDefault="00146890" w:rsidP="006A4F12">
            <w:pPr>
              <w:rPr>
                <w:rFonts w:ascii="Arial" w:hAnsi="Arial" w:cs="Arial"/>
              </w:rPr>
            </w:pPr>
            <w:r>
              <w:rPr>
                <w:rFonts w:ascii="Arial" w:hAnsi="Arial" w:cs="Arial"/>
              </w:rPr>
              <w:t>The ability to understand and complete instruction when tasked.</w:t>
            </w:r>
            <w:r>
              <w:rPr>
                <w:rFonts w:ascii="Arial" w:hAnsi="Arial" w:cs="Arial"/>
              </w:rPr>
              <w:br/>
              <w:t>The ability to work alone and as part of a team</w:t>
            </w:r>
          </w:p>
          <w:p w:rsidR="00146890" w:rsidRDefault="00146890" w:rsidP="006A4F12">
            <w:pPr>
              <w:rPr>
                <w:rFonts w:ascii="Arial" w:hAnsi="Arial" w:cs="Arial"/>
              </w:rPr>
            </w:pPr>
          </w:p>
        </w:tc>
        <w:tc>
          <w:tcPr>
            <w:tcW w:w="4365" w:type="dxa"/>
          </w:tcPr>
          <w:p w:rsidR="00146890" w:rsidRDefault="00146890" w:rsidP="006A4F12">
            <w:pPr>
              <w:rPr>
                <w:rFonts w:ascii="Arial" w:hAnsi="Arial" w:cs="Arial"/>
              </w:rPr>
            </w:pPr>
            <w:r>
              <w:rPr>
                <w:rFonts w:ascii="Arial" w:hAnsi="Arial" w:cs="Arial"/>
              </w:rPr>
              <w:t>Previous experience within a cleaning environment.</w:t>
            </w:r>
            <w:r>
              <w:rPr>
                <w:rFonts w:ascii="Arial" w:hAnsi="Arial" w:cs="Arial"/>
              </w:rPr>
              <w:br/>
              <w:t>Awareness of the use of chemicals</w:t>
            </w:r>
          </w:p>
        </w:tc>
      </w:tr>
      <w:tr w:rsidR="00146890" w:rsidTr="006A4F12">
        <w:tc>
          <w:tcPr>
            <w:tcW w:w="2120" w:type="dxa"/>
            <w:shd w:val="clear" w:color="auto" w:fill="C9C9C9" w:themeFill="accent3" w:themeFillTint="99"/>
          </w:tcPr>
          <w:p w:rsidR="00146890" w:rsidRPr="004B3FFB" w:rsidRDefault="00146890" w:rsidP="006A4F12">
            <w:pPr>
              <w:rPr>
                <w:rFonts w:ascii="Arial" w:hAnsi="Arial" w:cs="Arial"/>
                <w:b/>
              </w:rPr>
            </w:pPr>
            <w:r w:rsidRPr="004B3FFB">
              <w:rPr>
                <w:rFonts w:ascii="Arial" w:hAnsi="Arial" w:cs="Arial"/>
                <w:b/>
              </w:rPr>
              <w:t>Other</w:t>
            </w:r>
          </w:p>
        </w:tc>
        <w:tc>
          <w:tcPr>
            <w:tcW w:w="3971" w:type="dxa"/>
          </w:tcPr>
          <w:p w:rsidR="00146890" w:rsidRDefault="00146890" w:rsidP="006A4F12">
            <w:pPr>
              <w:rPr>
                <w:rFonts w:ascii="Arial" w:hAnsi="Arial" w:cs="Arial"/>
              </w:rPr>
            </w:pPr>
            <w:r>
              <w:rPr>
                <w:rFonts w:ascii="Arial" w:hAnsi="Arial" w:cs="Arial"/>
              </w:rPr>
              <w:t>To be Flexible to meet the needs and demands of a changing environment.</w:t>
            </w:r>
            <w:r>
              <w:rPr>
                <w:rFonts w:ascii="Arial" w:hAnsi="Arial" w:cs="Arial"/>
              </w:rPr>
              <w:br/>
              <w:t>Good Time Keeping</w:t>
            </w:r>
          </w:p>
          <w:p w:rsidR="00146890" w:rsidRDefault="00146890" w:rsidP="006A4F12">
            <w:pPr>
              <w:rPr>
                <w:rFonts w:ascii="Arial" w:hAnsi="Arial" w:cs="Arial"/>
              </w:rPr>
            </w:pPr>
            <w:r>
              <w:rPr>
                <w:rFonts w:ascii="Arial" w:hAnsi="Arial" w:cs="Arial"/>
              </w:rPr>
              <w:br/>
              <w:t>Confidentiality when working within a school is of the upmost importance.</w:t>
            </w:r>
          </w:p>
        </w:tc>
        <w:tc>
          <w:tcPr>
            <w:tcW w:w="4365" w:type="dxa"/>
          </w:tcPr>
          <w:p w:rsidR="00146890" w:rsidRDefault="00146890" w:rsidP="006A4F12">
            <w:pPr>
              <w:rPr>
                <w:rFonts w:ascii="Arial" w:hAnsi="Arial" w:cs="Arial"/>
              </w:rPr>
            </w:pPr>
            <w:r>
              <w:rPr>
                <w:rFonts w:ascii="Arial" w:hAnsi="Arial" w:cs="Arial"/>
              </w:rPr>
              <w:t>none</w:t>
            </w:r>
          </w:p>
        </w:tc>
      </w:tr>
    </w:tbl>
    <w:p w:rsidR="00146890" w:rsidRDefault="00146890" w:rsidP="00146890">
      <w:pPr>
        <w:rPr>
          <w:rFonts w:ascii="Arial" w:hAnsi="Arial" w:cs="Arial"/>
        </w:rPr>
      </w:pP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46890" w:rsidRPr="00146890" w:rsidTr="00146890">
        <w:tc>
          <w:tcPr>
            <w:tcW w:w="9630" w:type="dxa"/>
            <w:tcBorders>
              <w:top w:val="single" w:sz="6" w:space="0" w:color="auto"/>
              <w:left w:val="single" w:sz="6" w:space="0" w:color="auto"/>
              <w:bottom w:val="single" w:sz="6" w:space="0" w:color="auto"/>
              <w:right w:val="single" w:sz="6" w:space="0" w:color="auto"/>
            </w:tcBorders>
            <w:shd w:val="clear" w:color="auto" w:fill="D0CECE"/>
            <w:hideMark/>
          </w:tcPr>
          <w:p w:rsidR="00146890" w:rsidRPr="00146890" w:rsidRDefault="00146890" w:rsidP="00146890">
            <w:pPr>
              <w:spacing w:after="0" w:line="240" w:lineRule="auto"/>
              <w:textAlignment w:val="baseline"/>
              <w:divId w:val="1732655938"/>
              <w:rPr>
                <w:rFonts w:ascii="Times New Roman" w:eastAsia="Times New Roman" w:hAnsi="Times New Roman" w:cs="Times New Roman"/>
                <w:sz w:val="24"/>
                <w:szCs w:val="24"/>
                <w:lang w:eastAsia="en-GB"/>
              </w:rPr>
            </w:pPr>
            <w:r w:rsidRPr="00146890">
              <w:rPr>
                <w:rFonts w:ascii="Calibri" w:eastAsia="Times New Roman" w:hAnsi="Calibri" w:cs="Calibri"/>
                <w:sz w:val="24"/>
                <w:szCs w:val="24"/>
                <w:lang w:eastAsia="en-GB"/>
              </w:rPr>
              <w:t>Benefits of Working for SB Cares: </w:t>
            </w:r>
          </w:p>
        </w:tc>
      </w:tr>
      <w:tr w:rsidR="00146890" w:rsidRPr="00146890" w:rsidTr="00146890">
        <w:trPr>
          <w:trHeight w:val="1680"/>
        </w:trPr>
        <w:tc>
          <w:tcPr>
            <w:tcW w:w="9630" w:type="dxa"/>
            <w:tcBorders>
              <w:top w:val="single" w:sz="6" w:space="0" w:color="auto"/>
              <w:left w:val="single" w:sz="6" w:space="0" w:color="auto"/>
              <w:bottom w:val="single" w:sz="6" w:space="0" w:color="auto"/>
              <w:right w:val="single" w:sz="6" w:space="0" w:color="auto"/>
            </w:tcBorders>
            <w:shd w:val="clear" w:color="auto" w:fill="auto"/>
            <w:hideMark/>
          </w:tcPr>
          <w:p w:rsidR="00146890" w:rsidRPr="00146890" w:rsidRDefault="00146890" w:rsidP="00146890">
            <w:pPr>
              <w:numPr>
                <w:ilvl w:val="0"/>
                <w:numId w:val="14"/>
              </w:numPr>
              <w:spacing w:after="0" w:line="240" w:lineRule="auto"/>
              <w:ind w:left="360" w:firstLine="0"/>
              <w:textAlignment w:val="baseline"/>
              <w:rPr>
                <w:rFonts w:ascii="Calibri" w:eastAsia="Times New Roman" w:hAnsi="Calibri" w:cs="Calibri"/>
                <w:lang w:eastAsia="en-GB"/>
              </w:rPr>
            </w:pPr>
            <w:r w:rsidRPr="00146890">
              <w:rPr>
                <w:rFonts w:ascii="Calibri" w:eastAsia="Times New Roman" w:hAnsi="Calibri" w:cs="Calibri"/>
                <w:lang w:eastAsia="en-GB"/>
              </w:rPr>
              <w:lastRenderedPageBreak/>
              <w:t>SB Cares is a Living Wage Employer. </w:t>
            </w:r>
          </w:p>
          <w:p w:rsidR="00146890" w:rsidRPr="00146890" w:rsidRDefault="00146890" w:rsidP="00146890">
            <w:pPr>
              <w:numPr>
                <w:ilvl w:val="0"/>
                <w:numId w:val="14"/>
              </w:numPr>
              <w:spacing w:after="0" w:line="240" w:lineRule="auto"/>
              <w:ind w:left="360" w:firstLine="0"/>
              <w:textAlignment w:val="baseline"/>
              <w:rPr>
                <w:rFonts w:ascii="Calibri" w:eastAsia="Times New Roman" w:hAnsi="Calibri" w:cs="Calibri"/>
                <w:lang w:eastAsia="en-GB"/>
              </w:rPr>
            </w:pPr>
            <w:r w:rsidRPr="00146890">
              <w:rPr>
                <w:rFonts w:ascii="Calibri" w:eastAsia="Times New Roman" w:hAnsi="Calibri" w:cs="Calibri"/>
                <w:lang w:eastAsia="en-GB"/>
              </w:rPr>
              <w:t>Opportunity to learn on the job whilst achieving qualifications. </w:t>
            </w:r>
          </w:p>
          <w:p w:rsidR="00146890" w:rsidRPr="00146890" w:rsidRDefault="00146890" w:rsidP="00146890">
            <w:pPr>
              <w:numPr>
                <w:ilvl w:val="0"/>
                <w:numId w:val="14"/>
              </w:numPr>
              <w:spacing w:after="0" w:line="240" w:lineRule="auto"/>
              <w:ind w:left="360" w:firstLine="0"/>
              <w:textAlignment w:val="baseline"/>
              <w:rPr>
                <w:rFonts w:ascii="Calibri" w:eastAsia="Times New Roman" w:hAnsi="Calibri" w:cs="Calibri"/>
                <w:lang w:eastAsia="en-GB"/>
              </w:rPr>
            </w:pPr>
            <w:r w:rsidRPr="00146890">
              <w:rPr>
                <w:rFonts w:ascii="Calibri" w:eastAsia="Times New Roman" w:hAnsi="Calibri" w:cs="Calibri"/>
                <w:lang w:eastAsia="en-GB"/>
              </w:rPr>
              <w:t>Qualify for a Blue Light Card and SB Benefits. </w:t>
            </w:r>
          </w:p>
          <w:p w:rsidR="00146890" w:rsidRPr="00146890" w:rsidRDefault="00146890" w:rsidP="00146890">
            <w:pPr>
              <w:numPr>
                <w:ilvl w:val="0"/>
                <w:numId w:val="14"/>
              </w:numPr>
              <w:spacing w:after="0" w:line="240" w:lineRule="auto"/>
              <w:ind w:left="360" w:firstLine="0"/>
              <w:textAlignment w:val="baseline"/>
              <w:rPr>
                <w:rFonts w:ascii="Calibri" w:eastAsia="Times New Roman" w:hAnsi="Calibri" w:cs="Calibri"/>
                <w:lang w:eastAsia="en-GB"/>
              </w:rPr>
            </w:pPr>
            <w:r w:rsidRPr="00146890">
              <w:rPr>
                <w:rFonts w:ascii="Calibri" w:eastAsia="Times New Roman" w:hAnsi="Calibri" w:cs="Calibri"/>
                <w:lang w:eastAsia="en-GB"/>
              </w:rPr>
              <w:t>Opportunity to provide rewarding work. </w:t>
            </w:r>
          </w:p>
          <w:p w:rsidR="00146890" w:rsidRPr="00146890" w:rsidRDefault="00146890" w:rsidP="00146890">
            <w:pPr>
              <w:numPr>
                <w:ilvl w:val="0"/>
                <w:numId w:val="14"/>
              </w:numPr>
              <w:spacing w:after="0" w:line="240" w:lineRule="auto"/>
              <w:ind w:left="360" w:firstLine="0"/>
              <w:textAlignment w:val="baseline"/>
              <w:rPr>
                <w:rFonts w:ascii="Calibri" w:eastAsia="Times New Roman" w:hAnsi="Calibri" w:cs="Calibri"/>
                <w:lang w:eastAsia="en-GB"/>
              </w:rPr>
            </w:pPr>
            <w:r w:rsidRPr="00146890">
              <w:rPr>
                <w:rFonts w:ascii="Calibri" w:eastAsia="Times New Roman" w:hAnsi="Calibri" w:cs="Calibri"/>
                <w:lang w:eastAsia="en-GB"/>
              </w:rPr>
              <w:t>Flexibility regarding shift patterns. </w:t>
            </w:r>
          </w:p>
        </w:tc>
      </w:tr>
    </w:tbl>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This profile is indicative of the nature and level of responsibility associated with the post. It is not exhaustive, and the post holder may be required to undertake such other duties as may be required by the Workforce Planning &amp; Development Manager to meet the needs and responsibilities of the Service and the Council.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Equality – Ensure that all work and outputs comply with and promotes equal opportunities and diversity.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Supervisory or Managerial posts only - Ensure that HR systems are in place for reporting management information and making recommendations for any corrective action necessary.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Equal Opportunities - Scottish Borders Council is committed to improving the diversity of its workforce to better reflect the communities we serve. We welcome applications from all minority groups and individuals who identify with one or more of the protected characteristics as defined by the Equality Act 2010. In particular from candidates who assess themselves as having a disability, under the Disability Confident Employer scheme this guarantees an interview to those individuals who meet the essential criteria of the post. All appointments will be made on merit.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Please note priority will be given to staff on the deployment/redeployment list who meet the essential criteria of the post.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Please note that applicants who have received early retirement/voluntary severance from Scottish Borders Council will not be considered.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TEMPORARY POSTS   </w:t>
      </w:r>
      <w:r w:rsidRPr="00146890">
        <w:rPr>
          <w:rFonts w:ascii="Calibri" w:eastAsia="Times New Roman" w:hAnsi="Calibri" w:cs="Calibri"/>
          <w:lang w:eastAsia="en-GB"/>
        </w:rPr>
        <w:br/>
        <w:t>If at a later date a temporary post becomes permanent, it will be at the discretion of the Department’s management team to confirm the post holder as permanent without readvertising.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PRE-EMPLOYMENT CHECKS:</w:t>
      </w:r>
      <w:r w:rsidRPr="00146890">
        <w:rPr>
          <w:rFonts w:ascii="Calibri" w:eastAsia="Times New Roman" w:hAnsi="Calibri" w:cs="Calibri"/>
          <w:lang w:eastAsia="en-GB"/>
        </w:rPr>
        <w:t xml:space="preserve">   </w:t>
      </w:r>
      <w:r w:rsidRPr="00146890">
        <w:rPr>
          <w:rFonts w:ascii="Calibri" w:eastAsia="Times New Roman" w:hAnsi="Calibri" w:cs="Calibri"/>
          <w:lang w:eastAsia="en-GB"/>
        </w:rPr>
        <w:br/>
        <w:t>Essential   </w:t>
      </w:r>
      <w:r w:rsidRPr="00146890">
        <w:rPr>
          <w:rFonts w:ascii="Calibri" w:eastAsia="Times New Roman" w:hAnsi="Calibri" w:cs="Calibri"/>
          <w:lang w:eastAsia="en-GB"/>
        </w:rPr>
        <w:br/>
        <w:t xml:space="preserve">· Confirmation of Right to Work in the UK - </w:t>
      </w:r>
      <w:r w:rsidRPr="00146890">
        <w:rPr>
          <w:rFonts w:ascii="Calibri" w:eastAsia="Times New Roman" w:hAnsi="Calibri" w:cs="Calibri"/>
          <w:b/>
          <w:bCs/>
          <w:lang w:eastAsia="en-GB"/>
        </w:rPr>
        <w:t xml:space="preserve">(All posts) </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 Standard/Enhanced/PVG Registration Disclosure Check – (PVG/Disclosure posts only)</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 xml:space="preserve">  · Pre-Employment Health Check - (All posts) </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 xml:space="preserve">· References - (All posts) </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 Confirmation of qualifications required to meet the essential criteria on the person specification - (All posts)</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Right to Work in the UK:</w:t>
      </w:r>
      <w:r w:rsidRPr="00146890">
        <w:rPr>
          <w:rFonts w:ascii="Calibri" w:eastAsia="Times New Roman" w:hAnsi="Calibri" w:cs="Calibri"/>
          <w:lang w:eastAsia="en-GB"/>
        </w:rPr>
        <w:t xml:space="preserve">   </w:t>
      </w:r>
      <w:r w:rsidRPr="00146890">
        <w:rPr>
          <w:rFonts w:ascii="Calibri" w:eastAsia="Times New Roman" w:hAnsi="Calibri" w:cs="Calibri"/>
          <w:lang w:eastAsia="en-GB"/>
        </w:rPr>
        <w:br/>
        <w:t>Under the Immigration, Asylum and Nationality Act 2006 – require original documentation confirming legal entitlement to live and work in the UK.   </w:t>
      </w:r>
      <w:r w:rsidRPr="00146890">
        <w:rPr>
          <w:rFonts w:ascii="Calibri" w:eastAsia="Times New Roman" w:hAnsi="Calibri" w:cs="Calibri"/>
          <w:lang w:eastAsia="en-GB"/>
        </w:rPr>
        <w:br/>
        <w:t>· A Passport/National Identity Card showing you are a British Citizen or an EEA or   </w:t>
      </w:r>
      <w:r w:rsidRPr="00146890">
        <w:rPr>
          <w:rFonts w:ascii="Calibri" w:eastAsia="Times New Roman" w:hAnsi="Calibri" w:cs="Calibri"/>
          <w:lang w:eastAsia="en-GB"/>
        </w:rPr>
        <w:br/>
        <w:t>· Swiss National or   </w:t>
      </w:r>
      <w:r w:rsidRPr="00146890">
        <w:rPr>
          <w:rFonts w:ascii="Calibri" w:eastAsia="Times New Roman" w:hAnsi="Calibri" w:cs="Calibri"/>
          <w:lang w:eastAsia="en-GB"/>
        </w:rPr>
        <w:br/>
        <w:t>· a</w:t>
      </w:r>
      <w:r w:rsidRPr="00146890">
        <w:rPr>
          <w:rFonts w:ascii="Calibri" w:eastAsia="Times New Roman" w:hAnsi="Calibri" w:cs="Calibri"/>
          <w:b/>
          <w:bCs/>
          <w:lang w:eastAsia="en-GB"/>
        </w:rPr>
        <w:t xml:space="preserve"> full</w:t>
      </w:r>
      <w:r w:rsidRPr="00146890">
        <w:rPr>
          <w:rFonts w:ascii="Calibri" w:eastAsia="Times New Roman" w:hAnsi="Calibri" w:cs="Calibri"/>
          <w:lang w:eastAsia="en-GB"/>
        </w:rPr>
        <w:t xml:space="preserve"> British Birth/Adoption Certificate along with an official document containing your name and permanent National Insurance number   </w:t>
      </w:r>
      <w:r w:rsidRPr="00146890">
        <w:rPr>
          <w:rFonts w:ascii="Calibri" w:eastAsia="Times New Roman" w:hAnsi="Calibri" w:cs="Calibri"/>
          <w:lang w:eastAsia="en-GB"/>
        </w:rPr>
        <w:br/>
        <w:t>·</w:t>
      </w:r>
      <w:r w:rsidRPr="00146890">
        <w:rPr>
          <w:rFonts w:ascii="Calibri" w:eastAsia="Times New Roman" w:hAnsi="Calibri" w:cs="Calibri"/>
          <w:b/>
          <w:bCs/>
          <w:lang w:eastAsia="en-GB"/>
        </w:rPr>
        <w:t xml:space="preserve"> or</w:t>
      </w:r>
      <w:r w:rsidRPr="00146890">
        <w:rPr>
          <w:rFonts w:ascii="Calibri" w:eastAsia="Times New Roman" w:hAnsi="Calibri" w:cs="Calibri"/>
          <w:lang w:eastAsia="en-GB"/>
        </w:rPr>
        <w:t xml:space="preserve"> a passport or travel document endorsed to show that you are allowed to stay in the UK indefinitely or for a limited period of time and are allowed to work is required.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Please note that a Short Birth Certificate and a Driving Licence are not sufficient to show your entitlement to work in the UK.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OTHER DETAILS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u w:val="single"/>
          <w:lang w:eastAsia="en-GB"/>
        </w:rPr>
        <w:t xml:space="preserve">Disclosure/PVG Registration </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u w:val="single"/>
          <w:lang w:eastAsia="en-GB"/>
        </w:rPr>
        <w:t>Under the Rehabilitation of Offenders (Exclusion and Exceptions) (Scotland) Order 2003 to the 1974 Rehabilitation of Offenders Act (ROA) Scottish Borders Council are entitled to ask "exempted questions" that require applicants for certain positions to reveal their full criminal history.</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This means that all details of criminal convictions, whether they are spent or not, must be disclosed to help the recruiting manager assess the person's suitability for a position of trust.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Disclosure</w:t>
      </w:r>
      <w:r w:rsidRPr="00146890">
        <w:rPr>
          <w:rFonts w:ascii="Calibri" w:eastAsia="Times New Roman" w:hAnsi="Calibri" w:cs="Calibri"/>
          <w:lang w:eastAsia="en-GB"/>
        </w:rPr>
        <w:t>  </w:t>
      </w:r>
      <w:r w:rsidRPr="00146890">
        <w:rPr>
          <w:rFonts w:ascii="Calibri" w:eastAsia="Times New Roman" w:hAnsi="Calibri" w:cs="Calibri"/>
          <w:lang w:eastAsia="en-GB"/>
        </w:rPr>
        <w:br/>
        <w:t>These "excepted professions" are set out in the Exceptions Order and include:   </w:t>
      </w:r>
      <w:r w:rsidRPr="00146890">
        <w:rPr>
          <w:rFonts w:ascii="Calibri" w:eastAsia="Times New Roman" w:hAnsi="Calibri" w:cs="Calibri"/>
          <w:lang w:eastAsia="en-GB"/>
        </w:rPr>
        <w:br/>
        <w:t>· certain professions in areas such as health, pharmacy and the law;   </w:t>
      </w:r>
      <w:r w:rsidRPr="00146890">
        <w:rPr>
          <w:rFonts w:ascii="Calibri" w:eastAsia="Times New Roman" w:hAnsi="Calibri" w:cs="Calibri"/>
          <w:lang w:eastAsia="en-GB"/>
        </w:rPr>
        <w:br/>
        <w:t>· senior managers in banking and financial services;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PVG Registration</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Certain posts are considered Regulated Work with Vulnerable Children and/or Protected Adults, under the Protection of Vulnerable Groups (Scotland) Act 2007. Preferred candidates will be required to join the PVG Scheme or undergo a PVG Scheme update check prior to a formal offer of employment being made by Scottish Borders Council.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Political Restrictions</w:t>
      </w:r>
      <w:r w:rsidRPr="00146890">
        <w:rPr>
          <w:rFonts w:ascii="Calibri" w:eastAsia="Times New Roman" w:hAnsi="Calibri" w:cs="Calibri"/>
          <w:lang w:eastAsia="en-GB"/>
        </w:rPr>
        <w:t xml:space="preserve">   </w:t>
      </w:r>
      <w:r w:rsidRPr="00146890">
        <w:rPr>
          <w:rFonts w:ascii="Calibri" w:eastAsia="Times New Roman" w:hAnsi="Calibri" w:cs="Calibri"/>
          <w:lang w:eastAsia="en-GB"/>
        </w:rPr>
        <w:br/>
        <w:t>Certain posts within Scottish Borders Council will be deemed Politically Restricted. If you are appointed to such a post the Local Government Officers’ (Political Restrictions) Regulations 1990 provide that your terms and conditions of employment are deemed to incorporate additional provisions set out in the Schedule to the Regulations, a copy of which can be obtained from HR. Full details of restrictions will be provided in your application pack if you are applying for a Politically Restricted post.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From 1 April 2021 a Scottish Local Government Living Wage of £9.78 per hour has been agreed. All employees recruited on a salary/wage less than the Scottish Local Government Living Wage shall receive a payment additional to their salary/wage in order that they are paid at the rate of £9.50 per hour. The additional payment shall count as pensionable earnings and be subject to deduction of tax, national insurance and pension where appropriate.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Please note the Living Wage Allowance does not apply to Modern Apprentice posts, these posts are linked to separate age-related pay rates.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Information for Applicants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Protecting Vulnerable Groups Scheme and Disclosure Scotland Checks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You have requested information on a position within the council that requires either a PVG or Disclosure check. The level of check required will be detailed on the Job Description.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In order to protect young and adult people at risk Scottish Borders Council is required to undertake checks for the following individuals:   </w:t>
      </w:r>
    </w:p>
    <w:p w:rsidR="00146890" w:rsidRPr="00146890" w:rsidRDefault="00146890" w:rsidP="00146890">
      <w:pPr>
        <w:numPr>
          <w:ilvl w:val="0"/>
          <w:numId w:val="15"/>
        </w:numPr>
        <w:spacing w:after="0" w:line="240" w:lineRule="auto"/>
        <w:ind w:left="360" w:firstLine="360"/>
        <w:textAlignment w:val="baseline"/>
        <w:rPr>
          <w:rFonts w:ascii="Calibri" w:eastAsia="Times New Roman" w:hAnsi="Calibri" w:cs="Calibri"/>
          <w:lang w:eastAsia="en-GB"/>
        </w:rPr>
      </w:pPr>
      <w:r w:rsidRPr="00146890">
        <w:rPr>
          <w:rFonts w:ascii="Calibri" w:eastAsia="Times New Roman" w:hAnsi="Calibri" w:cs="Calibri"/>
          <w:lang w:eastAsia="en-GB"/>
        </w:rPr>
        <w:t>Employees: Current staff and candidates who have been recommended for specified types of posts i.e. posts working with vulnerable groups (children or protected adults).  </w:t>
      </w:r>
    </w:p>
    <w:p w:rsidR="00146890" w:rsidRPr="00146890" w:rsidRDefault="00146890" w:rsidP="00146890">
      <w:pPr>
        <w:numPr>
          <w:ilvl w:val="0"/>
          <w:numId w:val="16"/>
        </w:numPr>
        <w:spacing w:after="0" w:line="240" w:lineRule="auto"/>
        <w:ind w:left="360" w:firstLine="360"/>
        <w:textAlignment w:val="baseline"/>
        <w:rPr>
          <w:rFonts w:ascii="Calibri" w:eastAsia="Times New Roman" w:hAnsi="Calibri" w:cs="Calibri"/>
          <w:lang w:eastAsia="en-GB"/>
        </w:rPr>
      </w:pPr>
      <w:r w:rsidRPr="00146890">
        <w:rPr>
          <w:rFonts w:ascii="Calibri" w:eastAsia="Times New Roman" w:hAnsi="Calibri" w:cs="Calibri"/>
          <w:lang w:eastAsia="en-GB"/>
        </w:rPr>
        <w:t>Other people: Volunteers working with vulnerable groups, Foster Parents, prospective adopters, Children’s Hearing members, Host Parents, Elected Members who sit on certain committees.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Certain other specified positions also require checks to be undertaken.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Legislation makes it an offence for the council to offer employment or to continue to employ someone who has been found to be unsuitable to work with children or protected adults. Undertaking PVG Disclosure checks ensures that we comply with this legislation.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Under the terms of the Rehabilitation of Offenders Act 1974 (Exclusions and Exceptions) (Scotland) Order 2003 Scottish Borders Council are entitled to ask "exempted questions" that require applicants to reveal their full criminal history.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An “exempted question” is a question which employers are not normally allowed to ask in relation to a person’s criminal conviction history. Under the terms of the Rehabilitation of Offenders Act 1974 offenders become rehabilitated after varying periods of time and their conviction(s) deemed “spent”, depending on the sentence imposed and whether they have re-offended. The Act provides that a spent conviction need not normally be disclosed by the individual, except in situations where information about spent convictions needs to be available. There are a number of positions with the Council where both spent and unspent convictions must be disclosed eg positions involving contact with children and/or adults at risk.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 xml:space="preserve">Under the PVG Scheme: </w:t>
      </w:r>
      <w:r w:rsidRPr="00146890">
        <w:rPr>
          <w:rFonts w:ascii="Calibri" w:eastAsia="Times New Roman" w:hAnsi="Calibri" w:cs="Calibri"/>
          <w:lang w:eastAsia="en-GB"/>
        </w:rPr>
        <w:t>  </w:t>
      </w:r>
      <w:r w:rsidRPr="00146890">
        <w:rPr>
          <w:rFonts w:ascii="Calibri" w:eastAsia="Times New Roman" w:hAnsi="Calibri" w:cs="Calibri"/>
          <w:lang w:eastAsia="en-GB"/>
        </w:rPr>
        <w:br/>
      </w:r>
      <w:r w:rsidRPr="00146890">
        <w:rPr>
          <w:rFonts w:ascii="Calibri" w:eastAsia="Times New Roman" w:hAnsi="Calibri" w:cs="Calibri"/>
          <w:b/>
          <w:bCs/>
          <w:lang w:eastAsia="en-GB"/>
        </w:rPr>
        <w:t>When a person applies to join the PVG Scheme for the first time there are two types of disclosure record</w:t>
      </w:r>
      <w:r w:rsidRPr="00146890">
        <w:rPr>
          <w:rFonts w:ascii="Calibri" w:eastAsia="Times New Roman" w:hAnsi="Calibri" w:cs="Calibri"/>
          <w:lang w:eastAsia="en-GB"/>
        </w:rPr>
        <w:t xml:space="preserve"> available:   </w:t>
      </w:r>
    </w:p>
    <w:p w:rsidR="00146890" w:rsidRPr="00146890" w:rsidRDefault="00146890" w:rsidP="00146890">
      <w:pPr>
        <w:numPr>
          <w:ilvl w:val="0"/>
          <w:numId w:val="17"/>
        </w:numPr>
        <w:spacing w:after="0" w:line="240" w:lineRule="auto"/>
        <w:ind w:left="360" w:firstLine="360"/>
        <w:textAlignment w:val="baseline"/>
        <w:rPr>
          <w:rFonts w:ascii="Calibri" w:eastAsia="Times New Roman" w:hAnsi="Calibri" w:cs="Calibri"/>
          <w:lang w:eastAsia="en-GB"/>
        </w:rPr>
      </w:pPr>
      <w:r w:rsidRPr="00146890">
        <w:rPr>
          <w:rFonts w:ascii="Calibri" w:eastAsia="Times New Roman" w:hAnsi="Calibri" w:cs="Calibri"/>
          <w:lang w:eastAsia="en-GB"/>
        </w:rPr>
        <w:t xml:space="preserve">the </w:t>
      </w:r>
      <w:r w:rsidRPr="00146890">
        <w:rPr>
          <w:rFonts w:ascii="Calibri" w:eastAsia="Times New Roman" w:hAnsi="Calibri" w:cs="Calibri"/>
          <w:b/>
          <w:bCs/>
          <w:lang w:eastAsia="en-GB"/>
        </w:rPr>
        <w:t>Scheme Record (and subsequently a Scheme Record Update)</w:t>
      </w:r>
      <w:r w:rsidRPr="00146890">
        <w:rPr>
          <w:rFonts w:ascii="Calibri" w:eastAsia="Times New Roman" w:hAnsi="Calibri" w:cs="Calibri"/>
          <w:lang w:eastAsia="en-GB"/>
        </w:rPr>
        <w:t xml:space="preserve"> at the request of an organisation.   </w:t>
      </w:r>
    </w:p>
    <w:p w:rsidR="00146890" w:rsidRPr="00146890" w:rsidRDefault="00146890" w:rsidP="00146890">
      <w:pPr>
        <w:numPr>
          <w:ilvl w:val="0"/>
          <w:numId w:val="17"/>
        </w:numPr>
        <w:spacing w:after="0" w:line="240" w:lineRule="auto"/>
        <w:ind w:left="360" w:firstLine="360"/>
        <w:textAlignment w:val="baseline"/>
        <w:rPr>
          <w:rFonts w:ascii="Calibri" w:eastAsia="Times New Roman" w:hAnsi="Calibri" w:cs="Calibri"/>
          <w:lang w:eastAsia="en-GB"/>
        </w:rPr>
      </w:pPr>
      <w:r w:rsidRPr="00146890">
        <w:rPr>
          <w:rFonts w:ascii="Calibri" w:eastAsia="Times New Roman" w:hAnsi="Calibri" w:cs="Calibri"/>
          <w:lang w:eastAsia="en-GB"/>
        </w:rPr>
        <w:t xml:space="preserve">the </w:t>
      </w:r>
      <w:r w:rsidRPr="00146890">
        <w:rPr>
          <w:rFonts w:ascii="Calibri" w:eastAsia="Times New Roman" w:hAnsi="Calibri" w:cs="Calibri"/>
          <w:b/>
          <w:bCs/>
          <w:lang w:eastAsia="en-GB"/>
        </w:rPr>
        <w:t>Scheme Membership Statement</w:t>
      </w:r>
      <w:r w:rsidRPr="00146890">
        <w:rPr>
          <w:rFonts w:ascii="Calibri" w:eastAsia="Times New Roman" w:hAnsi="Calibri" w:cs="Calibri"/>
          <w:lang w:eastAsia="en-GB"/>
        </w:rPr>
        <w:t xml:space="preserve"> at the request of a </w:t>
      </w:r>
      <w:r w:rsidRPr="00146890">
        <w:rPr>
          <w:rFonts w:ascii="Calibri" w:eastAsia="Times New Roman" w:hAnsi="Calibri" w:cs="Calibri"/>
          <w:b/>
          <w:bCs/>
          <w:lang w:eastAsia="en-GB"/>
        </w:rPr>
        <w:t>personal employer</w:t>
      </w:r>
      <w:r w:rsidRPr="00146890">
        <w:rPr>
          <w:rFonts w:ascii="Calibri" w:eastAsia="Times New Roman" w:hAnsi="Calibri" w:cs="Calibri"/>
          <w:lang w:eastAsia="en-GB"/>
        </w:rPr>
        <w:t xml:space="preserve"> or by the individual alone in anticipation of doing regulated work in the future;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 </w:t>
      </w:r>
      <w:r w:rsidRPr="00146890">
        <w:rPr>
          <w:rFonts w:ascii="Calibri" w:eastAsia="Times New Roman" w:hAnsi="Calibri" w:cs="Calibri"/>
          <w:lang w:eastAsia="en-GB"/>
        </w:rPr>
        <w:t>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The Scheme Record states the type of work the person is registered for, whether work with children, protected adults or both and whether they are under consideration of being barred. It also contains details of all convictions on record, whether spent or unspent, and other relevant non conviction information held by Disclosure Scotland.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A Scheme Record Update states the type of work the person is registered for, and whether they are under consideration of being barred. It also confirms the date of issue of the last Scheme Record, whether or not any further information is recorded on that Scheme Record and whether or not any further information has subsequently been recorded.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Depending on the contents of the Update it may be necessary to obtain a Scheme Record.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A Scheme Membership Statement simply states the type of work the person is registered for, and whether they are under consideration of being barred.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Under the Police Act</w:t>
      </w:r>
      <w:r w:rsidRPr="00146890">
        <w:rPr>
          <w:rFonts w:ascii="Calibri" w:eastAsia="Times New Roman" w:hAnsi="Calibri" w:cs="Calibri"/>
          <w:lang w:eastAsia="en-GB"/>
        </w:rPr>
        <w:t>:  </w:t>
      </w:r>
      <w:r w:rsidRPr="00146890">
        <w:rPr>
          <w:rFonts w:ascii="Calibri" w:eastAsia="Times New Roman" w:hAnsi="Calibri" w:cs="Calibri"/>
          <w:lang w:eastAsia="en-GB"/>
        </w:rPr>
        <w:br/>
        <w:t>There are 3 types of Disclosure Certificate:   </w:t>
      </w:r>
      <w:r w:rsidRPr="00146890">
        <w:rPr>
          <w:rFonts w:ascii="Calibri" w:eastAsia="Times New Roman" w:hAnsi="Calibri" w:cs="Calibri"/>
          <w:lang w:eastAsia="en-GB"/>
        </w:rPr>
        <w:br/>
        <w:t>  </w:t>
      </w:r>
      <w:r w:rsidRPr="00146890">
        <w:rPr>
          <w:rFonts w:ascii="Calibri" w:eastAsia="Times New Roman" w:hAnsi="Calibri" w:cs="Calibri"/>
          <w:lang w:eastAsia="en-GB"/>
        </w:rPr>
        <w:br/>
        <w:t>Standard Disclosures are available for certain purposes including those involved in the administration of the law, and senior managers in banking and financial services. A Standard Disclosure will contain details of all convictions on record, whether spent or unspent. This means that even minor convictions, no matter when they occurred, will be included on the Disclosure.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b/>
          <w:bCs/>
          <w:lang w:eastAsia="en-GB"/>
        </w:rPr>
        <w:t>Enhanced Disclosures</w:t>
      </w:r>
      <w:r w:rsidRPr="00146890">
        <w:rPr>
          <w:rFonts w:ascii="Calibri" w:eastAsia="Times New Roman" w:hAnsi="Calibri" w:cs="Calibri"/>
          <w:lang w:eastAsia="en-GB"/>
        </w:rPr>
        <w:t xml:space="preserve"> can now be obtained for only certain specific purposes. Those most relevant to Scottish Borders are:   </w:t>
      </w:r>
      <w:r w:rsidRPr="00146890">
        <w:rPr>
          <w:rFonts w:ascii="Calibri" w:eastAsia="Times New Roman" w:hAnsi="Calibri" w:cs="Calibri"/>
          <w:lang w:eastAsia="en-GB"/>
        </w:rPr>
        <w:br/>
        <w:t>1. an individual seeking appointment as a member of an adoption panel or joint adoption panel;   </w:t>
      </w:r>
      <w:r w:rsidRPr="00146890">
        <w:rPr>
          <w:rFonts w:ascii="Calibri" w:eastAsia="Times New Roman" w:hAnsi="Calibri" w:cs="Calibri"/>
          <w:lang w:eastAsia="en-GB"/>
        </w:rPr>
        <w:br/>
        <w:t>2. an individual seeking appointment as a member of a fostering panel or joint fostering panel;   </w:t>
      </w:r>
      <w:r w:rsidRPr="00146890">
        <w:rPr>
          <w:rFonts w:ascii="Calibri" w:eastAsia="Times New Roman" w:hAnsi="Calibri" w:cs="Calibri"/>
          <w:lang w:eastAsia="en-GB"/>
        </w:rPr>
        <w:br/>
        <w:t>3. an individual being assessed by an adoption agency as to their suitability to adopt a child;   </w:t>
      </w:r>
      <w:r w:rsidRPr="00146890">
        <w:rPr>
          <w:rFonts w:ascii="Calibri" w:eastAsia="Times New Roman" w:hAnsi="Calibri" w:cs="Calibri"/>
          <w:lang w:eastAsia="en-GB"/>
        </w:rPr>
        <w:br/>
        <w:t>4. an individual over the age of 16 residing in the same household as an individual being assessed by an adoption agency as to their suitability to adopt a child;   </w:t>
      </w:r>
      <w:r w:rsidRPr="00146890">
        <w:rPr>
          <w:rFonts w:ascii="Calibri" w:eastAsia="Times New Roman" w:hAnsi="Calibri" w:cs="Calibri"/>
          <w:lang w:eastAsia="en-GB"/>
        </w:rPr>
        <w:br/>
        <w:t>5. an individual over the age of 16 residing in the same household as an individual being assessed by an adoption agency as to their suitability to adopt a child;   </w:t>
      </w:r>
      <w:r w:rsidRPr="00146890">
        <w:rPr>
          <w:rFonts w:ascii="Calibri" w:eastAsia="Times New Roman" w:hAnsi="Calibri" w:cs="Calibri"/>
          <w:lang w:eastAsia="en-GB"/>
        </w:rPr>
        <w:br/>
        <w:t>6. an individual over the age of 16 residing in the same household as an individual being assessed as to their suitability to be a foster carer;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An Enhanced Disclosure will show all of the information contained in a Standard Disclosure and also other relevant non conviction information held by Disclosure Scotland.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xml:space="preserve">A </w:t>
      </w:r>
      <w:r w:rsidRPr="00146890">
        <w:rPr>
          <w:rFonts w:ascii="Calibri" w:eastAsia="Times New Roman" w:hAnsi="Calibri" w:cs="Calibri"/>
          <w:b/>
          <w:bCs/>
          <w:lang w:eastAsia="en-GB"/>
        </w:rPr>
        <w:t>Basic Disclosure</w:t>
      </w:r>
      <w:r w:rsidRPr="00146890">
        <w:rPr>
          <w:rFonts w:ascii="Calibri" w:eastAsia="Times New Roman" w:hAnsi="Calibri" w:cs="Calibri"/>
          <w:lang w:eastAsia="en-GB"/>
        </w:rPr>
        <w:t xml:space="preserve"> is also available, however this can be obtained only by an individual rather than an organisation, as long as they apply in the appropriate manner and pay the relevant fee. Basic Disclosures include all convictions considered to be unspent under the Rehabilitation of Offenders Act or state that there are no such convictions.  </w:t>
      </w:r>
    </w:p>
    <w:p w:rsidR="00146890" w:rsidRPr="00146890" w:rsidRDefault="00146890" w:rsidP="00146890">
      <w:pPr>
        <w:spacing w:after="0" w:line="240" w:lineRule="auto"/>
        <w:textAlignment w:val="baseline"/>
        <w:rPr>
          <w:rFonts w:ascii="Segoe UI" w:eastAsia="Times New Roman" w:hAnsi="Segoe UI" w:cs="Segoe UI"/>
          <w:sz w:val="18"/>
          <w:szCs w:val="18"/>
          <w:lang w:eastAsia="en-GB"/>
        </w:rPr>
      </w:pPr>
      <w:r w:rsidRPr="00146890">
        <w:rPr>
          <w:rFonts w:ascii="Calibri" w:eastAsia="Times New Roman" w:hAnsi="Calibri" w:cs="Calibri"/>
          <w:lang w:eastAsia="en-GB"/>
        </w:rPr>
        <w:t> </w:t>
      </w:r>
    </w:p>
    <w:p w:rsidR="009D76FB" w:rsidRDefault="009D76FB"/>
    <w:sectPr w:rsidR="009D76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C8" w:rsidRDefault="00272CC8" w:rsidP="00272CC8">
      <w:pPr>
        <w:spacing w:after="0" w:line="240" w:lineRule="auto"/>
      </w:pPr>
      <w:r>
        <w:separator/>
      </w:r>
    </w:p>
  </w:endnote>
  <w:endnote w:type="continuationSeparator" w:id="0">
    <w:p w:rsidR="00272CC8" w:rsidRDefault="00272CC8" w:rsidP="0027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C8" w:rsidRDefault="00272CC8" w:rsidP="00272CC8">
      <w:pPr>
        <w:spacing w:after="0" w:line="240" w:lineRule="auto"/>
      </w:pPr>
      <w:r>
        <w:separator/>
      </w:r>
    </w:p>
  </w:footnote>
  <w:footnote w:type="continuationSeparator" w:id="0">
    <w:p w:rsidR="00272CC8" w:rsidRDefault="00272CC8" w:rsidP="0027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FF"/>
    <w:multiLevelType w:val="multilevel"/>
    <w:tmpl w:val="DB608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679B"/>
    <w:multiLevelType w:val="multilevel"/>
    <w:tmpl w:val="E72C1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718C4"/>
    <w:multiLevelType w:val="multilevel"/>
    <w:tmpl w:val="7C9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614A"/>
    <w:multiLevelType w:val="multilevel"/>
    <w:tmpl w:val="300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B6507"/>
    <w:multiLevelType w:val="multilevel"/>
    <w:tmpl w:val="181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70D6F"/>
    <w:multiLevelType w:val="multilevel"/>
    <w:tmpl w:val="F50C6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2E44"/>
    <w:multiLevelType w:val="multilevel"/>
    <w:tmpl w:val="5D2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64B7F"/>
    <w:multiLevelType w:val="multilevel"/>
    <w:tmpl w:val="FA842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034B1"/>
    <w:multiLevelType w:val="multilevel"/>
    <w:tmpl w:val="482C4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6478D"/>
    <w:multiLevelType w:val="multilevel"/>
    <w:tmpl w:val="6B6ED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348FB"/>
    <w:multiLevelType w:val="multilevel"/>
    <w:tmpl w:val="3842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612F9C"/>
    <w:multiLevelType w:val="multilevel"/>
    <w:tmpl w:val="7FC2C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024EC"/>
    <w:multiLevelType w:val="multilevel"/>
    <w:tmpl w:val="466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F5B6B"/>
    <w:multiLevelType w:val="multilevel"/>
    <w:tmpl w:val="B42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18120D"/>
    <w:multiLevelType w:val="multilevel"/>
    <w:tmpl w:val="78BAE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463B2"/>
    <w:multiLevelType w:val="multilevel"/>
    <w:tmpl w:val="E5A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748DA"/>
    <w:multiLevelType w:val="multilevel"/>
    <w:tmpl w:val="08D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2"/>
  </w:num>
  <w:num w:numId="4">
    <w:abstractNumId w:val="13"/>
  </w:num>
  <w:num w:numId="5">
    <w:abstractNumId w:val="10"/>
  </w:num>
  <w:num w:numId="6">
    <w:abstractNumId w:val="5"/>
  </w:num>
  <w:num w:numId="7">
    <w:abstractNumId w:val="7"/>
  </w:num>
  <w:num w:numId="8">
    <w:abstractNumId w:val="9"/>
  </w:num>
  <w:num w:numId="9">
    <w:abstractNumId w:val="14"/>
  </w:num>
  <w:num w:numId="10">
    <w:abstractNumId w:val="1"/>
  </w:num>
  <w:num w:numId="11">
    <w:abstractNumId w:val="0"/>
  </w:num>
  <w:num w:numId="12">
    <w:abstractNumId w:val="8"/>
  </w:num>
  <w:num w:numId="13">
    <w:abstractNumId w:val="11"/>
  </w:num>
  <w:num w:numId="14">
    <w:abstractNumId w:val="4"/>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90"/>
    <w:rsid w:val="0000041E"/>
    <w:rsid w:val="00146890"/>
    <w:rsid w:val="001A7A3F"/>
    <w:rsid w:val="00272CC8"/>
    <w:rsid w:val="00685899"/>
    <w:rsid w:val="009D76FB"/>
    <w:rsid w:val="00D9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30222"/>
  <w15:chartTrackingRefBased/>
  <w15:docId w15:val="{B76206B0-D572-4C72-83A0-94E8B04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68074">
      <w:bodyDiv w:val="1"/>
      <w:marLeft w:val="0"/>
      <w:marRight w:val="0"/>
      <w:marTop w:val="0"/>
      <w:marBottom w:val="0"/>
      <w:divBdr>
        <w:top w:val="none" w:sz="0" w:space="0" w:color="auto"/>
        <w:left w:val="none" w:sz="0" w:space="0" w:color="auto"/>
        <w:bottom w:val="none" w:sz="0" w:space="0" w:color="auto"/>
        <w:right w:val="none" w:sz="0" w:space="0" w:color="auto"/>
      </w:divBdr>
      <w:divsChild>
        <w:div w:id="637883067">
          <w:marLeft w:val="0"/>
          <w:marRight w:val="0"/>
          <w:marTop w:val="0"/>
          <w:marBottom w:val="0"/>
          <w:divBdr>
            <w:top w:val="none" w:sz="0" w:space="0" w:color="auto"/>
            <w:left w:val="none" w:sz="0" w:space="0" w:color="auto"/>
            <w:bottom w:val="none" w:sz="0" w:space="0" w:color="auto"/>
            <w:right w:val="none" w:sz="0" w:space="0" w:color="auto"/>
          </w:divBdr>
        </w:div>
        <w:div w:id="1464076832">
          <w:marLeft w:val="0"/>
          <w:marRight w:val="0"/>
          <w:marTop w:val="0"/>
          <w:marBottom w:val="0"/>
          <w:divBdr>
            <w:top w:val="none" w:sz="0" w:space="0" w:color="auto"/>
            <w:left w:val="none" w:sz="0" w:space="0" w:color="auto"/>
            <w:bottom w:val="none" w:sz="0" w:space="0" w:color="auto"/>
            <w:right w:val="none" w:sz="0" w:space="0" w:color="auto"/>
          </w:divBdr>
          <w:divsChild>
            <w:div w:id="1965766582">
              <w:marLeft w:val="-75"/>
              <w:marRight w:val="0"/>
              <w:marTop w:val="30"/>
              <w:marBottom w:val="30"/>
              <w:divBdr>
                <w:top w:val="none" w:sz="0" w:space="0" w:color="auto"/>
                <w:left w:val="none" w:sz="0" w:space="0" w:color="auto"/>
                <w:bottom w:val="none" w:sz="0" w:space="0" w:color="auto"/>
                <w:right w:val="none" w:sz="0" w:space="0" w:color="auto"/>
              </w:divBdr>
              <w:divsChild>
                <w:div w:id="1010374771">
                  <w:marLeft w:val="0"/>
                  <w:marRight w:val="0"/>
                  <w:marTop w:val="0"/>
                  <w:marBottom w:val="0"/>
                  <w:divBdr>
                    <w:top w:val="none" w:sz="0" w:space="0" w:color="auto"/>
                    <w:left w:val="none" w:sz="0" w:space="0" w:color="auto"/>
                    <w:bottom w:val="none" w:sz="0" w:space="0" w:color="auto"/>
                    <w:right w:val="none" w:sz="0" w:space="0" w:color="auto"/>
                  </w:divBdr>
                  <w:divsChild>
                    <w:div w:id="1826848368">
                      <w:marLeft w:val="0"/>
                      <w:marRight w:val="0"/>
                      <w:marTop w:val="0"/>
                      <w:marBottom w:val="0"/>
                      <w:divBdr>
                        <w:top w:val="none" w:sz="0" w:space="0" w:color="auto"/>
                        <w:left w:val="none" w:sz="0" w:space="0" w:color="auto"/>
                        <w:bottom w:val="none" w:sz="0" w:space="0" w:color="auto"/>
                        <w:right w:val="none" w:sz="0" w:space="0" w:color="auto"/>
                      </w:divBdr>
                    </w:div>
                  </w:divsChild>
                </w:div>
                <w:div w:id="1536963567">
                  <w:marLeft w:val="0"/>
                  <w:marRight w:val="0"/>
                  <w:marTop w:val="0"/>
                  <w:marBottom w:val="0"/>
                  <w:divBdr>
                    <w:top w:val="none" w:sz="0" w:space="0" w:color="auto"/>
                    <w:left w:val="none" w:sz="0" w:space="0" w:color="auto"/>
                    <w:bottom w:val="none" w:sz="0" w:space="0" w:color="auto"/>
                    <w:right w:val="none" w:sz="0" w:space="0" w:color="auto"/>
                  </w:divBdr>
                  <w:divsChild>
                    <w:div w:id="224684799">
                      <w:marLeft w:val="0"/>
                      <w:marRight w:val="0"/>
                      <w:marTop w:val="0"/>
                      <w:marBottom w:val="0"/>
                      <w:divBdr>
                        <w:top w:val="none" w:sz="0" w:space="0" w:color="auto"/>
                        <w:left w:val="none" w:sz="0" w:space="0" w:color="auto"/>
                        <w:bottom w:val="none" w:sz="0" w:space="0" w:color="auto"/>
                        <w:right w:val="none" w:sz="0" w:space="0" w:color="auto"/>
                      </w:divBdr>
                    </w:div>
                  </w:divsChild>
                </w:div>
                <w:div w:id="551960939">
                  <w:marLeft w:val="0"/>
                  <w:marRight w:val="0"/>
                  <w:marTop w:val="0"/>
                  <w:marBottom w:val="0"/>
                  <w:divBdr>
                    <w:top w:val="none" w:sz="0" w:space="0" w:color="auto"/>
                    <w:left w:val="none" w:sz="0" w:space="0" w:color="auto"/>
                    <w:bottom w:val="none" w:sz="0" w:space="0" w:color="auto"/>
                    <w:right w:val="none" w:sz="0" w:space="0" w:color="auto"/>
                  </w:divBdr>
                  <w:divsChild>
                    <w:div w:id="1808352865">
                      <w:marLeft w:val="0"/>
                      <w:marRight w:val="0"/>
                      <w:marTop w:val="0"/>
                      <w:marBottom w:val="0"/>
                      <w:divBdr>
                        <w:top w:val="none" w:sz="0" w:space="0" w:color="auto"/>
                        <w:left w:val="none" w:sz="0" w:space="0" w:color="auto"/>
                        <w:bottom w:val="none" w:sz="0" w:space="0" w:color="auto"/>
                        <w:right w:val="none" w:sz="0" w:space="0" w:color="auto"/>
                      </w:divBdr>
                    </w:div>
                  </w:divsChild>
                </w:div>
                <w:div w:id="1411584763">
                  <w:marLeft w:val="0"/>
                  <w:marRight w:val="0"/>
                  <w:marTop w:val="0"/>
                  <w:marBottom w:val="0"/>
                  <w:divBdr>
                    <w:top w:val="none" w:sz="0" w:space="0" w:color="auto"/>
                    <w:left w:val="none" w:sz="0" w:space="0" w:color="auto"/>
                    <w:bottom w:val="none" w:sz="0" w:space="0" w:color="auto"/>
                    <w:right w:val="none" w:sz="0" w:space="0" w:color="auto"/>
                  </w:divBdr>
                  <w:divsChild>
                    <w:div w:id="1394159361">
                      <w:marLeft w:val="0"/>
                      <w:marRight w:val="0"/>
                      <w:marTop w:val="0"/>
                      <w:marBottom w:val="0"/>
                      <w:divBdr>
                        <w:top w:val="none" w:sz="0" w:space="0" w:color="auto"/>
                        <w:left w:val="none" w:sz="0" w:space="0" w:color="auto"/>
                        <w:bottom w:val="none" w:sz="0" w:space="0" w:color="auto"/>
                        <w:right w:val="none" w:sz="0" w:space="0" w:color="auto"/>
                      </w:divBdr>
                    </w:div>
                  </w:divsChild>
                </w:div>
                <w:div w:id="211157760">
                  <w:marLeft w:val="0"/>
                  <w:marRight w:val="0"/>
                  <w:marTop w:val="0"/>
                  <w:marBottom w:val="0"/>
                  <w:divBdr>
                    <w:top w:val="none" w:sz="0" w:space="0" w:color="auto"/>
                    <w:left w:val="none" w:sz="0" w:space="0" w:color="auto"/>
                    <w:bottom w:val="none" w:sz="0" w:space="0" w:color="auto"/>
                    <w:right w:val="none" w:sz="0" w:space="0" w:color="auto"/>
                  </w:divBdr>
                  <w:divsChild>
                    <w:div w:id="1120419034">
                      <w:marLeft w:val="0"/>
                      <w:marRight w:val="0"/>
                      <w:marTop w:val="0"/>
                      <w:marBottom w:val="0"/>
                      <w:divBdr>
                        <w:top w:val="none" w:sz="0" w:space="0" w:color="auto"/>
                        <w:left w:val="none" w:sz="0" w:space="0" w:color="auto"/>
                        <w:bottom w:val="none" w:sz="0" w:space="0" w:color="auto"/>
                        <w:right w:val="none" w:sz="0" w:space="0" w:color="auto"/>
                      </w:divBdr>
                    </w:div>
                  </w:divsChild>
                </w:div>
                <w:div w:id="2122412083">
                  <w:marLeft w:val="0"/>
                  <w:marRight w:val="0"/>
                  <w:marTop w:val="0"/>
                  <w:marBottom w:val="0"/>
                  <w:divBdr>
                    <w:top w:val="none" w:sz="0" w:space="0" w:color="auto"/>
                    <w:left w:val="none" w:sz="0" w:space="0" w:color="auto"/>
                    <w:bottom w:val="none" w:sz="0" w:space="0" w:color="auto"/>
                    <w:right w:val="none" w:sz="0" w:space="0" w:color="auto"/>
                  </w:divBdr>
                  <w:divsChild>
                    <w:div w:id="546717971">
                      <w:marLeft w:val="0"/>
                      <w:marRight w:val="0"/>
                      <w:marTop w:val="0"/>
                      <w:marBottom w:val="0"/>
                      <w:divBdr>
                        <w:top w:val="none" w:sz="0" w:space="0" w:color="auto"/>
                        <w:left w:val="none" w:sz="0" w:space="0" w:color="auto"/>
                        <w:bottom w:val="none" w:sz="0" w:space="0" w:color="auto"/>
                        <w:right w:val="none" w:sz="0" w:space="0" w:color="auto"/>
                      </w:divBdr>
                    </w:div>
                  </w:divsChild>
                </w:div>
                <w:div w:id="500587241">
                  <w:marLeft w:val="0"/>
                  <w:marRight w:val="0"/>
                  <w:marTop w:val="0"/>
                  <w:marBottom w:val="0"/>
                  <w:divBdr>
                    <w:top w:val="none" w:sz="0" w:space="0" w:color="auto"/>
                    <w:left w:val="none" w:sz="0" w:space="0" w:color="auto"/>
                    <w:bottom w:val="none" w:sz="0" w:space="0" w:color="auto"/>
                    <w:right w:val="none" w:sz="0" w:space="0" w:color="auto"/>
                  </w:divBdr>
                  <w:divsChild>
                    <w:div w:id="201600401">
                      <w:marLeft w:val="0"/>
                      <w:marRight w:val="0"/>
                      <w:marTop w:val="0"/>
                      <w:marBottom w:val="0"/>
                      <w:divBdr>
                        <w:top w:val="none" w:sz="0" w:space="0" w:color="auto"/>
                        <w:left w:val="none" w:sz="0" w:space="0" w:color="auto"/>
                        <w:bottom w:val="none" w:sz="0" w:space="0" w:color="auto"/>
                        <w:right w:val="none" w:sz="0" w:space="0" w:color="auto"/>
                      </w:divBdr>
                    </w:div>
                  </w:divsChild>
                </w:div>
                <w:div w:id="304899982">
                  <w:marLeft w:val="0"/>
                  <w:marRight w:val="0"/>
                  <w:marTop w:val="0"/>
                  <w:marBottom w:val="0"/>
                  <w:divBdr>
                    <w:top w:val="none" w:sz="0" w:space="0" w:color="auto"/>
                    <w:left w:val="none" w:sz="0" w:space="0" w:color="auto"/>
                    <w:bottom w:val="none" w:sz="0" w:space="0" w:color="auto"/>
                    <w:right w:val="none" w:sz="0" w:space="0" w:color="auto"/>
                  </w:divBdr>
                  <w:divsChild>
                    <w:div w:id="787436964">
                      <w:marLeft w:val="0"/>
                      <w:marRight w:val="0"/>
                      <w:marTop w:val="0"/>
                      <w:marBottom w:val="0"/>
                      <w:divBdr>
                        <w:top w:val="none" w:sz="0" w:space="0" w:color="auto"/>
                        <w:left w:val="none" w:sz="0" w:space="0" w:color="auto"/>
                        <w:bottom w:val="none" w:sz="0" w:space="0" w:color="auto"/>
                        <w:right w:val="none" w:sz="0" w:space="0" w:color="auto"/>
                      </w:divBdr>
                    </w:div>
                  </w:divsChild>
                </w:div>
                <w:div w:id="1015113382">
                  <w:marLeft w:val="0"/>
                  <w:marRight w:val="0"/>
                  <w:marTop w:val="0"/>
                  <w:marBottom w:val="0"/>
                  <w:divBdr>
                    <w:top w:val="none" w:sz="0" w:space="0" w:color="auto"/>
                    <w:left w:val="none" w:sz="0" w:space="0" w:color="auto"/>
                    <w:bottom w:val="none" w:sz="0" w:space="0" w:color="auto"/>
                    <w:right w:val="none" w:sz="0" w:space="0" w:color="auto"/>
                  </w:divBdr>
                  <w:divsChild>
                    <w:div w:id="1432432071">
                      <w:marLeft w:val="0"/>
                      <w:marRight w:val="0"/>
                      <w:marTop w:val="0"/>
                      <w:marBottom w:val="0"/>
                      <w:divBdr>
                        <w:top w:val="none" w:sz="0" w:space="0" w:color="auto"/>
                        <w:left w:val="none" w:sz="0" w:space="0" w:color="auto"/>
                        <w:bottom w:val="none" w:sz="0" w:space="0" w:color="auto"/>
                        <w:right w:val="none" w:sz="0" w:space="0" w:color="auto"/>
                      </w:divBdr>
                    </w:div>
                  </w:divsChild>
                </w:div>
                <w:div w:id="1360931379">
                  <w:marLeft w:val="0"/>
                  <w:marRight w:val="0"/>
                  <w:marTop w:val="0"/>
                  <w:marBottom w:val="0"/>
                  <w:divBdr>
                    <w:top w:val="none" w:sz="0" w:space="0" w:color="auto"/>
                    <w:left w:val="none" w:sz="0" w:space="0" w:color="auto"/>
                    <w:bottom w:val="none" w:sz="0" w:space="0" w:color="auto"/>
                    <w:right w:val="none" w:sz="0" w:space="0" w:color="auto"/>
                  </w:divBdr>
                  <w:divsChild>
                    <w:div w:id="219637075">
                      <w:marLeft w:val="0"/>
                      <w:marRight w:val="0"/>
                      <w:marTop w:val="0"/>
                      <w:marBottom w:val="0"/>
                      <w:divBdr>
                        <w:top w:val="none" w:sz="0" w:space="0" w:color="auto"/>
                        <w:left w:val="none" w:sz="0" w:space="0" w:color="auto"/>
                        <w:bottom w:val="none" w:sz="0" w:space="0" w:color="auto"/>
                        <w:right w:val="none" w:sz="0" w:space="0" w:color="auto"/>
                      </w:divBdr>
                    </w:div>
                  </w:divsChild>
                </w:div>
                <w:div w:id="286394956">
                  <w:marLeft w:val="0"/>
                  <w:marRight w:val="0"/>
                  <w:marTop w:val="0"/>
                  <w:marBottom w:val="0"/>
                  <w:divBdr>
                    <w:top w:val="none" w:sz="0" w:space="0" w:color="auto"/>
                    <w:left w:val="none" w:sz="0" w:space="0" w:color="auto"/>
                    <w:bottom w:val="none" w:sz="0" w:space="0" w:color="auto"/>
                    <w:right w:val="none" w:sz="0" w:space="0" w:color="auto"/>
                  </w:divBdr>
                  <w:divsChild>
                    <w:div w:id="137840649">
                      <w:marLeft w:val="0"/>
                      <w:marRight w:val="0"/>
                      <w:marTop w:val="0"/>
                      <w:marBottom w:val="0"/>
                      <w:divBdr>
                        <w:top w:val="none" w:sz="0" w:space="0" w:color="auto"/>
                        <w:left w:val="none" w:sz="0" w:space="0" w:color="auto"/>
                        <w:bottom w:val="none" w:sz="0" w:space="0" w:color="auto"/>
                        <w:right w:val="none" w:sz="0" w:space="0" w:color="auto"/>
                      </w:divBdr>
                    </w:div>
                  </w:divsChild>
                </w:div>
                <w:div w:id="336349169">
                  <w:marLeft w:val="0"/>
                  <w:marRight w:val="0"/>
                  <w:marTop w:val="0"/>
                  <w:marBottom w:val="0"/>
                  <w:divBdr>
                    <w:top w:val="none" w:sz="0" w:space="0" w:color="auto"/>
                    <w:left w:val="none" w:sz="0" w:space="0" w:color="auto"/>
                    <w:bottom w:val="none" w:sz="0" w:space="0" w:color="auto"/>
                    <w:right w:val="none" w:sz="0" w:space="0" w:color="auto"/>
                  </w:divBdr>
                  <w:divsChild>
                    <w:div w:id="160388279">
                      <w:marLeft w:val="0"/>
                      <w:marRight w:val="0"/>
                      <w:marTop w:val="0"/>
                      <w:marBottom w:val="0"/>
                      <w:divBdr>
                        <w:top w:val="none" w:sz="0" w:space="0" w:color="auto"/>
                        <w:left w:val="none" w:sz="0" w:space="0" w:color="auto"/>
                        <w:bottom w:val="none" w:sz="0" w:space="0" w:color="auto"/>
                        <w:right w:val="none" w:sz="0" w:space="0" w:color="auto"/>
                      </w:divBdr>
                    </w:div>
                  </w:divsChild>
                </w:div>
                <w:div w:id="309016919">
                  <w:marLeft w:val="0"/>
                  <w:marRight w:val="0"/>
                  <w:marTop w:val="0"/>
                  <w:marBottom w:val="0"/>
                  <w:divBdr>
                    <w:top w:val="none" w:sz="0" w:space="0" w:color="auto"/>
                    <w:left w:val="none" w:sz="0" w:space="0" w:color="auto"/>
                    <w:bottom w:val="none" w:sz="0" w:space="0" w:color="auto"/>
                    <w:right w:val="none" w:sz="0" w:space="0" w:color="auto"/>
                  </w:divBdr>
                  <w:divsChild>
                    <w:div w:id="2069109916">
                      <w:marLeft w:val="0"/>
                      <w:marRight w:val="0"/>
                      <w:marTop w:val="0"/>
                      <w:marBottom w:val="0"/>
                      <w:divBdr>
                        <w:top w:val="none" w:sz="0" w:space="0" w:color="auto"/>
                        <w:left w:val="none" w:sz="0" w:space="0" w:color="auto"/>
                        <w:bottom w:val="none" w:sz="0" w:space="0" w:color="auto"/>
                        <w:right w:val="none" w:sz="0" w:space="0" w:color="auto"/>
                      </w:divBdr>
                    </w:div>
                  </w:divsChild>
                </w:div>
                <w:div w:id="1377582920">
                  <w:marLeft w:val="0"/>
                  <w:marRight w:val="0"/>
                  <w:marTop w:val="0"/>
                  <w:marBottom w:val="0"/>
                  <w:divBdr>
                    <w:top w:val="none" w:sz="0" w:space="0" w:color="auto"/>
                    <w:left w:val="none" w:sz="0" w:space="0" w:color="auto"/>
                    <w:bottom w:val="none" w:sz="0" w:space="0" w:color="auto"/>
                    <w:right w:val="none" w:sz="0" w:space="0" w:color="auto"/>
                  </w:divBdr>
                  <w:divsChild>
                    <w:div w:id="1618412534">
                      <w:marLeft w:val="0"/>
                      <w:marRight w:val="0"/>
                      <w:marTop w:val="0"/>
                      <w:marBottom w:val="0"/>
                      <w:divBdr>
                        <w:top w:val="none" w:sz="0" w:space="0" w:color="auto"/>
                        <w:left w:val="none" w:sz="0" w:space="0" w:color="auto"/>
                        <w:bottom w:val="none" w:sz="0" w:space="0" w:color="auto"/>
                        <w:right w:val="none" w:sz="0" w:space="0" w:color="auto"/>
                      </w:divBdr>
                    </w:div>
                    <w:div w:id="1844928771">
                      <w:marLeft w:val="0"/>
                      <w:marRight w:val="0"/>
                      <w:marTop w:val="0"/>
                      <w:marBottom w:val="0"/>
                      <w:divBdr>
                        <w:top w:val="none" w:sz="0" w:space="0" w:color="auto"/>
                        <w:left w:val="none" w:sz="0" w:space="0" w:color="auto"/>
                        <w:bottom w:val="none" w:sz="0" w:space="0" w:color="auto"/>
                        <w:right w:val="none" w:sz="0" w:space="0" w:color="auto"/>
                      </w:divBdr>
                    </w:div>
                  </w:divsChild>
                </w:div>
                <w:div w:id="17434151">
                  <w:marLeft w:val="0"/>
                  <w:marRight w:val="0"/>
                  <w:marTop w:val="0"/>
                  <w:marBottom w:val="0"/>
                  <w:divBdr>
                    <w:top w:val="none" w:sz="0" w:space="0" w:color="auto"/>
                    <w:left w:val="none" w:sz="0" w:space="0" w:color="auto"/>
                    <w:bottom w:val="none" w:sz="0" w:space="0" w:color="auto"/>
                    <w:right w:val="none" w:sz="0" w:space="0" w:color="auto"/>
                  </w:divBdr>
                  <w:divsChild>
                    <w:div w:id="1298224097">
                      <w:marLeft w:val="0"/>
                      <w:marRight w:val="0"/>
                      <w:marTop w:val="0"/>
                      <w:marBottom w:val="0"/>
                      <w:divBdr>
                        <w:top w:val="none" w:sz="0" w:space="0" w:color="auto"/>
                        <w:left w:val="none" w:sz="0" w:space="0" w:color="auto"/>
                        <w:bottom w:val="none" w:sz="0" w:space="0" w:color="auto"/>
                        <w:right w:val="none" w:sz="0" w:space="0" w:color="auto"/>
                      </w:divBdr>
                    </w:div>
                  </w:divsChild>
                </w:div>
                <w:div w:id="498278545">
                  <w:marLeft w:val="0"/>
                  <w:marRight w:val="0"/>
                  <w:marTop w:val="0"/>
                  <w:marBottom w:val="0"/>
                  <w:divBdr>
                    <w:top w:val="none" w:sz="0" w:space="0" w:color="auto"/>
                    <w:left w:val="none" w:sz="0" w:space="0" w:color="auto"/>
                    <w:bottom w:val="none" w:sz="0" w:space="0" w:color="auto"/>
                    <w:right w:val="none" w:sz="0" w:space="0" w:color="auto"/>
                  </w:divBdr>
                  <w:divsChild>
                    <w:div w:id="244925585">
                      <w:marLeft w:val="0"/>
                      <w:marRight w:val="0"/>
                      <w:marTop w:val="0"/>
                      <w:marBottom w:val="0"/>
                      <w:divBdr>
                        <w:top w:val="none" w:sz="0" w:space="0" w:color="auto"/>
                        <w:left w:val="none" w:sz="0" w:space="0" w:color="auto"/>
                        <w:bottom w:val="none" w:sz="0" w:space="0" w:color="auto"/>
                        <w:right w:val="none" w:sz="0" w:space="0" w:color="auto"/>
                      </w:divBdr>
                    </w:div>
                  </w:divsChild>
                </w:div>
                <w:div w:id="1080756880">
                  <w:marLeft w:val="0"/>
                  <w:marRight w:val="0"/>
                  <w:marTop w:val="0"/>
                  <w:marBottom w:val="0"/>
                  <w:divBdr>
                    <w:top w:val="none" w:sz="0" w:space="0" w:color="auto"/>
                    <w:left w:val="none" w:sz="0" w:space="0" w:color="auto"/>
                    <w:bottom w:val="none" w:sz="0" w:space="0" w:color="auto"/>
                    <w:right w:val="none" w:sz="0" w:space="0" w:color="auto"/>
                  </w:divBdr>
                  <w:divsChild>
                    <w:div w:id="1822889547">
                      <w:marLeft w:val="0"/>
                      <w:marRight w:val="0"/>
                      <w:marTop w:val="0"/>
                      <w:marBottom w:val="0"/>
                      <w:divBdr>
                        <w:top w:val="none" w:sz="0" w:space="0" w:color="auto"/>
                        <w:left w:val="none" w:sz="0" w:space="0" w:color="auto"/>
                        <w:bottom w:val="none" w:sz="0" w:space="0" w:color="auto"/>
                        <w:right w:val="none" w:sz="0" w:space="0" w:color="auto"/>
                      </w:divBdr>
                    </w:div>
                  </w:divsChild>
                </w:div>
                <w:div w:id="2104642406">
                  <w:marLeft w:val="0"/>
                  <w:marRight w:val="0"/>
                  <w:marTop w:val="0"/>
                  <w:marBottom w:val="0"/>
                  <w:divBdr>
                    <w:top w:val="none" w:sz="0" w:space="0" w:color="auto"/>
                    <w:left w:val="none" w:sz="0" w:space="0" w:color="auto"/>
                    <w:bottom w:val="none" w:sz="0" w:space="0" w:color="auto"/>
                    <w:right w:val="none" w:sz="0" w:space="0" w:color="auto"/>
                  </w:divBdr>
                  <w:divsChild>
                    <w:div w:id="1155336776">
                      <w:marLeft w:val="0"/>
                      <w:marRight w:val="0"/>
                      <w:marTop w:val="0"/>
                      <w:marBottom w:val="0"/>
                      <w:divBdr>
                        <w:top w:val="none" w:sz="0" w:space="0" w:color="auto"/>
                        <w:left w:val="none" w:sz="0" w:space="0" w:color="auto"/>
                        <w:bottom w:val="none" w:sz="0" w:space="0" w:color="auto"/>
                        <w:right w:val="none" w:sz="0" w:space="0" w:color="auto"/>
                      </w:divBdr>
                    </w:div>
                  </w:divsChild>
                </w:div>
                <w:div w:id="1642156349">
                  <w:marLeft w:val="0"/>
                  <w:marRight w:val="0"/>
                  <w:marTop w:val="0"/>
                  <w:marBottom w:val="0"/>
                  <w:divBdr>
                    <w:top w:val="none" w:sz="0" w:space="0" w:color="auto"/>
                    <w:left w:val="none" w:sz="0" w:space="0" w:color="auto"/>
                    <w:bottom w:val="none" w:sz="0" w:space="0" w:color="auto"/>
                    <w:right w:val="none" w:sz="0" w:space="0" w:color="auto"/>
                  </w:divBdr>
                  <w:divsChild>
                    <w:div w:id="349989231">
                      <w:marLeft w:val="0"/>
                      <w:marRight w:val="0"/>
                      <w:marTop w:val="0"/>
                      <w:marBottom w:val="0"/>
                      <w:divBdr>
                        <w:top w:val="none" w:sz="0" w:space="0" w:color="auto"/>
                        <w:left w:val="none" w:sz="0" w:space="0" w:color="auto"/>
                        <w:bottom w:val="none" w:sz="0" w:space="0" w:color="auto"/>
                        <w:right w:val="none" w:sz="0" w:space="0" w:color="auto"/>
                      </w:divBdr>
                    </w:div>
                  </w:divsChild>
                </w:div>
                <w:div w:id="1195196102">
                  <w:marLeft w:val="0"/>
                  <w:marRight w:val="0"/>
                  <w:marTop w:val="0"/>
                  <w:marBottom w:val="0"/>
                  <w:divBdr>
                    <w:top w:val="none" w:sz="0" w:space="0" w:color="auto"/>
                    <w:left w:val="none" w:sz="0" w:space="0" w:color="auto"/>
                    <w:bottom w:val="none" w:sz="0" w:space="0" w:color="auto"/>
                    <w:right w:val="none" w:sz="0" w:space="0" w:color="auto"/>
                  </w:divBdr>
                  <w:divsChild>
                    <w:div w:id="818695255">
                      <w:marLeft w:val="0"/>
                      <w:marRight w:val="0"/>
                      <w:marTop w:val="0"/>
                      <w:marBottom w:val="0"/>
                      <w:divBdr>
                        <w:top w:val="none" w:sz="0" w:space="0" w:color="auto"/>
                        <w:left w:val="none" w:sz="0" w:space="0" w:color="auto"/>
                        <w:bottom w:val="none" w:sz="0" w:space="0" w:color="auto"/>
                        <w:right w:val="none" w:sz="0" w:space="0" w:color="auto"/>
                      </w:divBdr>
                    </w:div>
                  </w:divsChild>
                </w:div>
                <w:div w:id="732390384">
                  <w:marLeft w:val="0"/>
                  <w:marRight w:val="0"/>
                  <w:marTop w:val="0"/>
                  <w:marBottom w:val="0"/>
                  <w:divBdr>
                    <w:top w:val="none" w:sz="0" w:space="0" w:color="auto"/>
                    <w:left w:val="none" w:sz="0" w:space="0" w:color="auto"/>
                    <w:bottom w:val="none" w:sz="0" w:space="0" w:color="auto"/>
                    <w:right w:val="none" w:sz="0" w:space="0" w:color="auto"/>
                  </w:divBdr>
                  <w:divsChild>
                    <w:div w:id="1095855977">
                      <w:marLeft w:val="0"/>
                      <w:marRight w:val="0"/>
                      <w:marTop w:val="0"/>
                      <w:marBottom w:val="0"/>
                      <w:divBdr>
                        <w:top w:val="none" w:sz="0" w:space="0" w:color="auto"/>
                        <w:left w:val="none" w:sz="0" w:space="0" w:color="auto"/>
                        <w:bottom w:val="none" w:sz="0" w:space="0" w:color="auto"/>
                        <w:right w:val="none" w:sz="0" w:space="0" w:color="auto"/>
                      </w:divBdr>
                    </w:div>
                  </w:divsChild>
                </w:div>
                <w:div w:id="353575495">
                  <w:marLeft w:val="0"/>
                  <w:marRight w:val="0"/>
                  <w:marTop w:val="0"/>
                  <w:marBottom w:val="0"/>
                  <w:divBdr>
                    <w:top w:val="none" w:sz="0" w:space="0" w:color="auto"/>
                    <w:left w:val="none" w:sz="0" w:space="0" w:color="auto"/>
                    <w:bottom w:val="none" w:sz="0" w:space="0" w:color="auto"/>
                    <w:right w:val="none" w:sz="0" w:space="0" w:color="auto"/>
                  </w:divBdr>
                  <w:divsChild>
                    <w:div w:id="465396073">
                      <w:marLeft w:val="0"/>
                      <w:marRight w:val="0"/>
                      <w:marTop w:val="0"/>
                      <w:marBottom w:val="0"/>
                      <w:divBdr>
                        <w:top w:val="none" w:sz="0" w:space="0" w:color="auto"/>
                        <w:left w:val="none" w:sz="0" w:space="0" w:color="auto"/>
                        <w:bottom w:val="none" w:sz="0" w:space="0" w:color="auto"/>
                        <w:right w:val="none" w:sz="0" w:space="0" w:color="auto"/>
                      </w:divBdr>
                    </w:div>
                  </w:divsChild>
                </w:div>
                <w:div w:id="1195652547">
                  <w:marLeft w:val="0"/>
                  <w:marRight w:val="0"/>
                  <w:marTop w:val="0"/>
                  <w:marBottom w:val="0"/>
                  <w:divBdr>
                    <w:top w:val="none" w:sz="0" w:space="0" w:color="auto"/>
                    <w:left w:val="none" w:sz="0" w:space="0" w:color="auto"/>
                    <w:bottom w:val="none" w:sz="0" w:space="0" w:color="auto"/>
                    <w:right w:val="none" w:sz="0" w:space="0" w:color="auto"/>
                  </w:divBdr>
                  <w:divsChild>
                    <w:div w:id="281307929">
                      <w:marLeft w:val="0"/>
                      <w:marRight w:val="0"/>
                      <w:marTop w:val="0"/>
                      <w:marBottom w:val="0"/>
                      <w:divBdr>
                        <w:top w:val="none" w:sz="0" w:space="0" w:color="auto"/>
                        <w:left w:val="none" w:sz="0" w:space="0" w:color="auto"/>
                        <w:bottom w:val="none" w:sz="0" w:space="0" w:color="auto"/>
                        <w:right w:val="none" w:sz="0" w:space="0" w:color="auto"/>
                      </w:divBdr>
                    </w:div>
                  </w:divsChild>
                </w:div>
                <w:div w:id="2074351097">
                  <w:marLeft w:val="0"/>
                  <w:marRight w:val="0"/>
                  <w:marTop w:val="0"/>
                  <w:marBottom w:val="0"/>
                  <w:divBdr>
                    <w:top w:val="none" w:sz="0" w:space="0" w:color="auto"/>
                    <w:left w:val="none" w:sz="0" w:space="0" w:color="auto"/>
                    <w:bottom w:val="none" w:sz="0" w:space="0" w:color="auto"/>
                    <w:right w:val="none" w:sz="0" w:space="0" w:color="auto"/>
                  </w:divBdr>
                  <w:divsChild>
                    <w:div w:id="474224538">
                      <w:marLeft w:val="0"/>
                      <w:marRight w:val="0"/>
                      <w:marTop w:val="0"/>
                      <w:marBottom w:val="0"/>
                      <w:divBdr>
                        <w:top w:val="none" w:sz="0" w:space="0" w:color="auto"/>
                        <w:left w:val="none" w:sz="0" w:space="0" w:color="auto"/>
                        <w:bottom w:val="none" w:sz="0" w:space="0" w:color="auto"/>
                        <w:right w:val="none" w:sz="0" w:space="0" w:color="auto"/>
                      </w:divBdr>
                    </w:div>
                  </w:divsChild>
                </w:div>
                <w:div w:id="1208755789">
                  <w:marLeft w:val="0"/>
                  <w:marRight w:val="0"/>
                  <w:marTop w:val="0"/>
                  <w:marBottom w:val="0"/>
                  <w:divBdr>
                    <w:top w:val="none" w:sz="0" w:space="0" w:color="auto"/>
                    <w:left w:val="none" w:sz="0" w:space="0" w:color="auto"/>
                    <w:bottom w:val="none" w:sz="0" w:space="0" w:color="auto"/>
                    <w:right w:val="none" w:sz="0" w:space="0" w:color="auto"/>
                  </w:divBdr>
                  <w:divsChild>
                    <w:div w:id="200635102">
                      <w:marLeft w:val="0"/>
                      <w:marRight w:val="0"/>
                      <w:marTop w:val="0"/>
                      <w:marBottom w:val="0"/>
                      <w:divBdr>
                        <w:top w:val="none" w:sz="0" w:space="0" w:color="auto"/>
                        <w:left w:val="none" w:sz="0" w:space="0" w:color="auto"/>
                        <w:bottom w:val="none" w:sz="0" w:space="0" w:color="auto"/>
                        <w:right w:val="none" w:sz="0" w:space="0" w:color="auto"/>
                      </w:divBdr>
                    </w:div>
                  </w:divsChild>
                </w:div>
                <w:div w:id="979725675">
                  <w:marLeft w:val="0"/>
                  <w:marRight w:val="0"/>
                  <w:marTop w:val="0"/>
                  <w:marBottom w:val="0"/>
                  <w:divBdr>
                    <w:top w:val="none" w:sz="0" w:space="0" w:color="auto"/>
                    <w:left w:val="none" w:sz="0" w:space="0" w:color="auto"/>
                    <w:bottom w:val="none" w:sz="0" w:space="0" w:color="auto"/>
                    <w:right w:val="none" w:sz="0" w:space="0" w:color="auto"/>
                  </w:divBdr>
                  <w:divsChild>
                    <w:div w:id="1884245492">
                      <w:marLeft w:val="0"/>
                      <w:marRight w:val="0"/>
                      <w:marTop w:val="0"/>
                      <w:marBottom w:val="0"/>
                      <w:divBdr>
                        <w:top w:val="none" w:sz="0" w:space="0" w:color="auto"/>
                        <w:left w:val="none" w:sz="0" w:space="0" w:color="auto"/>
                        <w:bottom w:val="none" w:sz="0" w:space="0" w:color="auto"/>
                        <w:right w:val="none" w:sz="0" w:space="0" w:color="auto"/>
                      </w:divBdr>
                    </w:div>
                  </w:divsChild>
                </w:div>
                <w:div w:id="371730837">
                  <w:marLeft w:val="0"/>
                  <w:marRight w:val="0"/>
                  <w:marTop w:val="0"/>
                  <w:marBottom w:val="0"/>
                  <w:divBdr>
                    <w:top w:val="none" w:sz="0" w:space="0" w:color="auto"/>
                    <w:left w:val="none" w:sz="0" w:space="0" w:color="auto"/>
                    <w:bottom w:val="none" w:sz="0" w:space="0" w:color="auto"/>
                    <w:right w:val="none" w:sz="0" w:space="0" w:color="auto"/>
                  </w:divBdr>
                  <w:divsChild>
                    <w:div w:id="1438938981">
                      <w:marLeft w:val="0"/>
                      <w:marRight w:val="0"/>
                      <w:marTop w:val="0"/>
                      <w:marBottom w:val="0"/>
                      <w:divBdr>
                        <w:top w:val="none" w:sz="0" w:space="0" w:color="auto"/>
                        <w:left w:val="none" w:sz="0" w:space="0" w:color="auto"/>
                        <w:bottom w:val="none" w:sz="0" w:space="0" w:color="auto"/>
                        <w:right w:val="none" w:sz="0" w:space="0" w:color="auto"/>
                      </w:divBdr>
                    </w:div>
                  </w:divsChild>
                </w:div>
                <w:div w:id="2059931349">
                  <w:marLeft w:val="0"/>
                  <w:marRight w:val="0"/>
                  <w:marTop w:val="0"/>
                  <w:marBottom w:val="0"/>
                  <w:divBdr>
                    <w:top w:val="none" w:sz="0" w:space="0" w:color="auto"/>
                    <w:left w:val="none" w:sz="0" w:space="0" w:color="auto"/>
                    <w:bottom w:val="none" w:sz="0" w:space="0" w:color="auto"/>
                    <w:right w:val="none" w:sz="0" w:space="0" w:color="auto"/>
                  </w:divBdr>
                  <w:divsChild>
                    <w:div w:id="1369336042">
                      <w:marLeft w:val="0"/>
                      <w:marRight w:val="0"/>
                      <w:marTop w:val="0"/>
                      <w:marBottom w:val="0"/>
                      <w:divBdr>
                        <w:top w:val="none" w:sz="0" w:space="0" w:color="auto"/>
                        <w:left w:val="none" w:sz="0" w:space="0" w:color="auto"/>
                        <w:bottom w:val="none" w:sz="0" w:space="0" w:color="auto"/>
                        <w:right w:val="none" w:sz="0" w:space="0" w:color="auto"/>
                      </w:divBdr>
                    </w:div>
                  </w:divsChild>
                </w:div>
                <w:div w:id="1103040290">
                  <w:marLeft w:val="0"/>
                  <w:marRight w:val="0"/>
                  <w:marTop w:val="0"/>
                  <w:marBottom w:val="0"/>
                  <w:divBdr>
                    <w:top w:val="none" w:sz="0" w:space="0" w:color="auto"/>
                    <w:left w:val="none" w:sz="0" w:space="0" w:color="auto"/>
                    <w:bottom w:val="none" w:sz="0" w:space="0" w:color="auto"/>
                    <w:right w:val="none" w:sz="0" w:space="0" w:color="auto"/>
                  </w:divBdr>
                  <w:divsChild>
                    <w:div w:id="283730746">
                      <w:marLeft w:val="0"/>
                      <w:marRight w:val="0"/>
                      <w:marTop w:val="0"/>
                      <w:marBottom w:val="0"/>
                      <w:divBdr>
                        <w:top w:val="none" w:sz="0" w:space="0" w:color="auto"/>
                        <w:left w:val="none" w:sz="0" w:space="0" w:color="auto"/>
                        <w:bottom w:val="none" w:sz="0" w:space="0" w:color="auto"/>
                        <w:right w:val="none" w:sz="0" w:space="0" w:color="auto"/>
                      </w:divBdr>
                    </w:div>
                  </w:divsChild>
                </w:div>
                <w:div w:id="948703951">
                  <w:marLeft w:val="0"/>
                  <w:marRight w:val="0"/>
                  <w:marTop w:val="0"/>
                  <w:marBottom w:val="0"/>
                  <w:divBdr>
                    <w:top w:val="none" w:sz="0" w:space="0" w:color="auto"/>
                    <w:left w:val="none" w:sz="0" w:space="0" w:color="auto"/>
                    <w:bottom w:val="none" w:sz="0" w:space="0" w:color="auto"/>
                    <w:right w:val="none" w:sz="0" w:space="0" w:color="auto"/>
                  </w:divBdr>
                  <w:divsChild>
                    <w:div w:id="262959627">
                      <w:marLeft w:val="0"/>
                      <w:marRight w:val="0"/>
                      <w:marTop w:val="0"/>
                      <w:marBottom w:val="0"/>
                      <w:divBdr>
                        <w:top w:val="none" w:sz="0" w:space="0" w:color="auto"/>
                        <w:left w:val="none" w:sz="0" w:space="0" w:color="auto"/>
                        <w:bottom w:val="none" w:sz="0" w:space="0" w:color="auto"/>
                        <w:right w:val="none" w:sz="0" w:space="0" w:color="auto"/>
                      </w:divBdr>
                    </w:div>
                  </w:divsChild>
                </w:div>
                <w:div w:id="1678843509">
                  <w:marLeft w:val="0"/>
                  <w:marRight w:val="0"/>
                  <w:marTop w:val="0"/>
                  <w:marBottom w:val="0"/>
                  <w:divBdr>
                    <w:top w:val="none" w:sz="0" w:space="0" w:color="auto"/>
                    <w:left w:val="none" w:sz="0" w:space="0" w:color="auto"/>
                    <w:bottom w:val="none" w:sz="0" w:space="0" w:color="auto"/>
                    <w:right w:val="none" w:sz="0" w:space="0" w:color="auto"/>
                  </w:divBdr>
                  <w:divsChild>
                    <w:div w:id="170343858">
                      <w:marLeft w:val="0"/>
                      <w:marRight w:val="0"/>
                      <w:marTop w:val="0"/>
                      <w:marBottom w:val="0"/>
                      <w:divBdr>
                        <w:top w:val="none" w:sz="0" w:space="0" w:color="auto"/>
                        <w:left w:val="none" w:sz="0" w:space="0" w:color="auto"/>
                        <w:bottom w:val="none" w:sz="0" w:space="0" w:color="auto"/>
                        <w:right w:val="none" w:sz="0" w:space="0" w:color="auto"/>
                      </w:divBdr>
                    </w:div>
                  </w:divsChild>
                </w:div>
                <w:div w:id="1445222744">
                  <w:marLeft w:val="0"/>
                  <w:marRight w:val="0"/>
                  <w:marTop w:val="0"/>
                  <w:marBottom w:val="0"/>
                  <w:divBdr>
                    <w:top w:val="none" w:sz="0" w:space="0" w:color="auto"/>
                    <w:left w:val="none" w:sz="0" w:space="0" w:color="auto"/>
                    <w:bottom w:val="none" w:sz="0" w:space="0" w:color="auto"/>
                    <w:right w:val="none" w:sz="0" w:space="0" w:color="auto"/>
                  </w:divBdr>
                  <w:divsChild>
                    <w:div w:id="1124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5707">
          <w:marLeft w:val="0"/>
          <w:marRight w:val="0"/>
          <w:marTop w:val="0"/>
          <w:marBottom w:val="0"/>
          <w:divBdr>
            <w:top w:val="none" w:sz="0" w:space="0" w:color="auto"/>
            <w:left w:val="none" w:sz="0" w:space="0" w:color="auto"/>
            <w:bottom w:val="none" w:sz="0" w:space="0" w:color="auto"/>
            <w:right w:val="none" w:sz="0" w:space="0" w:color="auto"/>
          </w:divBdr>
        </w:div>
        <w:div w:id="2081252138">
          <w:marLeft w:val="0"/>
          <w:marRight w:val="0"/>
          <w:marTop w:val="0"/>
          <w:marBottom w:val="0"/>
          <w:divBdr>
            <w:top w:val="none" w:sz="0" w:space="0" w:color="auto"/>
            <w:left w:val="none" w:sz="0" w:space="0" w:color="auto"/>
            <w:bottom w:val="none" w:sz="0" w:space="0" w:color="auto"/>
            <w:right w:val="none" w:sz="0" w:space="0" w:color="auto"/>
          </w:divBdr>
          <w:divsChild>
            <w:div w:id="480318178">
              <w:marLeft w:val="-75"/>
              <w:marRight w:val="0"/>
              <w:marTop w:val="30"/>
              <w:marBottom w:val="30"/>
              <w:divBdr>
                <w:top w:val="none" w:sz="0" w:space="0" w:color="auto"/>
                <w:left w:val="none" w:sz="0" w:space="0" w:color="auto"/>
                <w:bottom w:val="none" w:sz="0" w:space="0" w:color="auto"/>
                <w:right w:val="none" w:sz="0" w:space="0" w:color="auto"/>
              </w:divBdr>
              <w:divsChild>
                <w:div w:id="1161308454">
                  <w:marLeft w:val="0"/>
                  <w:marRight w:val="0"/>
                  <w:marTop w:val="0"/>
                  <w:marBottom w:val="0"/>
                  <w:divBdr>
                    <w:top w:val="none" w:sz="0" w:space="0" w:color="auto"/>
                    <w:left w:val="none" w:sz="0" w:space="0" w:color="auto"/>
                    <w:bottom w:val="none" w:sz="0" w:space="0" w:color="auto"/>
                    <w:right w:val="none" w:sz="0" w:space="0" w:color="auto"/>
                  </w:divBdr>
                  <w:divsChild>
                    <w:div w:id="799107788">
                      <w:marLeft w:val="0"/>
                      <w:marRight w:val="0"/>
                      <w:marTop w:val="0"/>
                      <w:marBottom w:val="0"/>
                      <w:divBdr>
                        <w:top w:val="none" w:sz="0" w:space="0" w:color="auto"/>
                        <w:left w:val="none" w:sz="0" w:space="0" w:color="auto"/>
                        <w:bottom w:val="none" w:sz="0" w:space="0" w:color="auto"/>
                        <w:right w:val="none" w:sz="0" w:space="0" w:color="auto"/>
                      </w:divBdr>
                    </w:div>
                  </w:divsChild>
                </w:div>
                <w:div w:id="1566530081">
                  <w:marLeft w:val="0"/>
                  <w:marRight w:val="0"/>
                  <w:marTop w:val="0"/>
                  <w:marBottom w:val="0"/>
                  <w:divBdr>
                    <w:top w:val="none" w:sz="0" w:space="0" w:color="auto"/>
                    <w:left w:val="none" w:sz="0" w:space="0" w:color="auto"/>
                    <w:bottom w:val="none" w:sz="0" w:space="0" w:color="auto"/>
                    <w:right w:val="none" w:sz="0" w:space="0" w:color="auto"/>
                  </w:divBdr>
                  <w:divsChild>
                    <w:div w:id="710228313">
                      <w:marLeft w:val="0"/>
                      <w:marRight w:val="0"/>
                      <w:marTop w:val="0"/>
                      <w:marBottom w:val="0"/>
                      <w:divBdr>
                        <w:top w:val="none" w:sz="0" w:space="0" w:color="auto"/>
                        <w:left w:val="none" w:sz="0" w:space="0" w:color="auto"/>
                        <w:bottom w:val="none" w:sz="0" w:space="0" w:color="auto"/>
                        <w:right w:val="none" w:sz="0" w:space="0" w:color="auto"/>
                      </w:divBdr>
                    </w:div>
                    <w:div w:id="380979118">
                      <w:marLeft w:val="0"/>
                      <w:marRight w:val="0"/>
                      <w:marTop w:val="0"/>
                      <w:marBottom w:val="0"/>
                      <w:divBdr>
                        <w:top w:val="none" w:sz="0" w:space="0" w:color="auto"/>
                        <w:left w:val="none" w:sz="0" w:space="0" w:color="auto"/>
                        <w:bottom w:val="none" w:sz="0" w:space="0" w:color="auto"/>
                        <w:right w:val="none" w:sz="0" w:space="0" w:color="auto"/>
                      </w:divBdr>
                    </w:div>
                    <w:div w:id="39984164">
                      <w:marLeft w:val="0"/>
                      <w:marRight w:val="0"/>
                      <w:marTop w:val="0"/>
                      <w:marBottom w:val="0"/>
                      <w:divBdr>
                        <w:top w:val="none" w:sz="0" w:space="0" w:color="auto"/>
                        <w:left w:val="none" w:sz="0" w:space="0" w:color="auto"/>
                        <w:bottom w:val="none" w:sz="0" w:space="0" w:color="auto"/>
                        <w:right w:val="none" w:sz="0" w:space="0" w:color="auto"/>
                      </w:divBdr>
                    </w:div>
                    <w:div w:id="728770685">
                      <w:marLeft w:val="0"/>
                      <w:marRight w:val="0"/>
                      <w:marTop w:val="0"/>
                      <w:marBottom w:val="0"/>
                      <w:divBdr>
                        <w:top w:val="none" w:sz="0" w:space="0" w:color="auto"/>
                        <w:left w:val="none" w:sz="0" w:space="0" w:color="auto"/>
                        <w:bottom w:val="none" w:sz="0" w:space="0" w:color="auto"/>
                        <w:right w:val="none" w:sz="0" w:space="0" w:color="auto"/>
                      </w:divBdr>
                    </w:div>
                    <w:div w:id="1843009215">
                      <w:marLeft w:val="0"/>
                      <w:marRight w:val="0"/>
                      <w:marTop w:val="0"/>
                      <w:marBottom w:val="0"/>
                      <w:divBdr>
                        <w:top w:val="none" w:sz="0" w:space="0" w:color="auto"/>
                        <w:left w:val="none" w:sz="0" w:space="0" w:color="auto"/>
                        <w:bottom w:val="none" w:sz="0" w:space="0" w:color="auto"/>
                        <w:right w:val="none" w:sz="0" w:space="0" w:color="auto"/>
                      </w:divBdr>
                    </w:div>
                    <w:div w:id="730926265">
                      <w:marLeft w:val="0"/>
                      <w:marRight w:val="0"/>
                      <w:marTop w:val="0"/>
                      <w:marBottom w:val="0"/>
                      <w:divBdr>
                        <w:top w:val="none" w:sz="0" w:space="0" w:color="auto"/>
                        <w:left w:val="none" w:sz="0" w:space="0" w:color="auto"/>
                        <w:bottom w:val="none" w:sz="0" w:space="0" w:color="auto"/>
                        <w:right w:val="none" w:sz="0" w:space="0" w:color="auto"/>
                      </w:divBdr>
                    </w:div>
                    <w:div w:id="523321494">
                      <w:marLeft w:val="0"/>
                      <w:marRight w:val="0"/>
                      <w:marTop w:val="0"/>
                      <w:marBottom w:val="0"/>
                      <w:divBdr>
                        <w:top w:val="none" w:sz="0" w:space="0" w:color="auto"/>
                        <w:left w:val="none" w:sz="0" w:space="0" w:color="auto"/>
                        <w:bottom w:val="none" w:sz="0" w:space="0" w:color="auto"/>
                        <w:right w:val="none" w:sz="0" w:space="0" w:color="auto"/>
                      </w:divBdr>
                    </w:div>
                    <w:div w:id="1467889921">
                      <w:marLeft w:val="0"/>
                      <w:marRight w:val="0"/>
                      <w:marTop w:val="0"/>
                      <w:marBottom w:val="0"/>
                      <w:divBdr>
                        <w:top w:val="none" w:sz="0" w:space="0" w:color="auto"/>
                        <w:left w:val="none" w:sz="0" w:space="0" w:color="auto"/>
                        <w:bottom w:val="none" w:sz="0" w:space="0" w:color="auto"/>
                        <w:right w:val="none" w:sz="0" w:space="0" w:color="auto"/>
                      </w:divBdr>
                    </w:div>
                    <w:div w:id="364332086">
                      <w:marLeft w:val="0"/>
                      <w:marRight w:val="0"/>
                      <w:marTop w:val="0"/>
                      <w:marBottom w:val="0"/>
                      <w:divBdr>
                        <w:top w:val="none" w:sz="0" w:space="0" w:color="auto"/>
                        <w:left w:val="none" w:sz="0" w:space="0" w:color="auto"/>
                        <w:bottom w:val="none" w:sz="0" w:space="0" w:color="auto"/>
                        <w:right w:val="none" w:sz="0" w:space="0" w:color="auto"/>
                      </w:divBdr>
                    </w:div>
                    <w:div w:id="1588610356">
                      <w:marLeft w:val="0"/>
                      <w:marRight w:val="0"/>
                      <w:marTop w:val="0"/>
                      <w:marBottom w:val="0"/>
                      <w:divBdr>
                        <w:top w:val="none" w:sz="0" w:space="0" w:color="auto"/>
                        <w:left w:val="none" w:sz="0" w:space="0" w:color="auto"/>
                        <w:bottom w:val="none" w:sz="0" w:space="0" w:color="auto"/>
                        <w:right w:val="none" w:sz="0" w:space="0" w:color="auto"/>
                      </w:divBdr>
                    </w:div>
                    <w:div w:id="58022286">
                      <w:marLeft w:val="0"/>
                      <w:marRight w:val="0"/>
                      <w:marTop w:val="0"/>
                      <w:marBottom w:val="0"/>
                      <w:divBdr>
                        <w:top w:val="none" w:sz="0" w:space="0" w:color="auto"/>
                        <w:left w:val="none" w:sz="0" w:space="0" w:color="auto"/>
                        <w:bottom w:val="none" w:sz="0" w:space="0" w:color="auto"/>
                        <w:right w:val="none" w:sz="0" w:space="0" w:color="auto"/>
                      </w:divBdr>
                    </w:div>
                    <w:div w:id="1027413929">
                      <w:marLeft w:val="0"/>
                      <w:marRight w:val="0"/>
                      <w:marTop w:val="0"/>
                      <w:marBottom w:val="0"/>
                      <w:divBdr>
                        <w:top w:val="none" w:sz="0" w:space="0" w:color="auto"/>
                        <w:left w:val="none" w:sz="0" w:space="0" w:color="auto"/>
                        <w:bottom w:val="none" w:sz="0" w:space="0" w:color="auto"/>
                        <w:right w:val="none" w:sz="0" w:space="0" w:color="auto"/>
                      </w:divBdr>
                    </w:div>
                    <w:div w:id="9984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060">
          <w:marLeft w:val="0"/>
          <w:marRight w:val="0"/>
          <w:marTop w:val="0"/>
          <w:marBottom w:val="0"/>
          <w:divBdr>
            <w:top w:val="none" w:sz="0" w:space="0" w:color="auto"/>
            <w:left w:val="none" w:sz="0" w:space="0" w:color="auto"/>
            <w:bottom w:val="none" w:sz="0" w:space="0" w:color="auto"/>
            <w:right w:val="none" w:sz="0" w:space="0" w:color="auto"/>
          </w:divBdr>
        </w:div>
        <w:div w:id="1461455743">
          <w:marLeft w:val="0"/>
          <w:marRight w:val="0"/>
          <w:marTop w:val="0"/>
          <w:marBottom w:val="0"/>
          <w:divBdr>
            <w:top w:val="none" w:sz="0" w:space="0" w:color="auto"/>
            <w:left w:val="none" w:sz="0" w:space="0" w:color="auto"/>
            <w:bottom w:val="none" w:sz="0" w:space="0" w:color="auto"/>
            <w:right w:val="none" w:sz="0" w:space="0" w:color="auto"/>
          </w:divBdr>
          <w:divsChild>
            <w:div w:id="1822306079">
              <w:marLeft w:val="-75"/>
              <w:marRight w:val="0"/>
              <w:marTop w:val="30"/>
              <w:marBottom w:val="30"/>
              <w:divBdr>
                <w:top w:val="none" w:sz="0" w:space="0" w:color="auto"/>
                <w:left w:val="none" w:sz="0" w:space="0" w:color="auto"/>
                <w:bottom w:val="none" w:sz="0" w:space="0" w:color="auto"/>
                <w:right w:val="none" w:sz="0" w:space="0" w:color="auto"/>
              </w:divBdr>
              <w:divsChild>
                <w:div w:id="2035644394">
                  <w:marLeft w:val="0"/>
                  <w:marRight w:val="0"/>
                  <w:marTop w:val="0"/>
                  <w:marBottom w:val="0"/>
                  <w:divBdr>
                    <w:top w:val="none" w:sz="0" w:space="0" w:color="auto"/>
                    <w:left w:val="none" w:sz="0" w:space="0" w:color="auto"/>
                    <w:bottom w:val="none" w:sz="0" w:space="0" w:color="auto"/>
                    <w:right w:val="none" w:sz="0" w:space="0" w:color="auto"/>
                  </w:divBdr>
                  <w:divsChild>
                    <w:div w:id="489906696">
                      <w:marLeft w:val="0"/>
                      <w:marRight w:val="0"/>
                      <w:marTop w:val="0"/>
                      <w:marBottom w:val="0"/>
                      <w:divBdr>
                        <w:top w:val="none" w:sz="0" w:space="0" w:color="auto"/>
                        <w:left w:val="none" w:sz="0" w:space="0" w:color="auto"/>
                        <w:bottom w:val="none" w:sz="0" w:space="0" w:color="auto"/>
                        <w:right w:val="none" w:sz="0" w:space="0" w:color="auto"/>
                      </w:divBdr>
                    </w:div>
                  </w:divsChild>
                </w:div>
                <w:div w:id="1302463625">
                  <w:marLeft w:val="0"/>
                  <w:marRight w:val="0"/>
                  <w:marTop w:val="0"/>
                  <w:marBottom w:val="0"/>
                  <w:divBdr>
                    <w:top w:val="none" w:sz="0" w:space="0" w:color="auto"/>
                    <w:left w:val="none" w:sz="0" w:space="0" w:color="auto"/>
                    <w:bottom w:val="none" w:sz="0" w:space="0" w:color="auto"/>
                    <w:right w:val="none" w:sz="0" w:space="0" w:color="auto"/>
                  </w:divBdr>
                  <w:divsChild>
                    <w:div w:id="2019696711">
                      <w:marLeft w:val="0"/>
                      <w:marRight w:val="0"/>
                      <w:marTop w:val="0"/>
                      <w:marBottom w:val="0"/>
                      <w:divBdr>
                        <w:top w:val="none" w:sz="0" w:space="0" w:color="auto"/>
                        <w:left w:val="none" w:sz="0" w:space="0" w:color="auto"/>
                        <w:bottom w:val="none" w:sz="0" w:space="0" w:color="auto"/>
                        <w:right w:val="none" w:sz="0" w:space="0" w:color="auto"/>
                      </w:divBdr>
                    </w:div>
                  </w:divsChild>
                </w:div>
                <w:div w:id="2045590334">
                  <w:marLeft w:val="0"/>
                  <w:marRight w:val="0"/>
                  <w:marTop w:val="0"/>
                  <w:marBottom w:val="0"/>
                  <w:divBdr>
                    <w:top w:val="none" w:sz="0" w:space="0" w:color="auto"/>
                    <w:left w:val="none" w:sz="0" w:space="0" w:color="auto"/>
                    <w:bottom w:val="none" w:sz="0" w:space="0" w:color="auto"/>
                    <w:right w:val="none" w:sz="0" w:space="0" w:color="auto"/>
                  </w:divBdr>
                  <w:divsChild>
                    <w:div w:id="366806376">
                      <w:marLeft w:val="0"/>
                      <w:marRight w:val="0"/>
                      <w:marTop w:val="0"/>
                      <w:marBottom w:val="0"/>
                      <w:divBdr>
                        <w:top w:val="none" w:sz="0" w:space="0" w:color="auto"/>
                        <w:left w:val="none" w:sz="0" w:space="0" w:color="auto"/>
                        <w:bottom w:val="none" w:sz="0" w:space="0" w:color="auto"/>
                        <w:right w:val="none" w:sz="0" w:space="0" w:color="auto"/>
                      </w:divBdr>
                    </w:div>
                  </w:divsChild>
                </w:div>
                <w:div w:id="882059507">
                  <w:marLeft w:val="0"/>
                  <w:marRight w:val="0"/>
                  <w:marTop w:val="0"/>
                  <w:marBottom w:val="0"/>
                  <w:divBdr>
                    <w:top w:val="none" w:sz="0" w:space="0" w:color="auto"/>
                    <w:left w:val="none" w:sz="0" w:space="0" w:color="auto"/>
                    <w:bottom w:val="none" w:sz="0" w:space="0" w:color="auto"/>
                    <w:right w:val="none" w:sz="0" w:space="0" w:color="auto"/>
                  </w:divBdr>
                  <w:divsChild>
                    <w:div w:id="1591694069">
                      <w:marLeft w:val="0"/>
                      <w:marRight w:val="0"/>
                      <w:marTop w:val="0"/>
                      <w:marBottom w:val="0"/>
                      <w:divBdr>
                        <w:top w:val="none" w:sz="0" w:space="0" w:color="auto"/>
                        <w:left w:val="none" w:sz="0" w:space="0" w:color="auto"/>
                        <w:bottom w:val="none" w:sz="0" w:space="0" w:color="auto"/>
                        <w:right w:val="none" w:sz="0" w:space="0" w:color="auto"/>
                      </w:divBdr>
                    </w:div>
                  </w:divsChild>
                </w:div>
                <w:div w:id="1047409542">
                  <w:marLeft w:val="0"/>
                  <w:marRight w:val="0"/>
                  <w:marTop w:val="0"/>
                  <w:marBottom w:val="0"/>
                  <w:divBdr>
                    <w:top w:val="none" w:sz="0" w:space="0" w:color="auto"/>
                    <w:left w:val="none" w:sz="0" w:space="0" w:color="auto"/>
                    <w:bottom w:val="none" w:sz="0" w:space="0" w:color="auto"/>
                    <w:right w:val="none" w:sz="0" w:space="0" w:color="auto"/>
                  </w:divBdr>
                  <w:divsChild>
                    <w:div w:id="345375245">
                      <w:marLeft w:val="0"/>
                      <w:marRight w:val="0"/>
                      <w:marTop w:val="0"/>
                      <w:marBottom w:val="0"/>
                      <w:divBdr>
                        <w:top w:val="none" w:sz="0" w:space="0" w:color="auto"/>
                        <w:left w:val="none" w:sz="0" w:space="0" w:color="auto"/>
                        <w:bottom w:val="none" w:sz="0" w:space="0" w:color="auto"/>
                        <w:right w:val="none" w:sz="0" w:space="0" w:color="auto"/>
                      </w:divBdr>
                    </w:div>
                  </w:divsChild>
                </w:div>
                <w:div w:id="1527017300">
                  <w:marLeft w:val="0"/>
                  <w:marRight w:val="0"/>
                  <w:marTop w:val="0"/>
                  <w:marBottom w:val="0"/>
                  <w:divBdr>
                    <w:top w:val="none" w:sz="0" w:space="0" w:color="auto"/>
                    <w:left w:val="none" w:sz="0" w:space="0" w:color="auto"/>
                    <w:bottom w:val="none" w:sz="0" w:space="0" w:color="auto"/>
                    <w:right w:val="none" w:sz="0" w:space="0" w:color="auto"/>
                  </w:divBdr>
                  <w:divsChild>
                    <w:div w:id="958881441">
                      <w:marLeft w:val="0"/>
                      <w:marRight w:val="0"/>
                      <w:marTop w:val="0"/>
                      <w:marBottom w:val="0"/>
                      <w:divBdr>
                        <w:top w:val="none" w:sz="0" w:space="0" w:color="auto"/>
                        <w:left w:val="none" w:sz="0" w:space="0" w:color="auto"/>
                        <w:bottom w:val="none" w:sz="0" w:space="0" w:color="auto"/>
                        <w:right w:val="none" w:sz="0" w:space="0" w:color="auto"/>
                      </w:divBdr>
                    </w:div>
                  </w:divsChild>
                </w:div>
                <w:div w:id="739987233">
                  <w:marLeft w:val="0"/>
                  <w:marRight w:val="0"/>
                  <w:marTop w:val="0"/>
                  <w:marBottom w:val="0"/>
                  <w:divBdr>
                    <w:top w:val="none" w:sz="0" w:space="0" w:color="auto"/>
                    <w:left w:val="none" w:sz="0" w:space="0" w:color="auto"/>
                    <w:bottom w:val="none" w:sz="0" w:space="0" w:color="auto"/>
                    <w:right w:val="none" w:sz="0" w:space="0" w:color="auto"/>
                  </w:divBdr>
                  <w:divsChild>
                    <w:div w:id="593589404">
                      <w:marLeft w:val="0"/>
                      <w:marRight w:val="0"/>
                      <w:marTop w:val="0"/>
                      <w:marBottom w:val="0"/>
                      <w:divBdr>
                        <w:top w:val="none" w:sz="0" w:space="0" w:color="auto"/>
                        <w:left w:val="none" w:sz="0" w:space="0" w:color="auto"/>
                        <w:bottom w:val="none" w:sz="0" w:space="0" w:color="auto"/>
                        <w:right w:val="none" w:sz="0" w:space="0" w:color="auto"/>
                      </w:divBdr>
                    </w:div>
                  </w:divsChild>
                </w:div>
                <w:div w:id="1133214962">
                  <w:marLeft w:val="0"/>
                  <w:marRight w:val="0"/>
                  <w:marTop w:val="0"/>
                  <w:marBottom w:val="0"/>
                  <w:divBdr>
                    <w:top w:val="none" w:sz="0" w:space="0" w:color="auto"/>
                    <w:left w:val="none" w:sz="0" w:space="0" w:color="auto"/>
                    <w:bottom w:val="none" w:sz="0" w:space="0" w:color="auto"/>
                    <w:right w:val="none" w:sz="0" w:space="0" w:color="auto"/>
                  </w:divBdr>
                  <w:divsChild>
                    <w:div w:id="730157584">
                      <w:marLeft w:val="0"/>
                      <w:marRight w:val="0"/>
                      <w:marTop w:val="0"/>
                      <w:marBottom w:val="0"/>
                      <w:divBdr>
                        <w:top w:val="none" w:sz="0" w:space="0" w:color="auto"/>
                        <w:left w:val="none" w:sz="0" w:space="0" w:color="auto"/>
                        <w:bottom w:val="none" w:sz="0" w:space="0" w:color="auto"/>
                        <w:right w:val="none" w:sz="0" w:space="0" w:color="auto"/>
                      </w:divBdr>
                    </w:div>
                  </w:divsChild>
                </w:div>
                <w:div w:id="1703701578">
                  <w:marLeft w:val="0"/>
                  <w:marRight w:val="0"/>
                  <w:marTop w:val="0"/>
                  <w:marBottom w:val="0"/>
                  <w:divBdr>
                    <w:top w:val="none" w:sz="0" w:space="0" w:color="auto"/>
                    <w:left w:val="none" w:sz="0" w:space="0" w:color="auto"/>
                    <w:bottom w:val="none" w:sz="0" w:space="0" w:color="auto"/>
                    <w:right w:val="none" w:sz="0" w:space="0" w:color="auto"/>
                  </w:divBdr>
                  <w:divsChild>
                    <w:div w:id="574900805">
                      <w:marLeft w:val="0"/>
                      <w:marRight w:val="0"/>
                      <w:marTop w:val="0"/>
                      <w:marBottom w:val="0"/>
                      <w:divBdr>
                        <w:top w:val="none" w:sz="0" w:space="0" w:color="auto"/>
                        <w:left w:val="none" w:sz="0" w:space="0" w:color="auto"/>
                        <w:bottom w:val="none" w:sz="0" w:space="0" w:color="auto"/>
                        <w:right w:val="none" w:sz="0" w:space="0" w:color="auto"/>
                      </w:divBdr>
                    </w:div>
                  </w:divsChild>
                </w:div>
                <w:div w:id="1178496441">
                  <w:marLeft w:val="0"/>
                  <w:marRight w:val="0"/>
                  <w:marTop w:val="0"/>
                  <w:marBottom w:val="0"/>
                  <w:divBdr>
                    <w:top w:val="none" w:sz="0" w:space="0" w:color="auto"/>
                    <w:left w:val="none" w:sz="0" w:space="0" w:color="auto"/>
                    <w:bottom w:val="none" w:sz="0" w:space="0" w:color="auto"/>
                    <w:right w:val="none" w:sz="0" w:space="0" w:color="auto"/>
                  </w:divBdr>
                  <w:divsChild>
                    <w:div w:id="1789661687">
                      <w:marLeft w:val="0"/>
                      <w:marRight w:val="0"/>
                      <w:marTop w:val="0"/>
                      <w:marBottom w:val="0"/>
                      <w:divBdr>
                        <w:top w:val="none" w:sz="0" w:space="0" w:color="auto"/>
                        <w:left w:val="none" w:sz="0" w:space="0" w:color="auto"/>
                        <w:bottom w:val="none" w:sz="0" w:space="0" w:color="auto"/>
                        <w:right w:val="none" w:sz="0" w:space="0" w:color="auto"/>
                      </w:divBdr>
                    </w:div>
                  </w:divsChild>
                </w:div>
                <w:div w:id="745617485">
                  <w:marLeft w:val="0"/>
                  <w:marRight w:val="0"/>
                  <w:marTop w:val="0"/>
                  <w:marBottom w:val="0"/>
                  <w:divBdr>
                    <w:top w:val="none" w:sz="0" w:space="0" w:color="auto"/>
                    <w:left w:val="none" w:sz="0" w:space="0" w:color="auto"/>
                    <w:bottom w:val="none" w:sz="0" w:space="0" w:color="auto"/>
                    <w:right w:val="none" w:sz="0" w:space="0" w:color="auto"/>
                  </w:divBdr>
                  <w:divsChild>
                    <w:div w:id="1083256883">
                      <w:marLeft w:val="0"/>
                      <w:marRight w:val="0"/>
                      <w:marTop w:val="0"/>
                      <w:marBottom w:val="0"/>
                      <w:divBdr>
                        <w:top w:val="none" w:sz="0" w:space="0" w:color="auto"/>
                        <w:left w:val="none" w:sz="0" w:space="0" w:color="auto"/>
                        <w:bottom w:val="none" w:sz="0" w:space="0" w:color="auto"/>
                        <w:right w:val="none" w:sz="0" w:space="0" w:color="auto"/>
                      </w:divBdr>
                    </w:div>
                  </w:divsChild>
                </w:div>
                <w:div w:id="584926006">
                  <w:marLeft w:val="0"/>
                  <w:marRight w:val="0"/>
                  <w:marTop w:val="0"/>
                  <w:marBottom w:val="0"/>
                  <w:divBdr>
                    <w:top w:val="none" w:sz="0" w:space="0" w:color="auto"/>
                    <w:left w:val="none" w:sz="0" w:space="0" w:color="auto"/>
                    <w:bottom w:val="none" w:sz="0" w:space="0" w:color="auto"/>
                    <w:right w:val="none" w:sz="0" w:space="0" w:color="auto"/>
                  </w:divBdr>
                  <w:divsChild>
                    <w:div w:id="674957320">
                      <w:marLeft w:val="0"/>
                      <w:marRight w:val="0"/>
                      <w:marTop w:val="0"/>
                      <w:marBottom w:val="0"/>
                      <w:divBdr>
                        <w:top w:val="none" w:sz="0" w:space="0" w:color="auto"/>
                        <w:left w:val="none" w:sz="0" w:space="0" w:color="auto"/>
                        <w:bottom w:val="none" w:sz="0" w:space="0" w:color="auto"/>
                        <w:right w:val="none" w:sz="0" w:space="0" w:color="auto"/>
                      </w:divBdr>
                    </w:div>
                    <w:div w:id="443232700">
                      <w:marLeft w:val="0"/>
                      <w:marRight w:val="0"/>
                      <w:marTop w:val="0"/>
                      <w:marBottom w:val="0"/>
                      <w:divBdr>
                        <w:top w:val="none" w:sz="0" w:space="0" w:color="auto"/>
                        <w:left w:val="none" w:sz="0" w:space="0" w:color="auto"/>
                        <w:bottom w:val="none" w:sz="0" w:space="0" w:color="auto"/>
                        <w:right w:val="none" w:sz="0" w:space="0" w:color="auto"/>
                      </w:divBdr>
                    </w:div>
                  </w:divsChild>
                </w:div>
                <w:div w:id="853029909">
                  <w:marLeft w:val="0"/>
                  <w:marRight w:val="0"/>
                  <w:marTop w:val="0"/>
                  <w:marBottom w:val="0"/>
                  <w:divBdr>
                    <w:top w:val="none" w:sz="0" w:space="0" w:color="auto"/>
                    <w:left w:val="none" w:sz="0" w:space="0" w:color="auto"/>
                    <w:bottom w:val="none" w:sz="0" w:space="0" w:color="auto"/>
                    <w:right w:val="none" w:sz="0" w:space="0" w:color="auto"/>
                  </w:divBdr>
                  <w:divsChild>
                    <w:div w:id="265386341">
                      <w:marLeft w:val="0"/>
                      <w:marRight w:val="0"/>
                      <w:marTop w:val="0"/>
                      <w:marBottom w:val="0"/>
                      <w:divBdr>
                        <w:top w:val="none" w:sz="0" w:space="0" w:color="auto"/>
                        <w:left w:val="none" w:sz="0" w:space="0" w:color="auto"/>
                        <w:bottom w:val="none" w:sz="0" w:space="0" w:color="auto"/>
                        <w:right w:val="none" w:sz="0" w:space="0" w:color="auto"/>
                      </w:divBdr>
                    </w:div>
                  </w:divsChild>
                </w:div>
                <w:div w:id="1383872669">
                  <w:marLeft w:val="0"/>
                  <w:marRight w:val="0"/>
                  <w:marTop w:val="0"/>
                  <w:marBottom w:val="0"/>
                  <w:divBdr>
                    <w:top w:val="none" w:sz="0" w:space="0" w:color="auto"/>
                    <w:left w:val="none" w:sz="0" w:space="0" w:color="auto"/>
                    <w:bottom w:val="none" w:sz="0" w:space="0" w:color="auto"/>
                    <w:right w:val="none" w:sz="0" w:space="0" w:color="auto"/>
                  </w:divBdr>
                  <w:divsChild>
                    <w:div w:id="733702193">
                      <w:marLeft w:val="0"/>
                      <w:marRight w:val="0"/>
                      <w:marTop w:val="0"/>
                      <w:marBottom w:val="0"/>
                      <w:divBdr>
                        <w:top w:val="none" w:sz="0" w:space="0" w:color="auto"/>
                        <w:left w:val="none" w:sz="0" w:space="0" w:color="auto"/>
                        <w:bottom w:val="none" w:sz="0" w:space="0" w:color="auto"/>
                        <w:right w:val="none" w:sz="0" w:space="0" w:color="auto"/>
                      </w:divBdr>
                    </w:div>
                  </w:divsChild>
                </w:div>
                <w:div w:id="2112582041">
                  <w:marLeft w:val="0"/>
                  <w:marRight w:val="0"/>
                  <w:marTop w:val="0"/>
                  <w:marBottom w:val="0"/>
                  <w:divBdr>
                    <w:top w:val="none" w:sz="0" w:space="0" w:color="auto"/>
                    <w:left w:val="none" w:sz="0" w:space="0" w:color="auto"/>
                    <w:bottom w:val="none" w:sz="0" w:space="0" w:color="auto"/>
                    <w:right w:val="none" w:sz="0" w:space="0" w:color="auto"/>
                  </w:divBdr>
                  <w:divsChild>
                    <w:div w:id="1986158665">
                      <w:marLeft w:val="0"/>
                      <w:marRight w:val="0"/>
                      <w:marTop w:val="0"/>
                      <w:marBottom w:val="0"/>
                      <w:divBdr>
                        <w:top w:val="none" w:sz="0" w:space="0" w:color="auto"/>
                        <w:left w:val="none" w:sz="0" w:space="0" w:color="auto"/>
                        <w:bottom w:val="none" w:sz="0" w:space="0" w:color="auto"/>
                        <w:right w:val="none" w:sz="0" w:space="0" w:color="auto"/>
                      </w:divBdr>
                    </w:div>
                  </w:divsChild>
                </w:div>
                <w:div w:id="1434859773">
                  <w:marLeft w:val="0"/>
                  <w:marRight w:val="0"/>
                  <w:marTop w:val="0"/>
                  <w:marBottom w:val="0"/>
                  <w:divBdr>
                    <w:top w:val="none" w:sz="0" w:space="0" w:color="auto"/>
                    <w:left w:val="none" w:sz="0" w:space="0" w:color="auto"/>
                    <w:bottom w:val="none" w:sz="0" w:space="0" w:color="auto"/>
                    <w:right w:val="none" w:sz="0" w:space="0" w:color="auto"/>
                  </w:divBdr>
                  <w:divsChild>
                    <w:div w:id="314989570">
                      <w:marLeft w:val="0"/>
                      <w:marRight w:val="0"/>
                      <w:marTop w:val="0"/>
                      <w:marBottom w:val="0"/>
                      <w:divBdr>
                        <w:top w:val="none" w:sz="0" w:space="0" w:color="auto"/>
                        <w:left w:val="none" w:sz="0" w:space="0" w:color="auto"/>
                        <w:bottom w:val="none" w:sz="0" w:space="0" w:color="auto"/>
                        <w:right w:val="none" w:sz="0" w:space="0" w:color="auto"/>
                      </w:divBdr>
                    </w:div>
                  </w:divsChild>
                </w:div>
                <w:div w:id="409931507">
                  <w:marLeft w:val="0"/>
                  <w:marRight w:val="0"/>
                  <w:marTop w:val="0"/>
                  <w:marBottom w:val="0"/>
                  <w:divBdr>
                    <w:top w:val="none" w:sz="0" w:space="0" w:color="auto"/>
                    <w:left w:val="none" w:sz="0" w:space="0" w:color="auto"/>
                    <w:bottom w:val="none" w:sz="0" w:space="0" w:color="auto"/>
                    <w:right w:val="none" w:sz="0" w:space="0" w:color="auto"/>
                  </w:divBdr>
                  <w:divsChild>
                    <w:div w:id="1221404669">
                      <w:marLeft w:val="0"/>
                      <w:marRight w:val="0"/>
                      <w:marTop w:val="0"/>
                      <w:marBottom w:val="0"/>
                      <w:divBdr>
                        <w:top w:val="none" w:sz="0" w:space="0" w:color="auto"/>
                        <w:left w:val="none" w:sz="0" w:space="0" w:color="auto"/>
                        <w:bottom w:val="none" w:sz="0" w:space="0" w:color="auto"/>
                        <w:right w:val="none" w:sz="0" w:space="0" w:color="auto"/>
                      </w:divBdr>
                    </w:div>
                  </w:divsChild>
                </w:div>
                <w:div w:id="463472557">
                  <w:marLeft w:val="0"/>
                  <w:marRight w:val="0"/>
                  <w:marTop w:val="0"/>
                  <w:marBottom w:val="0"/>
                  <w:divBdr>
                    <w:top w:val="none" w:sz="0" w:space="0" w:color="auto"/>
                    <w:left w:val="none" w:sz="0" w:space="0" w:color="auto"/>
                    <w:bottom w:val="none" w:sz="0" w:space="0" w:color="auto"/>
                    <w:right w:val="none" w:sz="0" w:space="0" w:color="auto"/>
                  </w:divBdr>
                  <w:divsChild>
                    <w:div w:id="3021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480">
          <w:marLeft w:val="0"/>
          <w:marRight w:val="0"/>
          <w:marTop w:val="0"/>
          <w:marBottom w:val="0"/>
          <w:divBdr>
            <w:top w:val="none" w:sz="0" w:space="0" w:color="auto"/>
            <w:left w:val="none" w:sz="0" w:space="0" w:color="auto"/>
            <w:bottom w:val="none" w:sz="0" w:space="0" w:color="auto"/>
            <w:right w:val="none" w:sz="0" w:space="0" w:color="auto"/>
          </w:divBdr>
        </w:div>
        <w:div w:id="414598268">
          <w:marLeft w:val="0"/>
          <w:marRight w:val="0"/>
          <w:marTop w:val="0"/>
          <w:marBottom w:val="0"/>
          <w:divBdr>
            <w:top w:val="none" w:sz="0" w:space="0" w:color="auto"/>
            <w:left w:val="none" w:sz="0" w:space="0" w:color="auto"/>
            <w:bottom w:val="none" w:sz="0" w:space="0" w:color="auto"/>
            <w:right w:val="none" w:sz="0" w:space="0" w:color="auto"/>
          </w:divBdr>
          <w:divsChild>
            <w:div w:id="740829281">
              <w:marLeft w:val="-75"/>
              <w:marRight w:val="0"/>
              <w:marTop w:val="30"/>
              <w:marBottom w:val="30"/>
              <w:divBdr>
                <w:top w:val="none" w:sz="0" w:space="0" w:color="auto"/>
                <w:left w:val="none" w:sz="0" w:space="0" w:color="auto"/>
                <w:bottom w:val="none" w:sz="0" w:space="0" w:color="auto"/>
                <w:right w:val="none" w:sz="0" w:space="0" w:color="auto"/>
              </w:divBdr>
              <w:divsChild>
                <w:div w:id="1677342467">
                  <w:marLeft w:val="0"/>
                  <w:marRight w:val="0"/>
                  <w:marTop w:val="0"/>
                  <w:marBottom w:val="0"/>
                  <w:divBdr>
                    <w:top w:val="none" w:sz="0" w:space="0" w:color="auto"/>
                    <w:left w:val="none" w:sz="0" w:space="0" w:color="auto"/>
                    <w:bottom w:val="none" w:sz="0" w:space="0" w:color="auto"/>
                    <w:right w:val="none" w:sz="0" w:space="0" w:color="auto"/>
                  </w:divBdr>
                  <w:divsChild>
                    <w:div w:id="1732655938">
                      <w:marLeft w:val="0"/>
                      <w:marRight w:val="0"/>
                      <w:marTop w:val="0"/>
                      <w:marBottom w:val="0"/>
                      <w:divBdr>
                        <w:top w:val="none" w:sz="0" w:space="0" w:color="auto"/>
                        <w:left w:val="none" w:sz="0" w:space="0" w:color="auto"/>
                        <w:bottom w:val="none" w:sz="0" w:space="0" w:color="auto"/>
                        <w:right w:val="none" w:sz="0" w:space="0" w:color="auto"/>
                      </w:divBdr>
                    </w:div>
                  </w:divsChild>
                </w:div>
                <w:div w:id="2112318898">
                  <w:marLeft w:val="0"/>
                  <w:marRight w:val="0"/>
                  <w:marTop w:val="0"/>
                  <w:marBottom w:val="0"/>
                  <w:divBdr>
                    <w:top w:val="none" w:sz="0" w:space="0" w:color="auto"/>
                    <w:left w:val="none" w:sz="0" w:space="0" w:color="auto"/>
                    <w:bottom w:val="none" w:sz="0" w:space="0" w:color="auto"/>
                    <w:right w:val="none" w:sz="0" w:space="0" w:color="auto"/>
                  </w:divBdr>
                  <w:divsChild>
                    <w:div w:id="12609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2470">
          <w:marLeft w:val="0"/>
          <w:marRight w:val="0"/>
          <w:marTop w:val="0"/>
          <w:marBottom w:val="0"/>
          <w:divBdr>
            <w:top w:val="none" w:sz="0" w:space="0" w:color="auto"/>
            <w:left w:val="none" w:sz="0" w:space="0" w:color="auto"/>
            <w:bottom w:val="none" w:sz="0" w:space="0" w:color="auto"/>
            <w:right w:val="none" w:sz="0" w:space="0" w:color="auto"/>
          </w:divBdr>
        </w:div>
        <w:div w:id="581335817">
          <w:marLeft w:val="0"/>
          <w:marRight w:val="0"/>
          <w:marTop w:val="0"/>
          <w:marBottom w:val="0"/>
          <w:divBdr>
            <w:top w:val="none" w:sz="0" w:space="0" w:color="auto"/>
            <w:left w:val="none" w:sz="0" w:space="0" w:color="auto"/>
            <w:bottom w:val="none" w:sz="0" w:space="0" w:color="auto"/>
            <w:right w:val="none" w:sz="0" w:space="0" w:color="auto"/>
          </w:divBdr>
        </w:div>
        <w:div w:id="1204488026">
          <w:marLeft w:val="0"/>
          <w:marRight w:val="0"/>
          <w:marTop w:val="0"/>
          <w:marBottom w:val="0"/>
          <w:divBdr>
            <w:top w:val="none" w:sz="0" w:space="0" w:color="auto"/>
            <w:left w:val="none" w:sz="0" w:space="0" w:color="auto"/>
            <w:bottom w:val="none" w:sz="0" w:space="0" w:color="auto"/>
            <w:right w:val="none" w:sz="0" w:space="0" w:color="auto"/>
          </w:divBdr>
        </w:div>
        <w:div w:id="2141804114">
          <w:marLeft w:val="0"/>
          <w:marRight w:val="0"/>
          <w:marTop w:val="0"/>
          <w:marBottom w:val="0"/>
          <w:divBdr>
            <w:top w:val="none" w:sz="0" w:space="0" w:color="auto"/>
            <w:left w:val="none" w:sz="0" w:space="0" w:color="auto"/>
            <w:bottom w:val="none" w:sz="0" w:space="0" w:color="auto"/>
            <w:right w:val="none" w:sz="0" w:space="0" w:color="auto"/>
          </w:divBdr>
        </w:div>
        <w:div w:id="603224144">
          <w:marLeft w:val="0"/>
          <w:marRight w:val="0"/>
          <w:marTop w:val="0"/>
          <w:marBottom w:val="0"/>
          <w:divBdr>
            <w:top w:val="none" w:sz="0" w:space="0" w:color="auto"/>
            <w:left w:val="none" w:sz="0" w:space="0" w:color="auto"/>
            <w:bottom w:val="none" w:sz="0" w:space="0" w:color="auto"/>
            <w:right w:val="none" w:sz="0" w:space="0" w:color="auto"/>
          </w:divBdr>
        </w:div>
        <w:div w:id="795222702">
          <w:marLeft w:val="0"/>
          <w:marRight w:val="0"/>
          <w:marTop w:val="0"/>
          <w:marBottom w:val="0"/>
          <w:divBdr>
            <w:top w:val="none" w:sz="0" w:space="0" w:color="auto"/>
            <w:left w:val="none" w:sz="0" w:space="0" w:color="auto"/>
            <w:bottom w:val="none" w:sz="0" w:space="0" w:color="auto"/>
            <w:right w:val="none" w:sz="0" w:space="0" w:color="auto"/>
          </w:divBdr>
        </w:div>
        <w:div w:id="1970625886">
          <w:marLeft w:val="0"/>
          <w:marRight w:val="0"/>
          <w:marTop w:val="0"/>
          <w:marBottom w:val="0"/>
          <w:divBdr>
            <w:top w:val="none" w:sz="0" w:space="0" w:color="auto"/>
            <w:left w:val="none" w:sz="0" w:space="0" w:color="auto"/>
            <w:bottom w:val="none" w:sz="0" w:space="0" w:color="auto"/>
            <w:right w:val="none" w:sz="0" w:space="0" w:color="auto"/>
          </w:divBdr>
        </w:div>
        <w:div w:id="2129396445">
          <w:marLeft w:val="0"/>
          <w:marRight w:val="0"/>
          <w:marTop w:val="0"/>
          <w:marBottom w:val="0"/>
          <w:divBdr>
            <w:top w:val="none" w:sz="0" w:space="0" w:color="auto"/>
            <w:left w:val="none" w:sz="0" w:space="0" w:color="auto"/>
            <w:bottom w:val="none" w:sz="0" w:space="0" w:color="auto"/>
            <w:right w:val="none" w:sz="0" w:space="0" w:color="auto"/>
          </w:divBdr>
        </w:div>
        <w:div w:id="1659337837">
          <w:marLeft w:val="0"/>
          <w:marRight w:val="0"/>
          <w:marTop w:val="0"/>
          <w:marBottom w:val="0"/>
          <w:divBdr>
            <w:top w:val="none" w:sz="0" w:space="0" w:color="auto"/>
            <w:left w:val="none" w:sz="0" w:space="0" w:color="auto"/>
            <w:bottom w:val="none" w:sz="0" w:space="0" w:color="auto"/>
            <w:right w:val="none" w:sz="0" w:space="0" w:color="auto"/>
          </w:divBdr>
        </w:div>
        <w:div w:id="271909148">
          <w:marLeft w:val="0"/>
          <w:marRight w:val="0"/>
          <w:marTop w:val="0"/>
          <w:marBottom w:val="0"/>
          <w:divBdr>
            <w:top w:val="none" w:sz="0" w:space="0" w:color="auto"/>
            <w:left w:val="none" w:sz="0" w:space="0" w:color="auto"/>
            <w:bottom w:val="none" w:sz="0" w:space="0" w:color="auto"/>
            <w:right w:val="none" w:sz="0" w:space="0" w:color="auto"/>
          </w:divBdr>
        </w:div>
        <w:div w:id="562565988">
          <w:marLeft w:val="0"/>
          <w:marRight w:val="0"/>
          <w:marTop w:val="0"/>
          <w:marBottom w:val="0"/>
          <w:divBdr>
            <w:top w:val="none" w:sz="0" w:space="0" w:color="auto"/>
            <w:left w:val="none" w:sz="0" w:space="0" w:color="auto"/>
            <w:bottom w:val="none" w:sz="0" w:space="0" w:color="auto"/>
            <w:right w:val="none" w:sz="0" w:space="0" w:color="auto"/>
          </w:divBdr>
        </w:div>
        <w:div w:id="1740981957">
          <w:marLeft w:val="0"/>
          <w:marRight w:val="0"/>
          <w:marTop w:val="0"/>
          <w:marBottom w:val="0"/>
          <w:divBdr>
            <w:top w:val="none" w:sz="0" w:space="0" w:color="auto"/>
            <w:left w:val="none" w:sz="0" w:space="0" w:color="auto"/>
            <w:bottom w:val="none" w:sz="0" w:space="0" w:color="auto"/>
            <w:right w:val="none" w:sz="0" w:space="0" w:color="auto"/>
          </w:divBdr>
        </w:div>
        <w:div w:id="52126249">
          <w:marLeft w:val="0"/>
          <w:marRight w:val="0"/>
          <w:marTop w:val="0"/>
          <w:marBottom w:val="0"/>
          <w:divBdr>
            <w:top w:val="none" w:sz="0" w:space="0" w:color="auto"/>
            <w:left w:val="none" w:sz="0" w:space="0" w:color="auto"/>
            <w:bottom w:val="none" w:sz="0" w:space="0" w:color="auto"/>
            <w:right w:val="none" w:sz="0" w:space="0" w:color="auto"/>
          </w:divBdr>
        </w:div>
        <w:div w:id="1420784261">
          <w:marLeft w:val="0"/>
          <w:marRight w:val="0"/>
          <w:marTop w:val="0"/>
          <w:marBottom w:val="0"/>
          <w:divBdr>
            <w:top w:val="none" w:sz="0" w:space="0" w:color="auto"/>
            <w:left w:val="none" w:sz="0" w:space="0" w:color="auto"/>
            <w:bottom w:val="none" w:sz="0" w:space="0" w:color="auto"/>
            <w:right w:val="none" w:sz="0" w:space="0" w:color="auto"/>
          </w:divBdr>
        </w:div>
        <w:div w:id="160244358">
          <w:marLeft w:val="0"/>
          <w:marRight w:val="0"/>
          <w:marTop w:val="0"/>
          <w:marBottom w:val="0"/>
          <w:divBdr>
            <w:top w:val="none" w:sz="0" w:space="0" w:color="auto"/>
            <w:left w:val="none" w:sz="0" w:space="0" w:color="auto"/>
            <w:bottom w:val="none" w:sz="0" w:space="0" w:color="auto"/>
            <w:right w:val="none" w:sz="0" w:space="0" w:color="auto"/>
          </w:divBdr>
        </w:div>
        <w:div w:id="285359995">
          <w:marLeft w:val="0"/>
          <w:marRight w:val="0"/>
          <w:marTop w:val="0"/>
          <w:marBottom w:val="0"/>
          <w:divBdr>
            <w:top w:val="none" w:sz="0" w:space="0" w:color="auto"/>
            <w:left w:val="none" w:sz="0" w:space="0" w:color="auto"/>
            <w:bottom w:val="none" w:sz="0" w:space="0" w:color="auto"/>
            <w:right w:val="none" w:sz="0" w:space="0" w:color="auto"/>
          </w:divBdr>
        </w:div>
        <w:div w:id="2009096275">
          <w:marLeft w:val="0"/>
          <w:marRight w:val="0"/>
          <w:marTop w:val="0"/>
          <w:marBottom w:val="0"/>
          <w:divBdr>
            <w:top w:val="none" w:sz="0" w:space="0" w:color="auto"/>
            <w:left w:val="none" w:sz="0" w:space="0" w:color="auto"/>
            <w:bottom w:val="none" w:sz="0" w:space="0" w:color="auto"/>
            <w:right w:val="none" w:sz="0" w:space="0" w:color="auto"/>
          </w:divBdr>
        </w:div>
        <w:div w:id="1861696626">
          <w:marLeft w:val="0"/>
          <w:marRight w:val="0"/>
          <w:marTop w:val="0"/>
          <w:marBottom w:val="0"/>
          <w:divBdr>
            <w:top w:val="none" w:sz="0" w:space="0" w:color="auto"/>
            <w:left w:val="none" w:sz="0" w:space="0" w:color="auto"/>
            <w:bottom w:val="none" w:sz="0" w:space="0" w:color="auto"/>
            <w:right w:val="none" w:sz="0" w:space="0" w:color="auto"/>
          </w:divBdr>
        </w:div>
        <w:div w:id="66077187">
          <w:marLeft w:val="0"/>
          <w:marRight w:val="0"/>
          <w:marTop w:val="0"/>
          <w:marBottom w:val="0"/>
          <w:divBdr>
            <w:top w:val="none" w:sz="0" w:space="0" w:color="auto"/>
            <w:left w:val="none" w:sz="0" w:space="0" w:color="auto"/>
            <w:bottom w:val="none" w:sz="0" w:space="0" w:color="auto"/>
            <w:right w:val="none" w:sz="0" w:space="0" w:color="auto"/>
          </w:divBdr>
        </w:div>
        <w:div w:id="2071150886">
          <w:marLeft w:val="0"/>
          <w:marRight w:val="0"/>
          <w:marTop w:val="0"/>
          <w:marBottom w:val="0"/>
          <w:divBdr>
            <w:top w:val="none" w:sz="0" w:space="0" w:color="auto"/>
            <w:left w:val="none" w:sz="0" w:space="0" w:color="auto"/>
            <w:bottom w:val="none" w:sz="0" w:space="0" w:color="auto"/>
            <w:right w:val="none" w:sz="0" w:space="0" w:color="auto"/>
          </w:divBdr>
        </w:div>
        <w:div w:id="2067291655">
          <w:marLeft w:val="0"/>
          <w:marRight w:val="0"/>
          <w:marTop w:val="0"/>
          <w:marBottom w:val="0"/>
          <w:divBdr>
            <w:top w:val="none" w:sz="0" w:space="0" w:color="auto"/>
            <w:left w:val="none" w:sz="0" w:space="0" w:color="auto"/>
            <w:bottom w:val="none" w:sz="0" w:space="0" w:color="auto"/>
            <w:right w:val="none" w:sz="0" w:space="0" w:color="auto"/>
          </w:divBdr>
        </w:div>
        <w:div w:id="1250697643">
          <w:marLeft w:val="0"/>
          <w:marRight w:val="0"/>
          <w:marTop w:val="0"/>
          <w:marBottom w:val="0"/>
          <w:divBdr>
            <w:top w:val="none" w:sz="0" w:space="0" w:color="auto"/>
            <w:left w:val="none" w:sz="0" w:space="0" w:color="auto"/>
            <w:bottom w:val="none" w:sz="0" w:space="0" w:color="auto"/>
            <w:right w:val="none" w:sz="0" w:space="0" w:color="auto"/>
          </w:divBdr>
        </w:div>
        <w:div w:id="949094171">
          <w:marLeft w:val="0"/>
          <w:marRight w:val="0"/>
          <w:marTop w:val="0"/>
          <w:marBottom w:val="0"/>
          <w:divBdr>
            <w:top w:val="none" w:sz="0" w:space="0" w:color="auto"/>
            <w:left w:val="none" w:sz="0" w:space="0" w:color="auto"/>
            <w:bottom w:val="none" w:sz="0" w:space="0" w:color="auto"/>
            <w:right w:val="none" w:sz="0" w:space="0" w:color="auto"/>
          </w:divBdr>
        </w:div>
        <w:div w:id="846864145">
          <w:marLeft w:val="0"/>
          <w:marRight w:val="0"/>
          <w:marTop w:val="0"/>
          <w:marBottom w:val="0"/>
          <w:divBdr>
            <w:top w:val="none" w:sz="0" w:space="0" w:color="auto"/>
            <w:left w:val="none" w:sz="0" w:space="0" w:color="auto"/>
            <w:bottom w:val="none" w:sz="0" w:space="0" w:color="auto"/>
            <w:right w:val="none" w:sz="0" w:space="0" w:color="auto"/>
          </w:divBdr>
        </w:div>
        <w:div w:id="1530803197">
          <w:marLeft w:val="0"/>
          <w:marRight w:val="0"/>
          <w:marTop w:val="0"/>
          <w:marBottom w:val="0"/>
          <w:divBdr>
            <w:top w:val="none" w:sz="0" w:space="0" w:color="auto"/>
            <w:left w:val="none" w:sz="0" w:space="0" w:color="auto"/>
            <w:bottom w:val="none" w:sz="0" w:space="0" w:color="auto"/>
            <w:right w:val="none" w:sz="0" w:space="0" w:color="auto"/>
          </w:divBdr>
        </w:div>
        <w:div w:id="154228406">
          <w:marLeft w:val="0"/>
          <w:marRight w:val="0"/>
          <w:marTop w:val="0"/>
          <w:marBottom w:val="0"/>
          <w:divBdr>
            <w:top w:val="none" w:sz="0" w:space="0" w:color="auto"/>
            <w:left w:val="none" w:sz="0" w:space="0" w:color="auto"/>
            <w:bottom w:val="none" w:sz="0" w:space="0" w:color="auto"/>
            <w:right w:val="none" w:sz="0" w:space="0" w:color="auto"/>
          </w:divBdr>
        </w:div>
        <w:div w:id="494034431">
          <w:marLeft w:val="0"/>
          <w:marRight w:val="0"/>
          <w:marTop w:val="0"/>
          <w:marBottom w:val="0"/>
          <w:divBdr>
            <w:top w:val="none" w:sz="0" w:space="0" w:color="auto"/>
            <w:left w:val="none" w:sz="0" w:space="0" w:color="auto"/>
            <w:bottom w:val="none" w:sz="0" w:space="0" w:color="auto"/>
            <w:right w:val="none" w:sz="0" w:space="0" w:color="auto"/>
          </w:divBdr>
        </w:div>
        <w:div w:id="372581488">
          <w:marLeft w:val="0"/>
          <w:marRight w:val="0"/>
          <w:marTop w:val="0"/>
          <w:marBottom w:val="0"/>
          <w:divBdr>
            <w:top w:val="none" w:sz="0" w:space="0" w:color="auto"/>
            <w:left w:val="none" w:sz="0" w:space="0" w:color="auto"/>
            <w:bottom w:val="none" w:sz="0" w:space="0" w:color="auto"/>
            <w:right w:val="none" w:sz="0" w:space="0" w:color="auto"/>
          </w:divBdr>
        </w:div>
        <w:div w:id="1786000877">
          <w:marLeft w:val="0"/>
          <w:marRight w:val="0"/>
          <w:marTop w:val="0"/>
          <w:marBottom w:val="0"/>
          <w:divBdr>
            <w:top w:val="none" w:sz="0" w:space="0" w:color="auto"/>
            <w:left w:val="none" w:sz="0" w:space="0" w:color="auto"/>
            <w:bottom w:val="none" w:sz="0" w:space="0" w:color="auto"/>
            <w:right w:val="none" w:sz="0" w:space="0" w:color="auto"/>
          </w:divBdr>
        </w:div>
        <w:div w:id="1298023560">
          <w:marLeft w:val="0"/>
          <w:marRight w:val="0"/>
          <w:marTop w:val="0"/>
          <w:marBottom w:val="0"/>
          <w:divBdr>
            <w:top w:val="none" w:sz="0" w:space="0" w:color="auto"/>
            <w:left w:val="none" w:sz="0" w:space="0" w:color="auto"/>
            <w:bottom w:val="none" w:sz="0" w:space="0" w:color="auto"/>
            <w:right w:val="none" w:sz="0" w:space="0" w:color="auto"/>
          </w:divBdr>
        </w:div>
        <w:div w:id="821703417">
          <w:marLeft w:val="0"/>
          <w:marRight w:val="0"/>
          <w:marTop w:val="0"/>
          <w:marBottom w:val="0"/>
          <w:divBdr>
            <w:top w:val="none" w:sz="0" w:space="0" w:color="auto"/>
            <w:left w:val="none" w:sz="0" w:space="0" w:color="auto"/>
            <w:bottom w:val="none" w:sz="0" w:space="0" w:color="auto"/>
            <w:right w:val="none" w:sz="0" w:space="0" w:color="auto"/>
          </w:divBdr>
        </w:div>
        <w:div w:id="101077670">
          <w:marLeft w:val="0"/>
          <w:marRight w:val="0"/>
          <w:marTop w:val="0"/>
          <w:marBottom w:val="0"/>
          <w:divBdr>
            <w:top w:val="none" w:sz="0" w:space="0" w:color="auto"/>
            <w:left w:val="none" w:sz="0" w:space="0" w:color="auto"/>
            <w:bottom w:val="none" w:sz="0" w:space="0" w:color="auto"/>
            <w:right w:val="none" w:sz="0" w:space="0" w:color="auto"/>
          </w:divBdr>
        </w:div>
        <w:div w:id="1398287335">
          <w:marLeft w:val="0"/>
          <w:marRight w:val="0"/>
          <w:marTop w:val="0"/>
          <w:marBottom w:val="0"/>
          <w:divBdr>
            <w:top w:val="none" w:sz="0" w:space="0" w:color="auto"/>
            <w:left w:val="none" w:sz="0" w:space="0" w:color="auto"/>
            <w:bottom w:val="none" w:sz="0" w:space="0" w:color="auto"/>
            <w:right w:val="none" w:sz="0" w:space="0" w:color="auto"/>
          </w:divBdr>
        </w:div>
        <w:div w:id="1134442151">
          <w:marLeft w:val="0"/>
          <w:marRight w:val="0"/>
          <w:marTop w:val="0"/>
          <w:marBottom w:val="0"/>
          <w:divBdr>
            <w:top w:val="none" w:sz="0" w:space="0" w:color="auto"/>
            <w:left w:val="none" w:sz="0" w:space="0" w:color="auto"/>
            <w:bottom w:val="none" w:sz="0" w:space="0" w:color="auto"/>
            <w:right w:val="none" w:sz="0" w:space="0" w:color="auto"/>
          </w:divBdr>
        </w:div>
        <w:div w:id="1071925313">
          <w:marLeft w:val="0"/>
          <w:marRight w:val="0"/>
          <w:marTop w:val="0"/>
          <w:marBottom w:val="0"/>
          <w:divBdr>
            <w:top w:val="none" w:sz="0" w:space="0" w:color="auto"/>
            <w:left w:val="none" w:sz="0" w:space="0" w:color="auto"/>
            <w:bottom w:val="none" w:sz="0" w:space="0" w:color="auto"/>
            <w:right w:val="none" w:sz="0" w:space="0" w:color="auto"/>
          </w:divBdr>
        </w:div>
        <w:div w:id="1806655892">
          <w:marLeft w:val="0"/>
          <w:marRight w:val="0"/>
          <w:marTop w:val="0"/>
          <w:marBottom w:val="0"/>
          <w:divBdr>
            <w:top w:val="none" w:sz="0" w:space="0" w:color="auto"/>
            <w:left w:val="none" w:sz="0" w:space="0" w:color="auto"/>
            <w:bottom w:val="none" w:sz="0" w:space="0" w:color="auto"/>
            <w:right w:val="none" w:sz="0" w:space="0" w:color="auto"/>
          </w:divBdr>
          <w:divsChild>
            <w:div w:id="15934278">
              <w:marLeft w:val="0"/>
              <w:marRight w:val="0"/>
              <w:marTop w:val="0"/>
              <w:marBottom w:val="0"/>
              <w:divBdr>
                <w:top w:val="none" w:sz="0" w:space="0" w:color="auto"/>
                <w:left w:val="none" w:sz="0" w:space="0" w:color="auto"/>
                <w:bottom w:val="none" w:sz="0" w:space="0" w:color="auto"/>
                <w:right w:val="none" w:sz="0" w:space="0" w:color="auto"/>
              </w:divBdr>
            </w:div>
            <w:div w:id="1184124945">
              <w:marLeft w:val="0"/>
              <w:marRight w:val="0"/>
              <w:marTop w:val="0"/>
              <w:marBottom w:val="0"/>
              <w:divBdr>
                <w:top w:val="none" w:sz="0" w:space="0" w:color="auto"/>
                <w:left w:val="none" w:sz="0" w:space="0" w:color="auto"/>
                <w:bottom w:val="none" w:sz="0" w:space="0" w:color="auto"/>
                <w:right w:val="none" w:sz="0" w:space="0" w:color="auto"/>
              </w:divBdr>
            </w:div>
            <w:div w:id="1129283412">
              <w:marLeft w:val="0"/>
              <w:marRight w:val="0"/>
              <w:marTop w:val="0"/>
              <w:marBottom w:val="0"/>
              <w:divBdr>
                <w:top w:val="none" w:sz="0" w:space="0" w:color="auto"/>
                <w:left w:val="none" w:sz="0" w:space="0" w:color="auto"/>
                <w:bottom w:val="none" w:sz="0" w:space="0" w:color="auto"/>
                <w:right w:val="none" w:sz="0" w:space="0" w:color="auto"/>
              </w:divBdr>
            </w:div>
            <w:div w:id="1598173938">
              <w:marLeft w:val="0"/>
              <w:marRight w:val="0"/>
              <w:marTop w:val="0"/>
              <w:marBottom w:val="0"/>
              <w:divBdr>
                <w:top w:val="none" w:sz="0" w:space="0" w:color="auto"/>
                <w:left w:val="none" w:sz="0" w:space="0" w:color="auto"/>
                <w:bottom w:val="none" w:sz="0" w:space="0" w:color="auto"/>
                <w:right w:val="none" w:sz="0" w:space="0" w:color="auto"/>
              </w:divBdr>
            </w:div>
            <w:div w:id="517239262">
              <w:marLeft w:val="0"/>
              <w:marRight w:val="0"/>
              <w:marTop w:val="0"/>
              <w:marBottom w:val="0"/>
              <w:divBdr>
                <w:top w:val="none" w:sz="0" w:space="0" w:color="auto"/>
                <w:left w:val="none" w:sz="0" w:space="0" w:color="auto"/>
                <w:bottom w:val="none" w:sz="0" w:space="0" w:color="auto"/>
                <w:right w:val="none" w:sz="0" w:space="0" w:color="auto"/>
              </w:divBdr>
            </w:div>
          </w:divsChild>
        </w:div>
        <w:div w:id="1265383270">
          <w:marLeft w:val="0"/>
          <w:marRight w:val="0"/>
          <w:marTop w:val="0"/>
          <w:marBottom w:val="0"/>
          <w:divBdr>
            <w:top w:val="none" w:sz="0" w:space="0" w:color="auto"/>
            <w:left w:val="none" w:sz="0" w:space="0" w:color="auto"/>
            <w:bottom w:val="none" w:sz="0" w:space="0" w:color="auto"/>
            <w:right w:val="none" w:sz="0" w:space="0" w:color="auto"/>
          </w:divBdr>
          <w:divsChild>
            <w:div w:id="616832495">
              <w:marLeft w:val="0"/>
              <w:marRight w:val="0"/>
              <w:marTop w:val="0"/>
              <w:marBottom w:val="0"/>
              <w:divBdr>
                <w:top w:val="none" w:sz="0" w:space="0" w:color="auto"/>
                <w:left w:val="none" w:sz="0" w:space="0" w:color="auto"/>
                <w:bottom w:val="none" w:sz="0" w:space="0" w:color="auto"/>
                <w:right w:val="none" w:sz="0" w:space="0" w:color="auto"/>
              </w:divBdr>
            </w:div>
            <w:div w:id="1640845763">
              <w:marLeft w:val="0"/>
              <w:marRight w:val="0"/>
              <w:marTop w:val="0"/>
              <w:marBottom w:val="0"/>
              <w:divBdr>
                <w:top w:val="none" w:sz="0" w:space="0" w:color="auto"/>
                <w:left w:val="none" w:sz="0" w:space="0" w:color="auto"/>
                <w:bottom w:val="none" w:sz="0" w:space="0" w:color="auto"/>
                <w:right w:val="none" w:sz="0" w:space="0" w:color="auto"/>
              </w:divBdr>
            </w:div>
            <w:div w:id="1225608497">
              <w:marLeft w:val="0"/>
              <w:marRight w:val="0"/>
              <w:marTop w:val="0"/>
              <w:marBottom w:val="0"/>
              <w:divBdr>
                <w:top w:val="none" w:sz="0" w:space="0" w:color="auto"/>
                <w:left w:val="none" w:sz="0" w:space="0" w:color="auto"/>
                <w:bottom w:val="none" w:sz="0" w:space="0" w:color="auto"/>
                <w:right w:val="none" w:sz="0" w:space="0" w:color="auto"/>
              </w:divBdr>
            </w:div>
            <w:div w:id="1571572671">
              <w:marLeft w:val="0"/>
              <w:marRight w:val="0"/>
              <w:marTop w:val="0"/>
              <w:marBottom w:val="0"/>
              <w:divBdr>
                <w:top w:val="none" w:sz="0" w:space="0" w:color="auto"/>
                <w:left w:val="none" w:sz="0" w:space="0" w:color="auto"/>
                <w:bottom w:val="none" w:sz="0" w:space="0" w:color="auto"/>
                <w:right w:val="none" w:sz="0" w:space="0" w:color="auto"/>
              </w:divBdr>
            </w:div>
            <w:div w:id="199830233">
              <w:marLeft w:val="0"/>
              <w:marRight w:val="0"/>
              <w:marTop w:val="0"/>
              <w:marBottom w:val="0"/>
              <w:divBdr>
                <w:top w:val="none" w:sz="0" w:space="0" w:color="auto"/>
                <w:left w:val="none" w:sz="0" w:space="0" w:color="auto"/>
                <w:bottom w:val="none" w:sz="0" w:space="0" w:color="auto"/>
                <w:right w:val="none" w:sz="0" w:space="0" w:color="auto"/>
              </w:divBdr>
            </w:div>
          </w:divsChild>
        </w:div>
        <w:div w:id="1873155374">
          <w:marLeft w:val="0"/>
          <w:marRight w:val="0"/>
          <w:marTop w:val="0"/>
          <w:marBottom w:val="0"/>
          <w:divBdr>
            <w:top w:val="none" w:sz="0" w:space="0" w:color="auto"/>
            <w:left w:val="none" w:sz="0" w:space="0" w:color="auto"/>
            <w:bottom w:val="none" w:sz="0" w:space="0" w:color="auto"/>
            <w:right w:val="none" w:sz="0" w:space="0" w:color="auto"/>
          </w:divBdr>
          <w:divsChild>
            <w:div w:id="1281034342">
              <w:marLeft w:val="0"/>
              <w:marRight w:val="0"/>
              <w:marTop w:val="0"/>
              <w:marBottom w:val="0"/>
              <w:divBdr>
                <w:top w:val="none" w:sz="0" w:space="0" w:color="auto"/>
                <w:left w:val="none" w:sz="0" w:space="0" w:color="auto"/>
                <w:bottom w:val="none" w:sz="0" w:space="0" w:color="auto"/>
                <w:right w:val="none" w:sz="0" w:space="0" w:color="auto"/>
              </w:divBdr>
            </w:div>
            <w:div w:id="992222570">
              <w:marLeft w:val="0"/>
              <w:marRight w:val="0"/>
              <w:marTop w:val="0"/>
              <w:marBottom w:val="0"/>
              <w:divBdr>
                <w:top w:val="none" w:sz="0" w:space="0" w:color="auto"/>
                <w:left w:val="none" w:sz="0" w:space="0" w:color="auto"/>
                <w:bottom w:val="none" w:sz="0" w:space="0" w:color="auto"/>
                <w:right w:val="none" w:sz="0" w:space="0" w:color="auto"/>
              </w:divBdr>
            </w:div>
            <w:div w:id="657272787">
              <w:marLeft w:val="0"/>
              <w:marRight w:val="0"/>
              <w:marTop w:val="0"/>
              <w:marBottom w:val="0"/>
              <w:divBdr>
                <w:top w:val="none" w:sz="0" w:space="0" w:color="auto"/>
                <w:left w:val="none" w:sz="0" w:space="0" w:color="auto"/>
                <w:bottom w:val="none" w:sz="0" w:space="0" w:color="auto"/>
                <w:right w:val="none" w:sz="0" w:space="0" w:color="auto"/>
              </w:divBdr>
            </w:div>
            <w:div w:id="1186678835">
              <w:marLeft w:val="0"/>
              <w:marRight w:val="0"/>
              <w:marTop w:val="0"/>
              <w:marBottom w:val="0"/>
              <w:divBdr>
                <w:top w:val="none" w:sz="0" w:space="0" w:color="auto"/>
                <w:left w:val="none" w:sz="0" w:space="0" w:color="auto"/>
                <w:bottom w:val="none" w:sz="0" w:space="0" w:color="auto"/>
                <w:right w:val="none" w:sz="0" w:space="0" w:color="auto"/>
              </w:divBdr>
            </w:div>
          </w:divsChild>
        </w:div>
        <w:div w:id="160392805">
          <w:marLeft w:val="0"/>
          <w:marRight w:val="0"/>
          <w:marTop w:val="0"/>
          <w:marBottom w:val="0"/>
          <w:divBdr>
            <w:top w:val="none" w:sz="0" w:space="0" w:color="auto"/>
            <w:left w:val="none" w:sz="0" w:space="0" w:color="auto"/>
            <w:bottom w:val="none" w:sz="0" w:space="0" w:color="auto"/>
            <w:right w:val="none" w:sz="0" w:space="0" w:color="auto"/>
          </w:divBdr>
        </w:div>
        <w:div w:id="1545826877">
          <w:marLeft w:val="0"/>
          <w:marRight w:val="0"/>
          <w:marTop w:val="0"/>
          <w:marBottom w:val="0"/>
          <w:divBdr>
            <w:top w:val="none" w:sz="0" w:space="0" w:color="auto"/>
            <w:left w:val="none" w:sz="0" w:space="0" w:color="auto"/>
            <w:bottom w:val="none" w:sz="0" w:space="0" w:color="auto"/>
            <w:right w:val="none" w:sz="0" w:space="0" w:color="auto"/>
          </w:divBdr>
        </w:div>
        <w:div w:id="1244536099">
          <w:marLeft w:val="0"/>
          <w:marRight w:val="0"/>
          <w:marTop w:val="0"/>
          <w:marBottom w:val="0"/>
          <w:divBdr>
            <w:top w:val="none" w:sz="0" w:space="0" w:color="auto"/>
            <w:left w:val="none" w:sz="0" w:space="0" w:color="auto"/>
            <w:bottom w:val="none" w:sz="0" w:space="0" w:color="auto"/>
            <w:right w:val="none" w:sz="0" w:space="0" w:color="auto"/>
          </w:divBdr>
        </w:div>
        <w:div w:id="1361853897">
          <w:marLeft w:val="0"/>
          <w:marRight w:val="0"/>
          <w:marTop w:val="0"/>
          <w:marBottom w:val="0"/>
          <w:divBdr>
            <w:top w:val="none" w:sz="0" w:space="0" w:color="auto"/>
            <w:left w:val="none" w:sz="0" w:space="0" w:color="auto"/>
            <w:bottom w:val="none" w:sz="0" w:space="0" w:color="auto"/>
            <w:right w:val="none" w:sz="0" w:space="0" w:color="auto"/>
          </w:divBdr>
        </w:div>
        <w:div w:id="1843737370">
          <w:marLeft w:val="0"/>
          <w:marRight w:val="0"/>
          <w:marTop w:val="0"/>
          <w:marBottom w:val="0"/>
          <w:divBdr>
            <w:top w:val="none" w:sz="0" w:space="0" w:color="auto"/>
            <w:left w:val="none" w:sz="0" w:space="0" w:color="auto"/>
            <w:bottom w:val="none" w:sz="0" w:space="0" w:color="auto"/>
            <w:right w:val="none" w:sz="0" w:space="0" w:color="auto"/>
          </w:divBdr>
        </w:div>
        <w:div w:id="2074699942">
          <w:marLeft w:val="0"/>
          <w:marRight w:val="0"/>
          <w:marTop w:val="0"/>
          <w:marBottom w:val="0"/>
          <w:divBdr>
            <w:top w:val="none" w:sz="0" w:space="0" w:color="auto"/>
            <w:left w:val="none" w:sz="0" w:space="0" w:color="auto"/>
            <w:bottom w:val="none" w:sz="0" w:space="0" w:color="auto"/>
            <w:right w:val="none" w:sz="0" w:space="0" w:color="auto"/>
          </w:divBdr>
        </w:div>
        <w:div w:id="1448695447">
          <w:marLeft w:val="0"/>
          <w:marRight w:val="0"/>
          <w:marTop w:val="0"/>
          <w:marBottom w:val="0"/>
          <w:divBdr>
            <w:top w:val="none" w:sz="0" w:space="0" w:color="auto"/>
            <w:left w:val="none" w:sz="0" w:space="0" w:color="auto"/>
            <w:bottom w:val="none" w:sz="0" w:space="0" w:color="auto"/>
            <w:right w:val="none" w:sz="0" w:space="0" w:color="auto"/>
          </w:divBdr>
        </w:div>
        <w:div w:id="2083598716">
          <w:marLeft w:val="0"/>
          <w:marRight w:val="0"/>
          <w:marTop w:val="0"/>
          <w:marBottom w:val="0"/>
          <w:divBdr>
            <w:top w:val="none" w:sz="0" w:space="0" w:color="auto"/>
            <w:left w:val="none" w:sz="0" w:space="0" w:color="auto"/>
            <w:bottom w:val="none" w:sz="0" w:space="0" w:color="auto"/>
            <w:right w:val="none" w:sz="0" w:space="0" w:color="auto"/>
          </w:divBdr>
        </w:div>
        <w:div w:id="19427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Middlemiss, Jill</dc:creator>
  <cp:keywords/>
  <dc:description/>
  <cp:lastModifiedBy>Middlemiss, Jill</cp:lastModifiedBy>
  <cp:revision>2</cp:revision>
  <dcterms:created xsi:type="dcterms:W3CDTF">2022-08-09T08:00:00Z</dcterms:created>
  <dcterms:modified xsi:type="dcterms:W3CDTF">2022-08-09T08:00:00Z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2022-02-23T14:30:35Z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37c3e4c5-c188-44b3-b57f-8629fed5d573</vt:lpwstr>
  </property>
  <property fmtid="{D5CDD505-2E9C-101B-9397-08002B2CF9AE}" pid="8" name="MSIP_Label_9fedad31-c0c2-44e8-b26c-75143ee7ed65_ContentBits">
    <vt:lpwstr>0</vt:lpwstr>
  </property>
</Properties>
</file>